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BDB40" w14:textId="592392E0" w:rsidR="00AE6BCB" w:rsidRPr="001207BF" w:rsidRDefault="0095316A">
      <w:pPr>
        <w:rPr>
          <w:rFonts w:cstheme="minorHAnsi"/>
        </w:rPr>
      </w:pPr>
      <w:r w:rsidRPr="001207BF">
        <w:rPr>
          <w:rFonts w:cstheme="minorHAnsi"/>
          <w:b/>
        </w:rPr>
        <w:t>MINUTES</w:t>
      </w:r>
      <w:r w:rsidR="00DA09F0" w:rsidRPr="001207BF">
        <w:rPr>
          <w:rFonts w:cstheme="minorHAnsi"/>
        </w:rPr>
        <w:t xml:space="preserve"> </w:t>
      </w:r>
      <w:r w:rsidR="00A17B23" w:rsidRPr="001207BF">
        <w:rPr>
          <w:rFonts w:cstheme="minorHAnsi"/>
          <w:b/>
        </w:rPr>
        <w:t xml:space="preserve">for </w:t>
      </w:r>
      <w:r w:rsidR="00735C9E" w:rsidRPr="001207BF">
        <w:rPr>
          <w:rFonts w:cstheme="minorHAnsi"/>
          <w:b/>
        </w:rPr>
        <w:t xml:space="preserve">Friday, </w:t>
      </w:r>
      <w:r w:rsidR="00711FA1">
        <w:rPr>
          <w:rFonts w:cstheme="minorHAnsi"/>
          <w:b/>
        </w:rPr>
        <w:t>October 23</w:t>
      </w:r>
      <w:r w:rsidR="00DF6F54" w:rsidRPr="001207BF">
        <w:rPr>
          <w:rFonts w:cstheme="minorHAnsi"/>
          <w:b/>
        </w:rPr>
        <w:t>,</w:t>
      </w:r>
      <w:r w:rsidR="00A17B23" w:rsidRPr="001207BF">
        <w:rPr>
          <w:rFonts w:cstheme="minorHAnsi"/>
          <w:b/>
        </w:rPr>
        <w:t xml:space="preserve"> 2020</w:t>
      </w:r>
      <w:r w:rsidR="00DA09F0" w:rsidRPr="001207BF">
        <w:rPr>
          <w:rFonts w:cstheme="minorHAnsi"/>
          <w:b/>
        </w:rPr>
        <w:t xml:space="preserve"> </w:t>
      </w:r>
      <w:r w:rsidR="00DA09F0" w:rsidRPr="001207BF">
        <w:rPr>
          <w:rFonts w:cstheme="minorHAnsi"/>
        </w:rPr>
        <w:tab/>
      </w:r>
      <w:r w:rsidR="00AE6BCB" w:rsidRPr="001207BF">
        <w:rPr>
          <w:rFonts w:cstheme="minorHAnsi"/>
        </w:rPr>
        <w:tab/>
      </w:r>
      <w:r w:rsidR="00AE6BCB" w:rsidRPr="001207BF">
        <w:rPr>
          <w:rFonts w:cstheme="minorHAnsi"/>
        </w:rPr>
        <w:tab/>
      </w:r>
      <w:r w:rsidR="00AE6BCB" w:rsidRPr="001207BF">
        <w:rPr>
          <w:rFonts w:cstheme="minorHAnsi"/>
        </w:rPr>
        <w:tab/>
        <w:t xml:space="preserve">        </w:t>
      </w:r>
      <w:r w:rsidR="00DA09F0" w:rsidRPr="001207BF">
        <w:rPr>
          <w:rFonts w:cstheme="minorHAnsi"/>
        </w:rPr>
        <w:t>CBA Curriculum Committee</w:t>
      </w:r>
    </w:p>
    <w:p w14:paraId="4996DE25" w14:textId="2B6AB09C" w:rsidR="00B84B80" w:rsidRPr="001207BF" w:rsidRDefault="00735C9E">
      <w:pPr>
        <w:rPr>
          <w:rFonts w:cstheme="minorHAnsi"/>
        </w:rPr>
      </w:pPr>
      <w:r w:rsidRPr="001207BF">
        <w:rPr>
          <w:rFonts w:cstheme="minorHAnsi"/>
        </w:rPr>
        <w:t>Meeting held virtually via Teams</w:t>
      </w:r>
    </w:p>
    <w:p w14:paraId="79FA723A" w14:textId="5DFD0C45" w:rsidR="0095316A" w:rsidRPr="001207BF" w:rsidRDefault="0095316A" w:rsidP="0095316A">
      <w:pPr>
        <w:spacing w:beforeAutospacing="1" w:afterAutospacing="1" w:line="240" w:lineRule="auto"/>
        <w:rPr>
          <w:rFonts w:eastAsiaTheme="minorEastAsia" w:cstheme="minorHAnsi"/>
        </w:rPr>
      </w:pPr>
      <w:r w:rsidRPr="001207BF">
        <w:rPr>
          <w:rFonts w:eastAsiaTheme="minorEastAsia" w:cstheme="minorHAnsi"/>
          <w:color w:val="000000" w:themeColor="text1"/>
        </w:rPr>
        <w:t xml:space="preserve">Members Present:, Justin Kilchenmann (ACC), </w:t>
      </w:r>
      <w:r w:rsidR="00735C9E" w:rsidRPr="001207BF">
        <w:rPr>
          <w:rFonts w:eastAsiaTheme="minorEastAsia" w:cstheme="minorHAnsi"/>
          <w:color w:val="000000" w:themeColor="text1"/>
        </w:rPr>
        <w:t xml:space="preserve">Adam Hoffer (ECO), Shiang Liu (FIN), </w:t>
      </w:r>
      <w:r w:rsidRPr="001207BF">
        <w:rPr>
          <w:rFonts w:eastAsiaTheme="minorEastAsia" w:cstheme="minorHAnsi"/>
          <w:color w:val="000000" w:themeColor="text1"/>
        </w:rPr>
        <w:t xml:space="preserve">Chun-Lung “Nic” Huang (IS), </w:t>
      </w:r>
      <w:r w:rsidR="00735C9E" w:rsidRPr="001207BF">
        <w:rPr>
          <w:rFonts w:eastAsiaTheme="minorEastAsia" w:cstheme="minorHAnsi"/>
          <w:color w:val="000000" w:themeColor="text1"/>
        </w:rPr>
        <w:t>Uzay Damali</w:t>
      </w:r>
      <w:r w:rsidRPr="001207BF">
        <w:rPr>
          <w:rFonts w:eastAsiaTheme="minorEastAsia" w:cstheme="minorHAnsi"/>
          <w:color w:val="000000" w:themeColor="text1"/>
        </w:rPr>
        <w:t xml:space="preserve"> (MGT), Maggie McDermott (MKT), </w:t>
      </w:r>
    </w:p>
    <w:p w14:paraId="0301DFFC" w14:textId="00C9C9C2" w:rsidR="0095316A" w:rsidRDefault="0095316A" w:rsidP="00CA1998">
      <w:pPr>
        <w:pBdr>
          <w:bottom w:val="single" w:sz="4" w:space="1" w:color="auto"/>
        </w:pBdr>
        <w:spacing w:beforeAutospacing="1" w:afterAutospacing="1" w:line="240" w:lineRule="auto"/>
        <w:rPr>
          <w:rFonts w:eastAsiaTheme="minorEastAsia" w:cstheme="minorHAnsi"/>
          <w:color w:val="000000" w:themeColor="text1"/>
        </w:rPr>
      </w:pPr>
      <w:r w:rsidRPr="001207BF">
        <w:rPr>
          <w:rFonts w:eastAsiaTheme="minorEastAsia" w:cstheme="minorHAnsi"/>
          <w:color w:val="000000" w:themeColor="text1"/>
        </w:rPr>
        <w:t xml:space="preserve">Others in Attendance: </w:t>
      </w:r>
      <w:r w:rsidR="00711FA1">
        <w:rPr>
          <w:rFonts w:eastAsiaTheme="minorEastAsia" w:cstheme="minorHAnsi"/>
          <w:color w:val="000000" w:themeColor="text1"/>
        </w:rPr>
        <w:t>Nicole Vidden (Dean’s Office)</w:t>
      </w:r>
    </w:p>
    <w:p w14:paraId="4D65EC27" w14:textId="2670F4F1" w:rsidR="00711FA1" w:rsidRPr="001207BF" w:rsidRDefault="0016281A" w:rsidP="00CA1998">
      <w:pPr>
        <w:pBdr>
          <w:bottom w:val="single" w:sz="4" w:space="1" w:color="auto"/>
        </w:pBdr>
        <w:spacing w:beforeAutospacing="1" w:afterAutospacing="1" w:line="240" w:lineRule="auto"/>
        <w:rPr>
          <w:rFonts w:eastAsiaTheme="minorEastAsia" w:cstheme="minorHAnsi"/>
          <w:color w:val="000000" w:themeColor="text1"/>
        </w:rPr>
      </w:pPr>
      <w:r>
        <w:rPr>
          <w:rFonts w:eastAsiaTheme="minorEastAsia" w:cstheme="minorHAnsi"/>
          <w:color w:val="000000" w:themeColor="text1"/>
        </w:rPr>
        <w:t>Others</w:t>
      </w:r>
      <w:bookmarkStart w:id="0" w:name="_GoBack"/>
      <w:bookmarkEnd w:id="0"/>
      <w:r w:rsidR="00711FA1">
        <w:rPr>
          <w:rFonts w:eastAsiaTheme="minorEastAsia" w:cstheme="minorHAnsi"/>
          <w:color w:val="000000" w:themeColor="text1"/>
        </w:rPr>
        <w:t xml:space="preserve"> Joining the Meeting at 2:00 for the Math Discussion: Mary Hamman (ex-officio member), </w:t>
      </w:r>
      <w:r w:rsidR="001676AB">
        <w:rPr>
          <w:rFonts w:eastAsiaTheme="minorEastAsia" w:cstheme="minorHAnsi"/>
          <w:color w:val="000000" w:themeColor="text1"/>
        </w:rPr>
        <w:t xml:space="preserve">Nese Nasif (MKT), Megan Leach (ACC), Whitney George (MTH), James Peirce (MTH), </w:t>
      </w:r>
      <w:r w:rsidR="008B0702">
        <w:rPr>
          <w:rFonts w:eastAsiaTheme="minorEastAsia" w:cstheme="minorHAnsi"/>
          <w:color w:val="000000" w:themeColor="text1"/>
        </w:rPr>
        <w:t xml:space="preserve">Karl Kattchee (MTH), </w:t>
      </w:r>
      <w:r w:rsidR="001676AB">
        <w:rPr>
          <w:rFonts w:eastAsiaTheme="minorEastAsia" w:cstheme="minorHAnsi"/>
          <w:color w:val="000000" w:themeColor="text1"/>
        </w:rPr>
        <w:t>and Robert Allen (MTH).</w:t>
      </w:r>
    </w:p>
    <w:p w14:paraId="599BF3D1" w14:textId="499A938E" w:rsidR="00D30646" w:rsidRPr="001207BF" w:rsidRDefault="0095316A">
      <w:pPr>
        <w:rPr>
          <w:rFonts w:cstheme="minorHAnsi"/>
        </w:rPr>
      </w:pPr>
      <w:r w:rsidRPr="001207BF">
        <w:rPr>
          <w:rFonts w:cstheme="minorHAnsi"/>
        </w:rPr>
        <w:t xml:space="preserve">Convened by </w:t>
      </w:r>
      <w:r w:rsidR="00735C9E" w:rsidRPr="001207BF">
        <w:rPr>
          <w:rFonts w:cstheme="minorHAnsi"/>
        </w:rPr>
        <w:t xml:space="preserve">Maggie McDermott (MKT) at </w:t>
      </w:r>
      <w:r w:rsidR="00711FA1">
        <w:rPr>
          <w:rFonts w:cstheme="minorHAnsi"/>
        </w:rPr>
        <w:t>1</w:t>
      </w:r>
      <w:r w:rsidR="00735C9E" w:rsidRPr="001207BF">
        <w:rPr>
          <w:rFonts w:cstheme="minorHAnsi"/>
        </w:rPr>
        <w:t>:0</w:t>
      </w:r>
      <w:r w:rsidR="00711FA1">
        <w:rPr>
          <w:rFonts w:cstheme="minorHAnsi"/>
        </w:rPr>
        <w:t>3</w:t>
      </w:r>
      <w:r w:rsidR="00735C9E" w:rsidRPr="001207BF">
        <w:rPr>
          <w:rFonts w:cstheme="minorHAnsi"/>
        </w:rPr>
        <w:t xml:space="preserve"> pm</w:t>
      </w:r>
      <w:r w:rsidRPr="001207BF">
        <w:rPr>
          <w:rFonts w:cstheme="minorHAnsi"/>
        </w:rPr>
        <w:t>.</w:t>
      </w:r>
    </w:p>
    <w:p w14:paraId="0BCE1585" w14:textId="79417702" w:rsidR="00D30646" w:rsidRPr="001207BF" w:rsidRDefault="0095316A" w:rsidP="00D30646">
      <w:pPr>
        <w:pStyle w:val="ListParagraph"/>
        <w:numPr>
          <w:ilvl w:val="0"/>
          <w:numId w:val="1"/>
        </w:numPr>
        <w:rPr>
          <w:rFonts w:cstheme="minorHAnsi"/>
        </w:rPr>
      </w:pPr>
      <w:r w:rsidRPr="001207BF">
        <w:rPr>
          <w:rFonts w:cstheme="minorHAnsi"/>
        </w:rPr>
        <w:t>Motion (seconded) for a</w:t>
      </w:r>
      <w:r w:rsidR="00F45145" w:rsidRPr="001207BF">
        <w:rPr>
          <w:rFonts w:cstheme="minorHAnsi"/>
        </w:rPr>
        <w:t xml:space="preserve">pproval of the minutes </w:t>
      </w:r>
      <w:r w:rsidR="00AE6BCB" w:rsidRPr="001207BF">
        <w:rPr>
          <w:rFonts w:cstheme="minorHAnsi"/>
        </w:rPr>
        <w:t xml:space="preserve">from </w:t>
      </w:r>
      <w:r w:rsidR="00711FA1">
        <w:rPr>
          <w:rFonts w:cstheme="minorHAnsi"/>
        </w:rPr>
        <w:t>September 25</w:t>
      </w:r>
      <w:r w:rsidR="00735C9E" w:rsidRPr="001207BF">
        <w:rPr>
          <w:rFonts w:cstheme="minorHAnsi"/>
        </w:rPr>
        <w:t>,</w:t>
      </w:r>
      <w:r w:rsidR="00D30646" w:rsidRPr="001207BF">
        <w:rPr>
          <w:rFonts w:cstheme="minorHAnsi"/>
        </w:rPr>
        <w:t xml:space="preserve"> </w:t>
      </w:r>
      <w:r w:rsidR="006A315B" w:rsidRPr="001207BF">
        <w:rPr>
          <w:rFonts w:cstheme="minorHAnsi"/>
        </w:rPr>
        <w:t>20</w:t>
      </w:r>
      <w:r w:rsidR="00137946" w:rsidRPr="001207BF">
        <w:rPr>
          <w:rFonts w:cstheme="minorHAnsi"/>
        </w:rPr>
        <w:t>20</w:t>
      </w:r>
      <w:r w:rsidR="00735C9E" w:rsidRPr="001207BF">
        <w:rPr>
          <w:rFonts w:cstheme="minorHAnsi"/>
        </w:rPr>
        <w:t xml:space="preserve"> (</w:t>
      </w:r>
      <w:r w:rsidR="00711FA1">
        <w:rPr>
          <w:rFonts w:cstheme="minorHAnsi"/>
        </w:rPr>
        <w:t>5</w:t>
      </w:r>
      <w:r w:rsidR="00735C9E" w:rsidRPr="001207BF">
        <w:rPr>
          <w:rFonts w:cstheme="minorHAnsi"/>
        </w:rPr>
        <w:t>/0/0)</w:t>
      </w:r>
      <w:r w:rsidR="00711FA1">
        <w:rPr>
          <w:rFonts w:cstheme="minorHAnsi"/>
        </w:rPr>
        <w:t xml:space="preserve"> – Damali joined meeting after the vote.</w:t>
      </w:r>
      <w:r w:rsidRPr="001207BF">
        <w:rPr>
          <w:rFonts w:cstheme="minorHAnsi"/>
        </w:rPr>
        <w:br/>
      </w:r>
    </w:p>
    <w:p w14:paraId="1CE6C357" w14:textId="644C31D1" w:rsidR="00D30646" w:rsidRPr="001207BF" w:rsidRDefault="00711FA1" w:rsidP="00D30646">
      <w:pPr>
        <w:pStyle w:val="ListParagraph"/>
        <w:numPr>
          <w:ilvl w:val="0"/>
          <w:numId w:val="1"/>
        </w:numPr>
        <w:rPr>
          <w:rFonts w:cstheme="minorHAnsi"/>
        </w:rPr>
      </w:pPr>
      <w:r w:rsidRPr="001207BF">
        <w:rPr>
          <w:rFonts w:cstheme="minorHAnsi"/>
        </w:rPr>
        <w:t xml:space="preserve">Motion (seconded) for approval </w:t>
      </w:r>
      <w:r w:rsidR="00762ED6">
        <w:rPr>
          <w:rFonts w:cstheme="minorHAnsi"/>
        </w:rPr>
        <w:t xml:space="preserve">of </w:t>
      </w:r>
      <w:r>
        <w:rPr>
          <w:rFonts w:cstheme="minorHAnsi"/>
        </w:rPr>
        <w:t>CIM for Marketing 470, which was discussed at the prior meeting</w:t>
      </w:r>
      <w:r w:rsidRPr="001207BF">
        <w:rPr>
          <w:rFonts w:cstheme="minorHAnsi"/>
        </w:rPr>
        <w:t xml:space="preserve"> (</w:t>
      </w:r>
      <w:r>
        <w:rPr>
          <w:rFonts w:cstheme="minorHAnsi"/>
        </w:rPr>
        <w:t>5</w:t>
      </w:r>
      <w:r w:rsidRPr="001207BF">
        <w:rPr>
          <w:rFonts w:cstheme="minorHAnsi"/>
        </w:rPr>
        <w:t>/0/0)</w:t>
      </w:r>
      <w:r>
        <w:rPr>
          <w:rFonts w:cstheme="minorHAnsi"/>
        </w:rPr>
        <w:t xml:space="preserve"> – </w:t>
      </w:r>
      <w:r>
        <w:rPr>
          <w:rFonts w:cstheme="minorHAnsi"/>
        </w:rPr>
        <w:t>Damali</w:t>
      </w:r>
      <w:r>
        <w:rPr>
          <w:rFonts w:cstheme="minorHAnsi"/>
        </w:rPr>
        <w:t xml:space="preserve"> joined meeting after the vote.</w:t>
      </w:r>
      <w:r w:rsidR="0095316A" w:rsidRPr="001207BF">
        <w:rPr>
          <w:rFonts w:cstheme="minorHAnsi"/>
        </w:rPr>
        <w:br/>
      </w:r>
    </w:p>
    <w:p w14:paraId="3135F4E4" w14:textId="0DBBCD93" w:rsidR="006E3860" w:rsidRDefault="00762ED6" w:rsidP="00711FA1">
      <w:pPr>
        <w:pStyle w:val="ListParagraph"/>
        <w:numPr>
          <w:ilvl w:val="0"/>
          <w:numId w:val="1"/>
        </w:numPr>
        <w:rPr>
          <w:rFonts w:cstheme="minorHAnsi"/>
        </w:rPr>
      </w:pPr>
      <w:r>
        <w:rPr>
          <w:rFonts w:cstheme="minorHAnsi"/>
        </w:rPr>
        <w:t xml:space="preserve">Damali asked for informal feedback on MGT 449.  The Management Department is revising the course objectives.  They looked at how peer and aspirant institutions teach the class.  The desire is to revise the class to be more consistent in how it is taught and to also integrate all areas of business into the class.  Revisions were made last year to add MGT 301 as a prerequisite, but University UCC </w:t>
      </w:r>
      <w:r w:rsidR="001676AB">
        <w:rPr>
          <w:rFonts w:cstheme="minorHAnsi"/>
        </w:rPr>
        <w:t>noted that the learning objectives were out-of-date.  McDermott suggested that Management revise the learning objectives and course outline in the CIM, have it processed through the Management Department and then bring it back to our committee.</w:t>
      </w:r>
      <w:r>
        <w:rPr>
          <w:rFonts w:cstheme="minorHAnsi"/>
        </w:rPr>
        <w:t xml:space="preserve">   </w:t>
      </w:r>
    </w:p>
    <w:p w14:paraId="60C487F3" w14:textId="77777777" w:rsidR="00762ED6" w:rsidRDefault="00762ED6" w:rsidP="00762ED6">
      <w:pPr>
        <w:pStyle w:val="ListParagraph"/>
        <w:rPr>
          <w:rFonts w:cstheme="minorHAnsi"/>
        </w:rPr>
      </w:pPr>
    </w:p>
    <w:p w14:paraId="107BB79F" w14:textId="3B5D31E2" w:rsidR="00DA35E5" w:rsidRDefault="00DA35E5" w:rsidP="00617B05">
      <w:pPr>
        <w:pStyle w:val="ListParagraph"/>
        <w:numPr>
          <w:ilvl w:val="0"/>
          <w:numId w:val="1"/>
        </w:numPr>
        <w:rPr>
          <w:rFonts w:cstheme="minorHAnsi"/>
        </w:rPr>
      </w:pPr>
      <w:r>
        <w:rPr>
          <w:rFonts w:cstheme="minorHAnsi"/>
        </w:rPr>
        <w:t xml:space="preserve">We </w:t>
      </w:r>
      <w:r w:rsidR="001676AB">
        <w:rPr>
          <w:rFonts w:cstheme="minorHAnsi"/>
        </w:rPr>
        <w:t>discussed revisions to the business minor.  McDermott gave the reasons why we need to revise the minor: to be in compliance with University minor policy, which requires minors to have 18-24 credits with half of them at the upper-level.  She filled the other committee members in on the work of the subcommittee looking at revisions.  She presented the two options proposed by the subcommittee, a standardized approach where students would take the same courses, but includes “hidden” prerequisites (students would need to take additional courses not included in the minor requir</w:t>
      </w:r>
      <w:r w:rsidR="00E83089">
        <w:rPr>
          <w:rFonts w:cstheme="minorHAnsi"/>
        </w:rPr>
        <w:t>e</w:t>
      </w:r>
      <w:r w:rsidR="001676AB">
        <w:rPr>
          <w:rFonts w:cstheme="minorHAnsi"/>
        </w:rPr>
        <w:t>ments), or a “build-you-own” approach where students would have choice in which classes they included in the minor.  The committee decided to push forward the “build-your-own” approach with 6 hours of required 100/200 level classes, 6 hours of 100/200 level electives, 6 hours of required 300 level courses, and 6 hours of 300/400 level electives.</w:t>
      </w:r>
    </w:p>
    <w:p w14:paraId="14E0C5BB" w14:textId="5590627C" w:rsidR="00F80E09" w:rsidRDefault="001676AB" w:rsidP="005B6563">
      <w:pPr>
        <w:pStyle w:val="ListParagraph"/>
        <w:numPr>
          <w:ilvl w:val="0"/>
          <w:numId w:val="1"/>
        </w:numPr>
        <w:rPr>
          <w:rFonts w:cstheme="minorHAnsi"/>
        </w:rPr>
      </w:pPr>
      <w:r>
        <w:rPr>
          <w:rFonts w:cstheme="minorHAnsi"/>
        </w:rPr>
        <w:t>We discussed the global learning outcome.  We h</w:t>
      </w:r>
      <w:r w:rsidR="008B0702">
        <w:rPr>
          <w:rFonts w:cstheme="minorHAnsi"/>
        </w:rPr>
        <w:t>ad a brief discussion, after which it was decided that more work was needed.  At this point, it was 2:00 and our guests from the Math Department had arrived to discuss the new math course.  All remaining items on the agenda other than the math discussion were not considered at the meeting.</w:t>
      </w:r>
    </w:p>
    <w:p w14:paraId="1F1F1A6C" w14:textId="35144477" w:rsidR="008B0702" w:rsidRDefault="00F565CF" w:rsidP="005B6563">
      <w:pPr>
        <w:pStyle w:val="ListParagraph"/>
        <w:numPr>
          <w:ilvl w:val="0"/>
          <w:numId w:val="1"/>
        </w:numPr>
        <w:rPr>
          <w:rFonts w:cstheme="minorHAnsi"/>
        </w:rPr>
      </w:pPr>
      <w:r>
        <w:rPr>
          <w:rFonts w:cstheme="minorHAnsi"/>
        </w:rPr>
        <w:lastRenderedPageBreak/>
        <w:t xml:space="preserve">We had a lengthy question-and-answer session regarding the </w:t>
      </w:r>
      <w:r w:rsidR="002B3448">
        <w:rPr>
          <w:rFonts w:cstheme="minorHAnsi"/>
        </w:rPr>
        <w:t xml:space="preserve">proposed </w:t>
      </w:r>
      <w:r>
        <w:rPr>
          <w:rFonts w:cstheme="minorHAnsi"/>
        </w:rPr>
        <w:t>replacement course for MTH 175, which will be called MTH 170, Mathematics for Business.</w:t>
      </w:r>
      <w:r w:rsidR="002B3448">
        <w:rPr>
          <w:rFonts w:cstheme="minorHAnsi"/>
        </w:rPr>
        <w:t xml:space="preserve">  The course will include case studies to introduce students to applications in each area of business.  </w:t>
      </w:r>
    </w:p>
    <w:p w14:paraId="65935CEC" w14:textId="7B090109" w:rsidR="002B3448" w:rsidRDefault="002B3448" w:rsidP="002B3448">
      <w:pPr>
        <w:ind w:left="720"/>
        <w:rPr>
          <w:rFonts w:cstheme="minorHAnsi"/>
        </w:rPr>
      </w:pPr>
      <w:r>
        <w:rPr>
          <w:rFonts w:cstheme="minorHAnsi"/>
        </w:rPr>
        <w:t>Nasif asked about logic, as she said students do not have a good understanding of logic or the implications of logic.  She was also wondering about the D/F/W data for CBA majors in MTH 175.  She noted a large number of students are unable to make it through the course the first time.</w:t>
      </w:r>
    </w:p>
    <w:p w14:paraId="50D90E82" w14:textId="4489A8E3" w:rsidR="002B3448" w:rsidRDefault="002B3448" w:rsidP="002B3448">
      <w:pPr>
        <w:ind w:left="720"/>
        <w:rPr>
          <w:rFonts w:cstheme="minorHAnsi"/>
        </w:rPr>
      </w:pPr>
      <w:r>
        <w:rPr>
          <w:rFonts w:cstheme="minorHAnsi"/>
        </w:rPr>
        <w:t xml:space="preserve">George noted that there is a section in logic in the proposed course.  The course does not include integration.  The emphasis is on how math is used in business.  </w:t>
      </w:r>
    </w:p>
    <w:p w14:paraId="4C87B9E3" w14:textId="702EC22A" w:rsidR="002B3448" w:rsidRDefault="002B3448" w:rsidP="002B3448">
      <w:pPr>
        <w:ind w:left="720"/>
        <w:rPr>
          <w:rFonts w:cstheme="minorHAnsi"/>
        </w:rPr>
      </w:pPr>
      <w:r>
        <w:rPr>
          <w:rFonts w:cstheme="minorHAnsi"/>
        </w:rPr>
        <w:t>Allen said that he would want to see the D/F/W based on the student’s course placement, if they placed directly into the course or if they went through MTH 150 first.  He said that MTH 170 is a completely different course from MTH 175, that they will be wiping the slate clean.  It was noted that MTH 175 will continue to exist for students in majors outside of business.</w:t>
      </w:r>
    </w:p>
    <w:p w14:paraId="4CDBBB58" w14:textId="4DDCD291" w:rsidR="002B3448" w:rsidRDefault="002B3448" w:rsidP="002B3448">
      <w:pPr>
        <w:ind w:left="720"/>
        <w:rPr>
          <w:rFonts w:cstheme="minorHAnsi"/>
        </w:rPr>
      </w:pPr>
      <w:r>
        <w:rPr>
          <w:rFonts w:cstheme="minorHAnsi"/>
        </w:rPr>
        <w:t>There was a discussion involving student repeats of MTH 175.  Hamman said that according to data she’s reviewed, it appears that avoiding the class is more of a problem than repeating.</w:t>
      </w:r>
    </w:p>
    <w:p w14:paraId="2B86E675" w14:textId="616BFEC6" w:rsidR="002B3448" w:rsidRDefault="002B3448" w:rsidP="002B3448">
      <w:pPr>
        <w:ind w:left="720"/>
        <w:rPr>
          <w:rFonts w:cstheme="minorHAnsi"/>
        </w:rPr>
      </w:pPr>
      <w:r>
        <w:rPr>
          <w:rFonts w:cstheme="minorHAnsi"/>
        </w:rPr>
        <w:t xml:space="preserve">Kilchenmann asked about transfer students and whether students who come in with MTH 175 would also need to take this course.  Allen said that MTH 175 would still be on the books, so students who took the equivalent would get credit for </w:t>
      </w:r>
      <w:r w:rsidR="00FB21D2">
        <w:rPr>
          <w:rFonts w:cstheme="minorHAnsi"/>
        </w:rPr>
        <w:t>MTH 175</w:t>
      </w:r>
      <w:r>
        <w:rPr>
          <w:rFonts w:cstheme="minorHAnsi"/>
        </w:rPr>
        <w:t>.  Vidden noted a large number of students get AP credit for MTH 207.  It will be up to this committee to decide if MTH 175 (or MTH 207) will no longer meet the CBA math requirement.</w:t>
      </w:r>
    </w:p>
    <w:p w14:paraId="7CF46C61" w14:textId="0D5DEF64" w:rsidR="002B3448" w:rsidRDefault="002B3448" w:rsidP="002B3448">
      <w:pPr>
        <w:ind w:left="720"/>
        <w:rPr>
          <w:rFonts w:cstheme="minorHAnsi"/>
        </w:rPr>
      </w:pPr>
      <w:r>
        <w:rPr>
          <w:rFonts w:cstheme="minorHAnsi"/>
        </w:rPr>
        <w:t>Hoffer asked if MTH 170 will be a 4 credit gen</w:t>
      </w:r>
      <w:r w:rsidR="00FB21D2">
        <w:rPr>
          <w:rFonts w:cstheme="minorHAnsi"/>
        </w:rPr>
        <w:t>eral</w:t>
      </w:r>
      <w:r>
        <w:rPr>
          <w:rFonts w:cstheme="minorHAnsi"/>
        </w:rPr>
        <w:t xml:space="preserve"> ed</w:t>
      </w:r>
      <w:r w:rsidR="00FB21D2">
        <w:rPr>
          <w:rFonts w:cstheme="minorHAnsi"/>
        </w:rPr>
        <w:t>ucation</w:t>
      </w:r>
      <w:r>
        <w:rPr>
          <w:rFonts w:cstheme="minorHAnsi"/>
        </w:rPr>
        <w:t xml:space="preserve"> course.  George stated that it would.</w:t>
      </w:r>
    </w:p>
    <w:p w14:paraId="0E26B317" w14:textId="3F0D05D6" w:rsidR="002B3448" w:rsidRDefault="002B3448" w:rsidP="002B3448">
      <w:pPr>
        <w:ind w:left="720"/>
        <w:rPr>
          <w:rFonts w:cstheme="minorHAnsi"/>
        </w:rPr>
      </w:pPr>
      <w:r>
        <w:rPr>
          <w:rFonts w:cstheme="minorHAnsi"/>
        </w:rPr>
        <w:t xml:space="preserve">Hamman said that there will be a request for proposals to get case studies from each of the CBA majors to use in this course.  </w:t>
      </w:r>
      <w:r w:rsidR="006227B0">
        <w:rPr>
          <w:rFonts w:cstheme="minorHAnsi"/>
        </w:rPr>
        <w:t>The desire is to enhance the transfer of learning from math to the business subject areas.</w:t>
      </w:r>
    </w:p>
    <w:p w14:paraId="71A5AAD2" w14:textId="7FB1B22F" w:rsidR="006227B0" w:rsidRDefault="006227B0" w:rsidP="002B3448">
      <w:pPr>
        <w:ind w:left="720"/>
        <w:rPr>
          <w:rFonts w:cstheme="minorHAnsi"/>
        </w:rPr>
      </w:pPr>
      <w:r>
        <w:rPr>
          <w:rFonts w:cstheme="minorHAnsi"/>
        </w:rPr>
        <w:t>George said that they will take back the feedback from this meeting to their Math Department meeting in November.  Allen said that he is not sure about trying the course out as a cohort or flipping the switch and moving all the business majors into the new course at one time.</w:t>
      </w:r>
    </w:p>
    <w:p w14:paraId="5F0DA1CB" w14:textId="67269E2D" w:rsidR="006227B0" w:rsidRDefault="006227B0" w:rsidP="002B3448">
      <w:pPr>
        <w:ind w:left="720"/>
        <w:rPr>
          <w:rFonts w:cstheme="minorHAnsi"/>
        </w:rPr>
      </w:pPr>
      <w:r>
        <w:rPr>
          <w:rFonts w:cstheme="minorHAnsi"/>
        </w:rPr>
        <w:t>Hamman asked the committee members to distribute the course proposal to their departments and ask for feedback with a one week deadline.  The desire is to get a vote at the CBA meeting in January.</w:t>
      </w:r>
    </w:p>
    <w:p w14:paraId="4F8F1663" w14:textId="6133F3D5" w:rsidR="006227B0" w:rsidRDefault="006227B0" w:rsidP="006227B0">
      <w:pPr>
        <w:pStyle w:val="ListParagraph"/>
        <w:numPr>
          <w:ilvl w:val="0"/>
          <w:numId w:val="1"/>
        </w:numPr>
        <w:rPr>
          <w:rFonts w:cstheme="minorHAnsi"/>
        </w:rPr>
      </w:pPr>
      <w:r>
        <w:rPr>
          <w:rFonts w:cstheme="minorHAnsi"/>
        </w:rPr>
        <w:t>McDermott said that she would sen</w:t>
      </w:r>
      <w:r w:rsidR="001A6A6F">
        <w:rPr>
          <w:rFonts w:cstheme="minorHAnsi"/>
        </w:rPr>
        <w:t>d</w:t>
      </w:r>
      <w:r>
        <w:rPr>
          <w:rFonts w:cstheme="minorHAnsi"/>
        </w:rPr>
        <w:t xml:space="preserve"> out the proposals on the business minor and math to solicit feedback.  She said that the global learning outcome should go back to the drawing board.</w:t>
      </w:r>
    </w:p>
    <w:p w14:paraId="14163F51" w14:textId="02B11005" w:rsidR="006227B0" w:rsidRDefault="006227B0" w:rsidP="006227B0">
      <w:pPr>
        <w:pStyle w:val="ListParagraph"/>
        <w:numPr>
          <w:ilvl w:val="0"/>
          <w:numId w:val="1"/>
        </w:numPr>
        <w:rPr>
          <w:rFonts w:cstheme="minorHAnsi"/>
        </w:rPr>
      </w:pPr>
      <w:r>
        <w:rPr>
          <w:rFonts w:cstheme="minorHAnsi"/>
        </w:rPr>
        <w:t>McDermott said that James Murray is still interested in working on the writing in the major proposal.  He agreed to get back with us.</w:t>
      </w:r>
    </w:p>
    <w:p w14:paraId="5DC0531A" w14:textId="5B8534B6" w:rsidR="006227B0" w:rsidRPr="006227B0" w:rsidRDefault="006227B0" w:rsidP="006227B0">
      <w:pPr>
        <w:pStyle w:val="ListParagraph"/>
        <w:numPr>
          <w:ilvl w:val="0"/>
          <w:numId w:val="1"/>
        </w:numPr>
        <w:rPr>
          <w:rFonts w:cstheme="minorHAnsi"/>
        </w:rPr>
      </w:pPr>
      <w:r>
        <w:rPr>
          <w:rFonts w:cstheme="minorHAnsi"/>
        </w:rPr>
        <w:t>We established the date and time for our next meeting.  It will be via Teams on November 13 at 1 pm.</w:t>
      </w:r>
    </w:p>
    <w:p w14:paraId="26FF5AA4" w14:textId="68C5E560" w:rsidR="00137946" w:rsidRPr="00F80E09" w:rsidRDefault="00BA05DA" w:rsidP="00F80E09">
      <w:pPr>
        <w:rPr>
          <w:rFonts w:cstheme="minorHAnsi"/>
        </w:rPr>
      </w:pPr>
      <w:r w:rsidRPr="00F80E09">
        <w:rPr>
          <w:rFonts w:cstheme="minorHAnsi"/>
        </w:rPr>
        <w:t xml:space="preserve">Meeting adjourned </w:t>
      </w:r>
      <w:r w:rsidR="00711FA1">
        <w:rPr>
          <w:rFonts w:cstheme="minorHAnsi"/>
        </w:rPr>
        <w:t xml:space="preserve">at about 2:55 </w:t>
      </w:r>
      <w:r w:rsidRPr="00F80E09">
        <w:rPr>
          <w:rFonts w:cstheme="minorHAnsi"/>
        </w:rPr>
        <w:t>pm.</w:t>
      </w:r>
    </w:p>
    <w:p w14:paraId="73F2C367" w14:textId="0DC1787F" w:rsidR="00BA05DA" w:rsidRPr="001207BF" w:rsidRDefault="00BA05DA" w:rsidP="00137946">
      <w:pPr>
        <w:rPr>
          <w:rFonts w:cstheme="minorHAnsi"/>
        </w:rPr>
      </w:pPr>
      <w:r>
        <w:rPr>
          <w:rFonts w:cstheme="minorHAnsi"/>
        </w:rPr>
        <w:t>Respectfully submitted by Justin Kilchenmann, Recorder</w:t>
      </w:r>
    </w:p>
    <w:sectPr w:rsidR="00BA05DA" w:rsidRPr="001207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3E11E" w14:textId="77777777" w:rsidR="006A05D3" w:rsidRDefault="006A05D3" w:rsidP="00A86B8B">
      <w:pPr>
        <w:spacing w:after="0" w:line="240" w:lineRule="auto"/>
      </w:pPr>
      <w:r>
        <w:separator/>
      </w:r>
    </w:p>
  </w:endnote>
  <w:endnote w:type="continuationSeparator" w:id="0">
    <w:p w14:paraId="3BD80CD5" w14:textId="77777777" w:rsidR="006A05D3" w:rsidRDefault="006A05D3" w:rsidP="00A8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FB276" w14:textId="77777777" w:rsidR="006A05D3" w:rsidRDefault="006A05D3" w:rsidP="00A86B8B">
      <w:pPr>
        <w:spacing w:after="0" w:line="240" w:lineRule="auto"/>
      </w:pPr>
      <w:r>
        <w:separator/>
      </w:r>
    </w:p>
  </w:footnote>
  <w:footnote w:type="continuationSeparator" w:id="0">
    <w:p w14:paraId="187905A5" w14:textId="77777777" w:rsidR="006A05D3" w:rsidRDefault="006A05D3" w:rsidP="00A86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2F0"/>
    <w:multiLevelType w:val="multilevel"/>
    <w:tmpl w:val="6890F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A1EB2"/>
    <w:multiLevelType w:val="hybridMultilevel"/>
    <w:tmpl w:val="8674B0F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320CF"/>
    <w:multiLevelType w:val="hybridMultilevel"/>
    <w:tmpl w:val="B29EC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932E3"/>
    <w:multiLevelType w:val="hybridMultilevel"/>
    <w:tmpl w:val="C4DE2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1D135F"/>
    <w:multiLevelType w:val="multilevel"/>
    <w:tmpl w:val="986A8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492AE1"/>
    <w:multiLevelType w:val="multilevel"/>
    <w:tmpl w:val="5CB2A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147F3B"/>
    <w:multiLevelType w:val="hybridMultilevel"/>
    <w:tmpl w:val="F1F4AA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B0D64"/>
    <w:multiLevelType w:val="multilevel"/>
    <w:tmpl w:val="EF8C8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E34A1E"/>
    <w:multiLevelType w:val="multilevel"/>
    <w:tmpl w:val="4AD89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011EF6"/>
    <w:multiLevelType w:val="multilevel"/>
    <w:tmpl w:val="CFCEA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6941C4"/>
    <w:multiLevelType w:val="multilevel"/>
    <w:tmpl w:val="5B649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3C23D8"/>
    <w:multiLevelType w:val="multilevel"/>
    <w:tmpl w:val="93A6E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E911A4"/>
    <w:multiLevelType w:val="multilevel"/>
    <w:tmpl w:val="C390E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721531"/>
    <w:multiLevelType w:val="multilevel"/>
    <w:tmpl w:val="64186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3"/>
  </w:num>
  <w:num w:numId="4">
    <w:abstractNumId w:val="9"/>
  </w:num>
  <w:num w:numId="5">
    <w:abstractNumId w:val="5"/>
  </w:num>
  <w:num w:numId="6">
    <w:abstractNumId w:val="10"/>
  </w:num>
  <w:num w:numId="7">
    <w:abstractNumId w:val="12"/>
  </w:num>
  <w:num w:numId="8">
    <w:abstractNumId w:val="8"/>
  </w:num>
  <w:num w:numId="9">
    <w:abstractNumId w:val="0"/>
  </w:num>
  <w:num w:numId="10">
    <w:abstractNumId w:val="4"/>
  </w:num>
  <w:num w:numId="11">
    <w:abstractNumId w:val="11"/>
  </w:num>
  <w:num w:numId="12">
    <w:abstractNumId w:val="1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F0"/>
    <w:rsid w:val="0002616E"/>
    <w:rsid w:val="000619EA"/>
    <w:rsid w:val="000A4DA9"/>
    <w:rsid w:val="001207BF"/>
    <w:rsid w:val="00137946"/>
    <w:rsid w:val="0016281A"/>
    <w:rsid w:val="001676AB"/>
    <w:rsid w:val="001A6A6F"/>
    <w:rsid w:val="001B640F"/>
    <w:rsid w:val="001C01BE"/>
    <w:rsid w:val="001F58B1"/>
    <w:rsid w:val="0023260C"/>
    <w:rsid w:val="002B3448"/>
    <w:rsid w:val="002B43FB"/>
    <w:rsid w:val="00306E98"/>
    <w:rsid w:val="0032453A"/>
    <w:rsid w:val="00330C04"/>
    <w:rsid w:val="003C3131"/>
    <w:rsid w:val="004F26B8"/>
    <w:rsid w:val="00555147"/>
    <w:rsid w:val="00617B05"/>
    <w:rsid w:val="006227B0"/>
    <w:rsid w:val="00626178"/>
    <w:rsid w:val="006A05D3"/>
    <w:rsid w:val="006A315B"/>
    <w:rsid w:val="006E3860"/>
    <w:rsid w:val="00711FA1"/>
    <w:rsid w:val="00734E7B"/>
    <w:rsid w:val="00735C9E"/>
    <w:rsid w:val="00762ED6"/>
    <w:rsid w:val="00792D09"/>
    <w:rsid w:val="007B54B3"/>
    <w:rsid w:val="00821253"/>
    <w:rsid w:val="008410D8"/>
    <w:rsid w:val="00853BAE"/>
    <w:rsid w:val="008B0702"/>
    <w:rsid w:val="008B1F92"/>
    <w:rsid w:val="008B2DE5"/>
    <w:rsid w:val="008F29C4"/>
    <w:rsid w:val="009241C4"/>
    <w:rsid w:val="0095316A"/>
    <w:rsid w:val="009C55C8"/>
    <w:rsid w:val="009C56D7"/>
    <w:rsid w:val="009E3DE4"/>
    <w:rsid w:val="009F6E5B"/>
    <w:rsid w:val="00A176BA"/>
    <w:rsid w:val="00A17B23"/>
    <w:rsid w:val="00A86B8B"/>
    <w:rsid w:val="00AE6BCB"/>
    <w:rsid w:val="00B27238"/>
    <w:rsid w:val="00B62BB2"/>
    <w:rsid w:val="00B84B80"/>
    <w:rsid w:val="00BA05DA"/>
    <w:rsid w:val="00BA661B"/>
    <w:rsid w:val="00BD120E"/>
    <w:rsid w:val="00BD72C3"/>
    <w:rsid w:val="00BD76FC"/>
    <w:rsid w:val="00C22399"/>
    <w:rsid w:val="00C64A90"/>
    <w:rsid w:val="00CA1998"/>
    <w:rsid w:val="00D30646"/>
    <w:rsid w:val="00D3271A"/>
    <w:rsid w:val="00DA09F0"/>
    <w:rsid w:val="00DA35E5"/>
    <w:rsid w:val="00DA3F85"/>
    <w:rsid w:val="00DB6F09"/>
    <w:rsid w:val="00DE2873"/>
    <w:rsid w:val="00DF6F54"/>
    <w:rsid w:val="00E2052A"/>
    <w:rsid w:val="00E83089"/>
    <w:rsid w:val="00F14D51"/>
    <w:rsid w:val="00F25C23"/>
    <w:rsid w:val="00F45145"/>
    <w:rsid w:val="00F565CF"/>
    <w:rsid w:val="00F80E09"/>
    <w:rsid w:val="00FB21D2"/>
    <w:rsid w:val="00FD2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1E91"/>
  <w15:chartTrackingRefBased/>
  <w15:docId w15:val="{2FCB9E03-93FB-4E47-A739-7B60AD27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9F0"/>
    <w:pPr>
      <w:ind w:left="720"/>
      <w:contextualSpacing/>
    </w:pPr>
  </w:style>
  <w:style w:type="character" w:customStyle="1" w:styleId="markir1k71p34">
    <w:name w:val="markir1k71p34"/>
    <w:basedOn w:val="DefaultParagraphFont"/>
    <w:rsid w:val="00BA661B"/>
  </w:style>
  <w:style w:type="character" w:customStyle="1" w:styleId="markomwpfkk2y">
    <w:name w:val="markomwpfkk2y"/>
    <w:basedOn w:val="DefaultParagraphFont"/>
    <w:rsid w:val="00BA661B"/>
  </w:style>
  <w:style w:type="paragraph" w:customStyle="1" w:styleId="xmsonormal">
    <w:name w:val="x_msonormal"/>
    <w:basedOn w:val="Normal"/>
    <w:rsid w:val="00D306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0646"/>
    <w:rPr>
      <w:color w:val="0563C1" w:themeColor="hyperlink"/>
      <w:u w:val="single"/>
    </w:rPr>
  </w:style>
  <w:style w:type="character" w:customStyle="1" w:styleId="UnresolvedMention">
    <w:name w:val="Unresolved Mention"/>
    <w:basedOn w:val="DefaultParagraphFont"/>
    <w:uiPriority w:val="99"/>
    <w:semiHidden/>
    <w:unhideWhenUsed/>
    <w:rsid w:val="00D30646"/>
    <w:rPr>
      <w:color w:val="605E5C"/>
      <w:shd w:val="clear" w:color="auto" w:fill="E1DFDD"/>
    </w:rPr>
  </w:style>
  <w:style w:type="paragraph" w:styleId="Header">
    <w:name w:val="header"/>
    <w:basedOn w:val="Normal"/>
    <w:link w:val="HeaderChar"/>
    <w:uiPriority w:val="99"/>
    <w:unhideWhenUsed/>
    <w:rsid w:val="00A86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B8B"/>
  </w:style>
  <w:style w:type="paragraph" w:styleId="Footer">
    <w:name w:val="footer"/>
    <w:basedOn w:val="Normal"/>
    <w:link w:val="FooterChar"/>
    <w:uiPriority w:val="99"/>
    <w:unhideWhenUsed/>
    <w:rsid w:val="00A86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B8B"/>
  </w:style>
  <w:style w:type="paragraph" w:customStyle="1" w:styleId="Default">
    <w:name w:val="Default"/>
    <w:rsid w:val="001207BF"/>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658326">
      <w:bodyDiv w:val="1"/>
      <w:marLeft w:val="0"/>
      <w:marRight w:val="0"/>
      <w:marTop w:val="0"/>
      <w:marBottom w:val="0"/>
      <w:divBdr>
        <w:top w:val="none" w:sz="0" w:space="0" w:color="auto"/>
        <w:left w:val="none" w:sz="0" w:space="0" w:color="auto"/>
        <w:bottom w:val="none" w:sz="0" w:space="0" w:color="auto"/>
        <w:right w:val="none" w:sz="0" w:space="0" w:color="auto"/>
      </w:divBdr>
    </w:div>
    <w:div w:id="1643659328">
      <w:bodyDiv w:val="1"/>
      <w:marLeft w:val="0"/>
      <w:marRight w:val="0"/>
      <w:marTop w:val="0"/>
      <w:marBottom w:val="0"/>
      <w:divBdr>
        <w:top w:val="none" w:sz="0" w:space="0" w:color="auto"/>
        <w:left w:val="none" w:sz="0" w:space="0" w:color="auto"/>
        <w:bottom w:val="none" w:sz="0" w:space="0" w:color="auto"/>
        <w:right w:val="none" w:sz="0" w:space="0" w:color="auto"/>
      </w:divBdr>
    </w:div>
    <w:div w:id="176707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69AEF8AA43B4E841EEC0D540D11AB" ma:contentTypeVersion="4" ma:contentTypeDescription="Create a new document." ma:contentTypeScope="" ma:versionID="669fb5e06313fdc5872777f73bed1240">
  <xsd:schema xmlns:xsd="http://www.w3.org/2001/XMLSchema" xmlns:xs="http://www.w3.org/2001/XMLSchema" xmlns:p="http://schemas.microsoft.com/office/2006/metadata/properties" xmlns:ns2="99b5db24-d3a6-467a-8953-84e37b484c8a" targetNamespace="http://schemas.microsoft.com/office/2006/metadata/properties" ma:root="true" ma:fieldsID="bcabb4c54a94b81138f2dfc9da5e18ec" ns2:_="">
    <xsd:import namespace="99b5db24-d3a6-467a-8953-84e37b484c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5db24-d3a6-467a-8953-84e37b484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59D314-5884-4519-9A34-17A88C94F868}"/>
</file>

<file path=customXml/itemProps2.xml><?xml version="1.0" encoding="utf-8"?>
<ds:datastoreItem xmlns:ds="http://schemas.openxmlformats.org/officeDocument/2006/customXml" ds:itemID="{278A0F37-B4BE-4D01-8730-D0BBB7E41D31}"/>
</file>

<file path=customXml/itemProps3.xml><?xml version="1.0" encoding="utf-8"?>
<ds:datastoreItem xmlns:ds="http://schemas.openxmlformats.org/officeDocument/2006/customXml" ds:itemID="{82ED9F92-75C0-4A6F-BDFE-82AD88C0E1DF}"/>
</file>

<file path=docProps/app.xml><?xml version="1.0" encoding="utf-8"?>
<Properties xmlns="http://schemas.openxmlformats.org/officeDocument/2006/extended-properties" xmlns:vt="http://schemas.openxmlformats.org/officeDocument/2006/docPropsVTypes">
  <Template>Normal.dotm</Template>
  <TotalTime>48</TotalTime>
  <Pages>2</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Hamman</dc:creator>
  <cp:keywords/>
  <dc:description/>
  <cp:lastModifiedBy>Justin Kilchenmann</cp:lastModifiedBy>
  <cp:revision>11</cp:revision>
  <dcterms:created xsi:type="dcterms:W3CDTF">2020-10-27T14:30:00Z</dcterms:created>
  <dcterms:modified xsi:type="dcterms:W3CDTF">2020-10-27T15:32:00Z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0x010100E6C69AEF8AA43B4E841EEC0D540D11AB</vt:lpwstr>
  </property>
</Properties>
</file>