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ECF7A" w14:textId="77777777" w:rsidR="00161347" w:rsidRPr="00342680" w:rsidRDefault="00161347" w:rsidP="00161347">
      <w:pPr>
        <w:spacing w:after="0" w:line="240" w:lineRule="auto"/>
        <w:jc w:val="center"/>
        <w:rPr>
          <w:b/>
          <w:szCs w:val="24"/>
        </w:rPr>
      </w:pPr>
      <w:r w:rsidRPr="00342680">
        <w:rPr>
          <w:b/>
          <w:szCs w:val="24"/>
        </w:rPr>
        <w:t xml:space="preserve">Academic Advising and Important Points for Admitted Sport Management Students </w:t>
      </w:r>
    </w:p>
    <w:p w14:paraId="33EA6F3C" w14:textId="77777777" w:rsidR="00161347" w:rsidRPr="00342680" w:rsidRDefault="00161347" w:rsidP="001B219A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Cs w:val="24"/>
        </w:rPr>
      </w:pPr>
      <w:r w:rsidRPr="00342680">
        <w:rPr>
          <w:rFonts w:eastAsia="Times New Roman" w:cs="Times New Roman"/>
          <w:bCs/>
          <w:kern w:val="36"/>
          <w:szCs w:val="24"/>
        </w:rPr>
        <w:t>Department of Exercise and Sport Science</w:t>
      </w:r>
    </w:p>
    <w:p w14:paraId="43BA2AA3" w14:textId="77777777" w:rsidR="001B219A" w:rsidRPr="00342680" w:rsidRDefault="001B219A" w:rsidP="001B219A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Cs w:val="24"/>
        </w:rPr>
      </w:pPr>
    </w:p>
    <w:p w14:paraId="580280E3" w14:textId="77777777" w:rsidR="001B219A" w:rsidRDefault="00161347">
      <w:pPr>
        <w:rPr>
          <w:szCs w:val="24"/>
        </w:rPr>
      </w:pPr>
      <w:r w:rsidRPr="00342680">
        <w:rPr>
          <w:szCs w:val="24"/>
        </w:rPr>
        <w:t xml:space="preserve">Here are </w:t>
      </w:r>
      <w:r w:rsidRPr="00342680">
        <w:rPr>
          <w:b/>
          <w:szCs w:val="24"/>
        </w:rPr>
        <w:t>important points</w:t>
      </w:r>
      <w:r w:rsidRPr="00342680">
        <w:rPr>
          <w:szCs w:val="24"/>
        </w:rPr>
        <w:t xml:space="preserve"> that you need to be aware of </w:t>
      </w:r>
      <w:r w:rsidR="00342680" w:rsidRPr="00342680">
        <w:rPr>
          <w:szCs w:val="24"/>
        </w:rPr>
        <w:t>after</w:t>
      </w:r>
      <w:r w:rsidRPr="00342680">
        <w:rPr>
          <w:szCs w:val="24"/>
        </w:rPr>
        <w:t xml:space="preserve"> you get accepted into the sport management program.</w:t>
      </w:r>
    </w:p>
    <w:p w14:paraId="73175DDA" w14:textId="77777777" w:rsidR="00BE0536" w:rsidRPr="00342680" w:rsidRDefault="00BE0536">
      <w:pPr>
        <w:rPr>
          <w:szCs w:val="24"/>
        </w:rPr>
      </w:pPr>
    </w:p>
    <w:p w14:paraId="627868C8" w14:textId="77777777" w:rsidR="00161347" w:rsidRPr="00342680" w:rsidRDefault="00342680" w:rsidP="001B219A">
      <w:pPr>
        <w:pStyle w:val="ListParagraph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 xml:space="preserve">Maintain required </w:t>
      </w:r>
      <w:r w:rsidR="00161347" w:rsidRPr="00342680">
        <w:rPr>
          <w:rFonts w:cs="Times New Roman"/>
          <w:szCs w:val="24"/>
        </w:rPr>
        <w:t>GPA and grade</w:t>
      </w:r>
    </w:p>
    <w:p w14:paraId="4058B2C6" w14:textId="77777777" w:rsidR="00161347" w:rsidRPr="00342680" w:rsidRDefault="00161347" w:rsidP="001B219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cs="Times New Roman"/>
          <w:iCs/>
          <w:szCs w:val="24"/>
        </w:rPr>
      </w:pPr>
      <w:r w:rsidRPr="00342680">
        <w:rPr>
          <w:rFonts w:cs="Times New Roman"/>
          <w:iCs/>
          <w:szCs w:val="24"/>
        </w:rPr>
        <w:t xml:space="preserve">Once admitted to the sport management program, a </w:t>
      </w:r>
      <w:r w:rsidRPr="00342680">
        <w:rPr>
          <w:rFonts w:cs="Times New Roman"/>
          <w:b/>
          <w:iCs/>
          <w:szCs w:val="24"/>
        </w:rPr>
        <w:t>2.75 GPA</w:t>
      </w:r>
      <w:r w:rsidRPr="00342680">
        <w:rPr>
          <w:rFonts w:cs="Times New Roman"/>
          <w:iCs/>
          <w:szCs w:val="24"/>
        </w:rPr>
        <w:t xml:space="preserve"> (</w:t>
      </w:r>
      <w:r w:rsidR="00D84FAD" w:rsidRPr="00342680">
        <w:rPr>
          <w:rFonts w:cs="Times New Roman"/>
          <w:iCs/>
          <w:szCs w:val="24"/>
        </w:rPr>
        <w:t xml:space="preserve">UWL </w:t>
      </w:r>
      <w:r w:rsidRPr="00342680">
        <w:rPr>
          <w:rFonts w:cs="Times New Roman"/>
          <w:iCs/>
          <w:szCs w:val="24"/>
        </w:rPr>
        <w:t>cumulative and major) must</w:t>
      </w:r>
      <w:r w:rsidR="00D84FAD" w:rsidRPr="00342680">
        <w:rPr>
          <w:rFonts w:cs="Times New Roman"/>
          <w:iCs/>
          <w:szCs w:val="24"/>
        </w:rPr>
        <w:t xml:space="preserve"> </w:t>
      </w:r>
      <w:r w:rsidRPr="00342680">
        <w:rPr>
          <w:rFonts w:cs="Times New Roman"/>
          <w:iCs/>
          <w:szCs w:val="24"/>
        </w:rPr>
        <w:t xml:space="preserve">be maintained </w:t>
      </w:r>
      <w:r w:rsidR="00342680" w:rsidRPr="00342680">
        <w:rPr>
          <w:rFonts w:cs="Times New Roman"/>
          <w:iCs/>
          <w:szCs w:val="24"/>
        </w:rPr>
        <w:t xml:space="preserve">each semester </w:t>
      </w:r>
      <w:r w:rsidRPr="00342680">
        <w:rPr>
          <w:rFonts w:cs="Times New Roman"/>
          <w:iCs/>
          <w:szCs w:val="24"/>
        </w:rPr>
        <w:t xml:space="preserve">and a </w:t>
      </w:r>
      <w:r w:rsidRPr="00342680">
        <w:rPr>
          <w:rFonts w:cs="Times New Roman"/>
          <w:b/>
          <w:iCs/>
          <w:szCs w:val="24"/>
        </w:rPr>
        <w:t>“C” grade or better</w:t>
      </w:r>
      <w:r w:rsidRPr="00342680">
        <w:rPr>
          <w:rFonts w:cs="Times New Roman"/>
          <w:iCs/>
          <w:szCs w:val="24"/>
        </w:rPr>
        <w:t xml:space="preserve"> must be earned in all required and elective major</w:t>
      </w:r>
      <w:r w:rsidR="00D84FAD" w:rsidRPr="00342680">
        <w:rPr>
          <w:rFonts w:cs="Times New Roman"/>
          <w:iCs/>
          <w:szCs w:val="24"/>
        </w:rPr>
        <w:t xml:space="preserve"> </w:t>
      </w:r>
      <w:r w:rsidRPr="00342680">
        <w:rPr>
          <w:rFonts w:cs="Times New Roman"/>
          <w:iCs/>
          <w:szCs w:val="24"/>
        </w:rPr>
        <w:t>courses for retention in the program.</w:t>
      </w:r>
    </w:p>
    <w:p w14:paraId="25CF21E9" w14:textId="77777777" w:rsidR="00161347" w:rsidRPr="00342680" w:rsidRDefault="00161347" w:rsidP="001B219A">
      <w:pPr>
        <w:spacing w:after="0"/>
        <w:rPr>
          <w:rFonts w:cs="Times New Roman"/>
          <w:szCs w:val="24"/>
        </w:rPr>
      </w:pPr>
    </w:p>
    <w:p w14:paraId="1654A22B" w14:textId="77777777" w:rsidR="00EB0760" w:rsidRPr="00342680" w:rsidRDefault="00342680" w:rsidP="001B219A">
      <w:pPr>
        <w:pStyle w:val="ListParagraph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 xml:space="preserve">Complete </w:t>
      </w:r>
      <w:r w:rsidR="00EB0760" w:rsidRPr="00342680">
        <w:rPr>
          <w:rFonts w:cs="Times New Roman"/>
          <w:szCs w:val="24"/>
        </w:rPr>
        <w:t>ACC 221</w:t>
      </w:r>
      <w:r w:rsidR="001B219A" w:rsidRPr="00342680">
        <w:rPr>
          <w:rFonts w:cs="Times New Roman"/>
          <w:szCs w:val="24"/>
        </w:rPr>
        <w:t xml:space="preserve"> Accounting Principles I</w:t>
      </w:r>
      <w:r w:rsidRPr="00342680">
        <w:rPr>
          <w:rFonts w:cs="Times New Roman"/>
          <w:szCs w:val="24"/>
        </w:rPr>
        <w:t xml:space="preserve"> ASAP</w:t>
      </w:r>
    </w:p>
    <w:p w14:paraId="47DDF9C7" w14:textId="77777777" w:rsidR="00EB0760" w:rsidRPr="00342680" w:rsidRDefault="00EB0760" w:rsidP="001B219A">
      <w:pPr>
        <w:pStyle w:val="ListParagraph"/>
        <w:numPr>
          <w:ilvl w:val="0"/>
          <w:numId w:val="5"/>
        </w:numPr>
        <w:spacing w:after="0"/>
        <w:ind w:left="1080"/>
        <w:rPr>
          <w:rFonts w:cs="Times New Roman"/>
          <w:szCs w:val="24"/>
        </w:rPr>
      </w:pPr>
      <w:r w:rsidRPr="00342680">
        <w:rPr>
          <w:rFonts w:cs="Times New Roman"/>
          <w:color w:val="000000"/>
          <w:szCs w:val="24"/>
          <w:bdr w:val="none" w:sz="0" w:space="0" w:color="auto" w:frame="1"/>
        </w:rPr>
        <w:t>Complete ACC 221 at your earliest opportunity. The class is offered every Fall and Spring Semester--as well as in most Winter and Summer Sessions. There has been some discussion about adding a math class prerequisite to ACC 221, in the future, and it makes sense to complete the class at your earliest opportunity. </w:t>
      </w:r>
    </w:p>
    <w:p w14:paraId="29C41CF0" w14:textId="77777777" w:rsidR="00EB0760" w:rsidRPr="00342680" w:rsidRDefault="00EB0760" w:rsidP="001B219A">
      <w:pPr>
        <w:pStyle w:val="ListParagraph"/>
        <w:spacing w:after="0"/>
        <w:rPr>
          <w:rFonts w:cs="Times New Roman"/>
          <w:szCs w:val="24"/>
        </w:rPr>
      </w:pPr>
    </w:p>
    <w:p w14:paraId="6396EE44" w14:textId="77777777" w:rsidR="00C40B85" w:rsidRPr="00342680" w:rsidRDefault="00342680" w:rsidP="001B219A">
      <w:pPr>
        <w:pStyle w:val="ListParagraph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>Complete l</w:t>
      </w:r>
      <w:r w:rsidR="00C40B85" w:rsidRPr="00342680">
        <w:rPr>
          <w:rFonts w:cs="Times New Roman"/>
          <w:szCs w:val="24"/>
        </w:rPr>
        <w:t>ower-level courses</w:t>
      </w:r>
      <w:r w:rsidRPr="00342680">
        <w:rPr>
          <w:rFonts w:cs="Times New Roman"/>
          <w:szCs w:val="24"/>
        </w:rPr>
        <w:t xml:space="preserve"> during your sophomore year</w:t>
      </w:r>
    </w:p>
    <w:p w14:paraId="303F80B1" w14:textId="719673FD" w:rsidR="00B957EA" w:rsidRPr="00342680" w:rsidRDefault="00C40B85" w:rsidP="001B219A">
      <w:pPr>
        <w:pStyle w:val="ListParagraph"/>
        <w:numPr>
          <w:ilvl w:val="0"/>
          <w:numId w:val="5"/>
        </w:numPr>
        <w:spacing w:after="0"/>
        <w:ind w:left="108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 xml:space="preserve">Take all the 200- and 300-level </w:t>
      </w:r>
      <w:r w:rsidR="00B957EA" w:rsidRPr="00342680">
        <w:rPr>
          <w:rFonts w:cs="Times New Roman"/>
          <w:szCs w:val="24"/>
        </w:rPr>
        <w:t xml:space="preserve">courses during your sophomore </w:t>
      </w:r>
      <w:r w:rsidRPr="00342680">
        <w:rPr>
          <w:rFonts w:cs="Times New Roman"/>
          <w:szCs w:val="24"/>
        </w:rPr>
        <w:t xml:space="preserve">and junior </w:t>
      </w:r>
      <w:r w:rsidR="00B957EA" w:rsidRPr="00342680">
        <w:rPr>
          <w:rFonts w:cs="Times New Roman"/>
          <w:szCs w:val="24"/>
        </w:rPr>
        <w:t>year</w:t>
      </w:r>
      <w:r w:rsidR="001B219A" w:rsidRPr="00342680">
        <w:rPr>
          <w:rFonts w:cs="Times New Roman"/>
          <w:szCs w:val="24"/>
        </w:rPr>
        <w:t xml:space="preserve">s. </w:t>
      </w:r>
      <w:r w:rsidRPr="00342680">
        <w:rPr>
          <w:rFonts w:cs="Times New Roman"/>
          <w:szCs w:val="24"/>
        </w:rPr>
        <w:t>You will have schedule conflict</w:t>
      </w:r>
      <w:r w:rsidR="00B10727">
        <w:rPr>
          <w:rFonts w:cs="Times New Roman"/>
          <w:szCs w:val="24"/>
        </w:rPr>
        <w:t>s</w:t>
      </w:r>
      <w:r w:rsidRPr="00342680">
        <w:rPr>
          <w:rFonts w:cs="Times New Roman"/>
          <w:szCs w:val="24"/>
        </w:rPr>
        <w:t xml:space="preserve"> if you wait until senior year to take 200-</w:t>
      </w:r>
      <w:r w:rsidR="00AA7161">
        <w:rPr>
          <w:rFonts w:cs="Times New Roman"/>
          <w:szCs w:val="24"/>
        </w:rPr>
        <w:t xml:space="preserve"> or 300-level </w:t>
      </w:r>
      <w:r w:rsidR="00BE0536">
        <w:rPr>
          <w:rFonts w:cs="Times New Roman"/>
          <w:szCs w:val="24"/>
        </w:rPr>
        <w:t>courses. For example, these courses have schedule conflict</w:t>
      </w:r>
      <w:r w:rsidR="00B10727">
        <w:rPr>
          <w:rFonts w:cs="Times New Roman"/>
          <w:szCs w:val="24"/>
        </w:rPr>
        <w:t>s</w:t>
      </w:r>
      <w:r w:rsidR="00BE0536">
        <w:rPr>
          <w:rFonts w:cs="Times New Roman"/>
          <w:szCs w:val="24"/>
        </w:rPr>
        <w:t xml:space="preserve">: </w:t>
      </w:r>
      <w:r w:rsidR="00BE0536" w:rsidRPr="00AA7161">
        <w:rPr>
          <w:rFonts w:cs="Times New Roman"/>
          <w:szCs w:val="24"/>
          <w:highlight w:val="yellow"/>
        </w:rPr>
        <w:t xml:space="preserve">ESS </w:t>
      </w:r>
      <w:r w:rsidR="00F874AF" w:rsidRPr="00AA7161">
        <w:rPr>
          <w:rFonts w:cs="Times New Roman"/>
          <w:szCs w:val="24"/>
          <w:highlight w:val="yellow"/>
        </w:rPr>
        <w:t>37</w:t>
      </w:r>
      <w:r w:rsidR="00AA7161" w:rsidRPr="00AA7161">
        <w:rPr>
          <w:rFonts w:cs="Times New Roman"/>
          <w:szCs w:val="24"/>
          <w:highlight w:val="yellow"/>
        </w:rPr>
        <w:t>3</w:t>
      </w:r>
      <w:r w:rsidR="00BE0536" w:rsidRPr="00AA7161">
        <w:rPr>
          <w:rFonts w:cs="Times New Roman"/>
          <w:szCs w:val="24"/>
          <w:highlight w:val="yellow"/>
        </w:rPr>
        <w:t xml:space="preserve"> &amp; 44</w:t>
      </w:r>
      <w:r w:rsidR="00F874AF" w:rsidRPr="00AA7161">
        <w:rPr>
          <w:rFonts w:cs="Times New Roman"/>
          <w:szCs w:val="24"/>
          <w:highlight w:val="yellow"/>
        </w:rPr>
        <w:t>8</w:t>
      </w:r>
      <w:r w:rsidR="00BE0536">
        <w:rPr>
          <w:rFonts w:cs="Times New Roman"/>
          <w:szCs w:val="24"/>
        </w:rPr>
        <w:t>, MKT 370</w:t>
      </w:r>
      <w:r w:rsidR="00F874AF">
        <w:rPr>
          <w:rFonts w:cs="Times New Roman"/>
          <w:szCs w:val="24"/>
        </w:rPr>
        <w:t>-002</w:t>
      </w:r>
      <w:r w:rsidR="00BE0536">
        <w:rPr>
          <w:rFonts w:cs="Times New Roman"/>
          <w:szCs w:val="24"/>
        </w:rPr>
        <w:t xml:space="preserve"> &amp; ESS </w:t>
      </w:r>
      <w:r w:rsidR="00D44292">
        <w:rPr>
          <w:rFonts w:cs="Times New Roman"/>
          <w:szCs w:val="24"/>
        </w:rPr>
        <w:t>410</w:t>
      </w:r>
      <w:r w:rsidR="00AA7161">
        <w:rPr>
          <w:rFonts w:cs="Times New Roman"/>
          <w:szCs w:val="24"/>
        </w:rPr>
        <w:t xml:space="preserve">, ENG 307 and Sport Management Courses </w:t>
      </w:r>
      <w:r w:rsidR="00D44292">
        <w:rPr>
          <w:rFonts w:cs="Times New Roman"/>
          <w:szCs w:val="24"/>
        </w:rPr>
        <w:t>(please check Wings).</w:t>
      </w:r>
    </w:p>
    <w:p w14:paraId="0F38E5EA" w14:textId="77777777" w:rsidR="00C40B85" w:rsidRPr="00342680" w:rsidRDefault="00C40B85" w:rsidP="001B219A">
      <w:pPr>
        <w:pStyle w:val="ListParagraph"/>
        <w:spacing w:after="0"/>
        <w:rPr>
          <w:rFonts w:cs="Times New Roman"/>
          <w:szCs w:val="24"/>
        </w:rPr>
      </w:pPr>
    </w:p>
    <w:p w14:paraId="14D8ECCB" w14:textId="77777777" w:rsidR="00305EFC" w:rsidRDefault="00305EFC" w:rsidP="001B219A">
      <w:pPr>
        <w:pStyle w:val="ListParagraph"/>
        <w:numPr>
          <w:ilvl w:val="0"/>
          <w:numId w:val="1"/>
        </w:num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Pay attention to course prerequisite(s)</w:t>
      </w:r>
    </w:p>
    <w:p w14:paraId="6100F6B8" w14:textId="77777777" w:rsidR="00CC28C4" w:rsidRPr="00CC28C4" w:rsidRDefault="00305EFC" w:rsidP="00CC28C4">
      <w:pPr>
        <w:pStyle w:val="ListParagraph"/>
        <w:numPr>
          <w:ilvl w:val="0"/>
          <w:numId w:val="5"/>
        </w:numPr>
        <w:spacing w:after="0"/>
        <w:ind w:left="1080"/>
        <w:rPr>
          <w:rFonts w:cs="Times New Roman"/>
          <w:szCs w:val="24"/>
        </w:rPr>
      </w:pPr>
      <w:r w:rsidRPr="00CC28C4">
        <w:rPr>
          <w:rFonts w:cs="Times New Roman"/>
          <w:szCs w:val="24"/>
        </w:rPr>
        <w:t>A prerequisite course must be completed before another course is started. For example, you don’</w:t>
      </w:r>
      <w:r w:rsidR="00687A2A" w:rsidRPr="00CC28C4">
        <w:rPr>
          <w:rFonts w:cs="Times New Roman"/>
          <w:szCs w:val="24"/>
        </w:rPr>
        <w:t>t want to take</w:t>
      </w:r>
      <w:r w:rsidRPr="00CC28C4">
        <w:rPr>
          <w:rFonts w:cs="Times New Roman"/>
          <w:szCs w:val="24"/>
        </w:rPr>
        <w:t xml:space="preserve"> MKT 309 in your very last semester on campu</w:t>
      </w:r>
      <w:r w:rsidR="00687A2A" w:rsidRPr="00CC28C4">
        <w:rPr>
          <w:rFonts w:cs="Times New Roman"/>
          <w:szCs w:val="24"/>
        </w:rPr>
        <w:t>s because MKT 309 is a prerequisite for MKT 370 and ESS 448.</w:t>
      </w:r>
    </w:p>
    <w:p w14:paraId="7D05DBEA" w14:textId="77777777" w:rsidR="00CC28C4" w:rsidRPr="00CC28C4" w:rsidRDefault="00CC28C4" w:rsidP="00CC28C4">
      <w:pPr>
        <w:pStyle w:val="ListParagraph"/>
        <w:spacing w:after="0"/>
        <w:ind w:left="1080"/>
        <w:rPr>
          <w:rFonts w:cs="Times New Roman"/>
          <w:szCs w:val="24"/>
        </w:rPr>
      </w:pPr>
    </w:p>
    <w:p w14:paraId="64D28F80" w14:textId="77777777" w:rsidR="00CC28C4" w:rsidRPr="00CC28C4" w:rsidRDefault="00CC28C4" w:rsidP="00CC28C4">
      <w:pPr>
        <w:pStyle w:val="ListParagraph"/>
        <w:numPr>
          <w:ilvl w:val="0"/>
          <w:numId w:val="5"/>
        </w:numPr>
        <w:spacing w:after="0" w:line="240" w:lineRule="auto"/>
        <w:ind w:left="1080"/>
        <w:rPr>
          <w:rFonts w:cs="Times New Roman"/>
          <w:szCs w:val="24"/>
        </w:rPr>
      </w:pPr>
      <w:r w:rsidRPr="00CC28C4">
        <w:rPr>
          <w:rStyle w:val="contentpasted0"/>
          <w:rFonts w:eastAsia="Times New Roman"/>
          <w:color w:val="000000"/>
          <w:szCs w:val="24"/>
        </w:rPr>
        <w:t>There are transfer equivalents to ECO 110 and MKT 309 available in a self-paced, online format through UW Independent Learning—</w:t>
      </w:r>
    </w:p>
    <w:p w14:paraId="7CD80620" w14:textId="77777777" w:rsidR="00CC28C4" w:rsidRPr="00CC28C4" w:rsidRDefault="00CC28C4" w:rsidP="00CC28C4">
      <w:pPr>
        <w:shd w:val="clear" w:color="auto" w:fill="FFFFFF"/>
        <w:spacing w:after="0" w:line="240" w:lineRule="auto"/>
        <w:ind w:left="360" w:firstLine="720"/>
        <w:rPr>
          <w:rFonts w:ascii="Corbel" w:eastAsia="Times New Roman" w:hAnsi="Corbel"/>
          <w:color w:val="000000"/>
          <w:szCs w:val="24"/>
        </w:rPr>
      </w:pPr>
      <w:hyperlink r:id="rId7" w:tooltip="https://il.wisconsin.edu/course-catalog/principles-of-microeconomics/u296-101-3o/" w:history="1">
        <w:r w:rsidRPr="00CC28C4">
          <w:rPr>
            <w:rStyle w:val="Hyperlink"/>
            <w:szCs w:val="24"/>
          </w:rPr>
          <w:t>U296-101 Principles of Microeconomics</w:t>
        </w:r>
      </w:hyperlink>
    </w:p>
    <w:p w14:paraId="066FF7A9" w14:textId="77777777" w:rsidR="00CC28C4" w:rsidRPr="00CC28C4" w:rsidRDefault="00CC28C4" w:rsidP="00CC28C4">
      <w:pPr>
        <w:shd w:val="clear" w:color="auto" w:fill="FFFFFF"/>
        <w:spacing w:after="0" w:line="240" w:lineRule="auto"/>
        <w:ind w:left="360" w:firstLine="720"/>
        <w:rPr>
          <w:rFonts w:ascii="Corbel" w:eastAsia="Times New Roman" w:hAnsi="Corbel"/>
          <w:color w:val="000000"/>
          <w:szCs w:val="24"/>
        </w:rPr>
      </w:pPr>
      <w:hyperlink r:id="rId8" w:tooltip="https://il.wisconsin.edu/course-catalog/principles-of-marketing/u216-311-3o/" w:history="1">
        <w:r w:rsidRPr="00CC28C4">
          <w:rPr>
            <w:rStyle w:val="Hyperlink"/>
            <w:szCs w:val="24"/>
          </w:rPr>
          <w:t>U216-311 Principles of Marketing</w:t>
        </w:r>
      </w:hyperlink>
      <w:r w:rsidRPr="00CC28C4">
        <w:rPr>
          <w:rStyle w:val="contentpasted0"/>
          <w:rFonts w:eastAsia="Times New Roman"/>
          <w:color w:val="000000"/>
          <w:szCs w:val="24"/>
        </w:rPr>
        <w:t>. </w:t>
      </w:r>
    </w:p>
    <w:p w14:paraId="107CAF97" w14:textId="6AEE1AF8" w:rsidR="00CC28C4" w:rsidRPr="00CC28C4" w:rsidRDefault="00CC28C4" w:rsidP="00CC28C4">
      <w:pPr>
        <w:shd w:val="clear" w:color="auto" w:fill="FFFFFF"/>
        <w:spacing w:after="0" w:line="240" w:lineRule="auto"/>
        <w:ind w:left="1080"/>
        <w:rPr>
          <w:rFonts w:ascii="Corbel" w:eastAsia="Times New Roman" w:hAnsi="Corbel"/>
          <w:color w:val="000000"/>
          <w:szCs w:val="24"/>
        </w:rPr>
      </w:pPr>
      <w:r w:rsidRPr="00CC28C4">
        <w:rPr>
          <w:rStyle w:val="contentpasted0"/>
          <w:rFonts w:eastAsia="Times New Roman"/>
          <w:color w:val="000000"/>
          <w:szCs w:val="24"/>
        </w:rPr>
        <w:t xml:space="preserve">There is a </w:t>
      </w:r>
      <w:hyperlink r:id="rId9" w:tooltip="https://il.wisconsin.edu/getting-started/full-time-uw-students/" w:history="1">
        <w:r w:rsidRPr="00CC28C4">
          <w:rPr>
            <w:rStyle w:val="Hyperlink"/>
            <w:szCs w:val="24"/>
          </w:rPr>
          <w:t>tuition waiver</w:t>
        </w:r>
      </w:hyperlink>
      <w:r w:rsidRPr="00CC28C4">
        <w:rPr>
          <w:rStyle w:val="contentpasted0"/>
          <w:rFonts w:eastAsia="Times New Roman"/>
          <w:color w:val="000000"/>
          <w:szCs w:val="24"/>
        </w:rPr>
        <w:t xml:space="preserve"> option with both courses, and please contact </w:t>
      </w:r>
      <w:r w:rsidR="00AA7161" w:rsidRPr="00AA7161">
        <w:rPr>
          <w:rStyle w:val="contentpasted0"/>
          <w:rFonts w:eastAsia="Times New Roman"/>
          <w:color w:val="000000"/>
          <w:szCs w:val="24"/>
        </w:rPr>
        <w:t xml:space="preserve">CSH </w:t>
      </w:r>
      <w:r w:rsidR="00AA7161" w:rsidRPr="00AA7161">
        <w:rPr>
          <w:rStyle w:val="contentpasted0"/>
          <w:rFonts w:eastAsia="Times New Roman"/>
          <w:color w:val="000000"/>
          <w:szCs w:val="24"/>
        </w:rPr>
        <w:t xml:space="preserve">Academic Services Director </w:t>
      </w:r>
      <w:r w:rsidRPr="00CC28C4">
        <w:rPr>
          <w:rStyle w:val="contentpasted0"/>
          <w:rFonts w:eastAsia="Times New Roman"/>
          <w:color w:val="000000"/>
          <w:szCs w:val="24"/>
        </w:rPr>
        <w:t xml:space="preserve">Guy Herling, </w:t>
      </w:r>
      <w:hyperlink r:id="rId10" w:tooltip="gherling@uwlax.edu" w:history="1">
        <w:r w:rsidRPr="00CC28C4">
          <w:rPr>
            <w:rStyle w:val="Hyperlink"/>
            <w:szCs w:val="24"/>
          </w:rPr>
          <w:t>gherling@uwlax.edu</w:t>
        </w:r>
      </w:hyperlink>
      <w:r w:rsidRPr="00CC28C4">
        <w:rPr>
          <w:rStyle w:val="contentpasted0"/>
          <w:rFonts w:eastAsia="Times New Roman"/>
          <w:color w:val="000000"/>
          <w:szCs w:val="24"/>
        </w:rPr>
        <w:t>, if interested in taking either or both classes.</w:t>
      </w:r>
    </w:p>
    <w:p w14:paraId="1A68F93E" w14:textId="77777777" w:rsidR="00CC28C4" w:rsidRPr="00305EFC" w:rsidRDefault="00CC28C4" w:rsidP="00305EF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14:paraId="482E7AA4" w14:textId="77777777" w:rsidR="00161347" w:rsidRPr="00342680" w:rsidRDefault="00342680" w:rsidP="001B219A">
      <w:pPr>
        <w:pStyle w:val="ListParagraph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>Take r</w:t>
      </w:r>
      <w:r w:rsidR="00D84FAD" w:rsidRPr="00342680">
        <w:rPr>
          <w:rFonts w:cs="Times New Roman"/>
          <w:szCs w:val="24"/>
        </w:rPr>
        <w:t>equired courses outside ESS</w:t>
      </w:r>
      <w:r w:rsidR="00EB0760" w:rsidRPr="00342680">
        <w:rPr>
          <w:rFonts w:cs="Times New Roman"/>
          <w:szCs w:val="24"/>
        </w:rPr>
        <w:t xml:space="preserve"> Department</w:t>
      </w:r>
      <w:r w:rsidRPr="00342680">
        <w:rPr>
          <w:rFonts w:cs="Times New Roman"/>
          <w:szCs w:val="24"/>
        </w:rPr>
        <w:t xml:space="preserve"> ASAP</w:t>
      </w:r>
    </w:p>
    <w:p w14:paraId="3A23CB7B" w14:textId="77777777" w:rsidR="00D84FAD" w:rsidRPr="00342680" w:rsidRDefault="00EB0760" w:rsidP="001B219A">
      <w:pPr>
        <w:pStyle w:val="ListParagraph"/>
        <w:numPr>
          <w:ilvl w:val="0"/>
          <w:numId w:val="5"/>
        </w:numPr>
        <w:spacing w:after="0"/>
        <w:ind w:left="108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>These courses often fill up quickly</w:t>
      </w:r>
      <w:r w:rsidR="00B10727">
        <w:rPr>
          <w:rFonts w:cs="Times New Roman"/>
          <w:szCs w:val="24"/>
        </w:rPr>
        <w:t>:</w:t>
      </w:r>
      <w:r w:rsidRPr="00342680">
        <w:rPr>
          <w:rFonts w:cs="Times New Roman"/>
          <w:szCs w:val="24"/>
        </w:rPr>
        <w:t xml:space="preserve"> </w:t>
      </w:r>
      <w:r w:rsidR="00B928AF">
        <w:rPr>
          <w:rFonts w:cs="Times New Roman"/>
          <w:szCs w:val="24"/>
        </w:rPr>
        <w:t xml:space="preserve">ECO 110, ACC 221, </w:t>
      </w:r>
      <w:r w:rsidRPr="00342680">
        <w:rPr>
          <w:rFonts w:cs="Times New Roman"/>
          <w:szCs w:val="24"/>
        </w:rPr>
        <w:t>CST 260, ENG 307, MGT 308, MKT 309, ECO 320, and MKT 370.</w:t>
      </w:r>
    </w:p>
    <w:p w14:paraId="0A4208BA" w14:textId="77777777" w:rsidR="00D84FAD" w:rsidRPr="00342680" w:rsidRDefault="00D84FAD" w:rsidP="001B219A">
      <w:pPr>
        <w:pStyle w:val="ListParagraph"/>
        <w:spacing w:after="0"/>
        <w:rPr>
          <w:rFonts w:cs="Times New Roman"/>
          <w:szCs w:val="24"/>
        </w:rPr>
      </w:pPr>
    </w:p>
    <w:p w14:paraId="22556F49" w14:textId="77777777" w:rsidR="00C75963" w:rsidRPr="00342680" w:rsidRDefault="00342680" w:rsidP="001B219A">
      <w:pPr>
        <w:pStyle w:val="ListParagraph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 xml:space="preserve">Check </w:t>
      </w:r>
      <w:r w:rsidR="00C75963" w:rsidRPr="00342680">
        <w:rPr>
          <w:rFonts w:cs="Times New Roman"/>
          <w:szCs w:val="24"/>
        </w:rPr>
        <w:t>Wings</w:t>
      </w:r>
      <w:r w:rsidRPr="00342680">
        <w:rPr>
          <w:rFonts w:cs="Times New Roman"/>
          <w:szCs w:val="24"/>
        </w:rPr>
        <w:t xml:space="preserve"> carefully</w:t>
      </w:r>
      <w:r w:rsidR="00BE0536">
        <w:rPr>
          <w:rFonts w:cs="Times New Roman"/>
          <w:szCs w:val="24"/>
        </w:rPr>
        <w:t xml:space="preserve"> each semester</w:t>
      </w:r>
    </w:p>
    <w:p w14:paraId="429B0156" w14:textId="77777777" w:rsidR="00C75963" w:rsidRPr="00342680" w:rsidRDefault="00C75963" w:rsidP="005C4781">
      <w:pPr>
        <w:pStyle w:val="ListParagraph"/>
        <w:numPr>
          <w:ilvl w:val="0"/>
          <w:numId w:val="5"/>
        </w:numPr>
        <w:spacing w:after="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lastRenderedPageBreak/>
        <w:t xml:space="preserve">Check your Wings each semester to </w:t>
      </w:r>
      <w:r w:rsidR="003D3BCE" w:rsidRPr="00342680">
        <w:rPr>
          <w:rFonts w:cs="Times New Roman"/>
          <w:szCs w:val="24"/>
        </w:rPr>
        <w:t xml:space="preserve">see your academic progress. In particular, </w:t>
      </w:r>
      <w:r w:rsidRPr="00342680">
        <w:rPr>
          <w:rFonts w:cs="Times New Roman"/>
          <w:szCs w:val="24"/>
        </w:rPr>
        <w:t xml:space="preserve">make sure you </w:t>
      </w:r>
      <w:r w:rsidRPr="00342680">
        <w:rPr>
          <w:rFonts w:cs="Times New Roman"/>
          <w:b/>
          <w:szCs w:val="24"/>
        </w:rPr>
        <w:t xml:space="preserve">enroll in all required courses </w:t>
      </w:r>
      <w:r w:rsidR="005C4781">
        <w:rPr>
          <w:rFonts w:cs="Times New Roman"/>
          <w:b/>
          <w:szCs w:val="24"/>
        </w:rPr>
        <w:t xml:space="preserve">and </w:t>
      </w:r>
      <w:r w:rsidR="005C4781" w:rsidRPr="005C4781">
        <w:rPr>
          <w:rFonts w:cs="Times New Roman"/>
          <w:b/>
          <w:szCs w:val="24"/>
        </w:rPr>
        <w:t>complete all required credits</w:t>
      </w:r>
      <w:r w:rsidR="005C4781">
        <w:rPr>
          <w:rFonts w:cs="Times New Roman"/>
          <w:b/>
          <w:szCs w:val="24"/>
        </w:rPr>
        <w:t xml:space="preserve"> </w:t>
      </w:r>
      <w:r w:rsidR="003D3BCE" w:rsidRPr="00342680">
        <w:rPr>
          <w:rFonts w:cs="Times New Roman"/>
          <w:b/>
          <w:szCs w:val="24"/>
        </w:rPr>
        <w:t>on the very last semester on campus</w:t>
      </w:r>
      <w:r w:rsidR="003D3BCE" w:rsidRPr="00342680">
        <w:rPr>
          <w:rFonts w:cs="Times New Roman"/>
          <w:szCs w:val="24"/>
        </w:rPr>
        <w:t xml:space="preserve"> before your ESS 450 Internship. </w:t>
      </w:r>
      <w:r w:rsidR="00BE0536">
        <w:rPr>
          <w:rFonts w:cs="Times New Roman"/>
          <w:szCs w:val="24"/>
        </w:rPr>
        <w:t xml:space="preserve">You don’t want </w:t>
      </w:r>
      <w:r w:rsidR="00D65A45">
        <w:rPr>
          <w:rFonts w:cs="Times New Roman"/>
          <w:szCs w:val="24"/>
        </w:rPr>
        <w:t xml:space="preserve">to stay one more semester just </w:t>
      </w:r>
      <w:r w:rsidR="00FF6C4F">
        <w:rPr>
          <w:rFonts w:cs="Times New Roman"/>
          <w:szCs w:val="24"/>
        </w:rPr>
        <w:t xml:space="preserve">for </w:t>
      </w:r>
      <w:r w:rsidR="00D65A45">
        <w:rPr>
          <w:rFonts w:cs="Times New Roman"/>
          <w:szCs w:val="24"/>
        </w:rPr>
        <w:t>a course and postpone ESS 450 Internship because you didn’t enroll in all required courses before internship.</w:t>
      </w:r>
    </w:p>
    <w:p w14:paraId="4F8F1476" w14:textId="77777777" w:rsidR="00C75963" w:rsidRPr="00342680" w:rsidRDefault="00C75963" w:rsidP="00C75963">
      <w:pPr>
        <w:pStyle w:val="ListParagraph"/>
        <w:spacing w:after="0"/>
        <w:rPr>
          <w:rFonts w:cs="Times New Roman"/>
          <w:szCs w:val="24"/>
        </w:rPr>
      </w:pPr>
    </w:p>
    <w:p w14:paraId="3F10D300" w14:textId="77777777" w:rsidR="00C40B85" w:rsidRPr="00342680" w:rsidRDefault="00342680" w:rsidP="001B219A">
      <w:pPr>
        <w:pStyle w:val="ListParagraph"/>
        <w:numPr>
          <w:ilvl w:val="0"/>
          <w:numId w:val="1"/>
        </w:numPr>
        <w:spacing w:after="0"/>
        <w:rPr>
          <w:rStyle w:val="Strong"/>
          <w:rFonts w:cs="Times New Roman"/>
          <w:b w:val="0"/>
          <w:bCs w:val="0"/>
          <w:szCs w:val="24"/>
        </w:rPr>
      </w:pPr>
      <w:r w:rsidRPr="00342680">
        <w:rPr>
          <w:rFonts w:cs="Times New Roman"/>
          <w:szCs w:val="24"/>
        </w:rPr>
        <w:t xml:space="preserve">Take </w:t>
      </w:r>
      <w:r w:rsidR="00D049D1" w:rsidRPr="00342680">
        <w:rPr>
          <w:rFonts w:cs="Times New Roman"/>
          <w:szCs w:val="24"/>
        </w:rPr>
        <w:t>ESS 449</w:t>
      </w:r>
      <w:r w:rsidR="00C40B85" w:rsidRPr="00342680">
        <w:rPr>
          <w:rFonts w:cs="Times New Roman"/>
          <w:szCs w:val="24"/>
        </w:rPr>
        <w:t xml:space="preserve"> </w:t>
      </w:r>
      <w:r w:rsidR="00C40B85" w:rsidRPr="00342680">
        <w:rPr>
          <w:rStyle w:val="Strong"/>
          <w:rFonts w:cs="Times New Roman"/>
          <w:b w:val="0"/>
          <w:szCs w:val="24"/>
        </w:rPr>
        <w:t>Seminar in Sport Management</w:t>
      </w:r>
      <w:r w:rsidRPr="00342680">
        <w:rPr>
          <w:rStyle w:val="Strong"/>
          <w:rFonts w:cs="Times New Roman"/>
          <w:b w:val="0"/>
          <w:szCs w:val="24"/>
        </w:rPr>
        <w:t xml:space="preserve"> your last semester on campus before ESS 450</w:t>
      </w:r>
    </w:p>
    <w:p w14:paraId="037B8291" w14:textId="77777777" w:rsidR="00C40B85" w:rsidRPr="00342680" w:rsidRDefault="00C40B85" w:rsidP="001B219A">
      <w:pPr>
        <w:pStyle w:val="ListParagraph"/>
        <w:numPr>
          <w:ilvl w:val="0"/>
          <w:numId w:val="5"/>
        </w:numPr>
        <w:spacing w:after="0"/>
        <w:ind w:left="108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>Enroll in this one semester prior to ESS 450 Internship. Take it in your last semester on campus before ESS 450.</w:t>
      </w:r>
    </w:p>
    <w:p w14:paraId="344CA6CE" w14:textId="77777777" w:rsidR="00D049D1" w:rsidRPr="00342680" w:rsidRDefault="00D049D1" w:rsidP="001B219A">
      <w:pPr>
        <w:pStyle w:val="ListParagraph"/>
        <w:spacing w:after="0"/>
        <w:rPr>
          <w:rFonts w:cs="Times New Roman"/>
          <w:szCs w:val="24"/>
        </w:rPr>
      </w:pPr>
    </w:p>
    <w:p w14:paraId="7BA7F42A" w14:textId="77777777" w:rsidR="00D84FAD" w:rsidRPr="00342680" w:rsidRDefault="00342680" w:rsidP="001B219A">
      <w:pPr>
        <w:pStyle w:val="ListParagraph"/>
        <w:numPr>
          <w:ilvl w:val="0"/>
          <w:numId w:val="1"/>
        </w:numPr>
        <w:spacing w:after="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 xml:space="preserve">Take </w:t>
      </w:r>
      <w:r w:rsidR="006244A8" w:rsidRPr="00342680">
        <w:rPr>
          <w:rFonts w:cs="Times New Roman"/>
          <w:szCs w:val="24"/>
        </w:rPr>
        <w:t>ESS 450 Internship</w:t>
      </w:r>
      <w:r w:rsidRPr="00342680">
        <w:rPr>
          <w:rFonts w:cs="Times New Roman"/>
          <w:szCs w:val="24"/>
        </w:rPr>
        <w:t xml:space="preserve"> in the very last semester before graduation</w:t>
      </w:r>
    </w:p>
    <w:p w14:paraId="754EEC76" w14:textId="77777777" w:rsidR="006244A8" w:rsidRPr="00342680" w:rsidRDefault="006244A8" w:rsidP="001B219A">
      <w:pPr>
        <w:pStyle w:val="ListParagraph"/>
        <w:numPr>
          <w:ilvl w:val="0"/>
          <w:numId w:val="5"/>
        </w:numPr>
        <w:spacing w:after="0"/>
        <w:ind w:left="1080"/>
        <w:rPr>
          <w:rFonts w:cs="Times New Roman"/>
          <w:szCs w:val="24"/>
        </w:rPr>
      </w:pPr>
      <w:r w:rsidRPr="00342680">
        <w:rPr>
          <w:rFonts w:cs="Times New Roman"/>
          <w:b/>
          <w:szCs w:val="24"/>
        </w:rPr>
        <w:t>Enroll in the very last semester before graduation</w:t>
      </w:r>
      <w:r w:rsidRPr="00342680">
        <w:rPr>
          <w:rFonts w:cs="Times New Roman"/>
          <w:szCs w:val="24"/>
        </w:rPr>
        <w:t>. No other courses counted t</w:t>
      </w:r>
      <w:r w:rsidR="00342680" w:rsidRPr="00342680">
        <w:rPr>
          <w:rFonts w:cs="Times New Roman"/>
          <w:szCs w:val="24"/>
        </w:rPr>
        <w:t xml:space="preserve">owards sport management degree will be </w:t>
      </w:r>
      <w:r w:rsidRPr="00342680">
        <w:rPr>
          <w:rFonts w:cs="Times New Roman"/>
          <w:szCs w:val="24"/>
        </w:rPr>
        <w:t>allowed to take with ESS 450 at the same semester.</w:t>
      </w:r>
    </w:p>
    <w:p w14:paraId="6FD258C9" w14:textId="77777777" w:rsidR="006244A8" w:rsidRPr="00342680" w:rsidRDefault="006244A8" w:rsidP="00342680">
      <w:pPr>
        <w:pStyle w:val="ListParagraph"/>
        <w:numPr>
          <w:ilvl w:val="0"/>
          <w:numId w:val="5"/>
        </w:numPr>
        <w:spacing w:after="0"/>
        <w:ind w:left="1080"/>
        <w:rPr>
          <w:rFonts w:cs="Times New Roman"/>
          <w:szCs w:val="24"/>
        </w:rPr>
      </w:pPr>
      <w:r w:rsidRPr="00342680">
        <w:rPr>
          <w:rFonts w:cs="Times New Roman"/>
          <w:szCs w:val="24"/>
        </w:rPr>
        <w:t xml:space="preserve">To be admitted to the </w:t>
      </w:r>
      <w:r w:rsidRPr="00342680">
        <w:rPr>
          <w:rFonts w:cs="Times New Roman"/>
          <w:b/>
          <w:bCs/>
          <w:szCs w:val="24"/>
        </w:rPr>
        <w:t>ESS 450</w:t>
      </w:r>
      <w:r w:rsidRPr="00342680">
        <w:rPr>
          <w:rFonts w:cs="Times New Roman"/>
          <w:szCs w:val="24"/>
        </w:rPr>
        <w:t xml:space="preserve"> Internship program, the student must achieve a </w:t>
      </w:r>
      <w:r w:rsidRPr="00342680">
        <w:rPr>
          <w:rFonts w:cs="Times New Roman"/>
          <w:b/>
          <w:bCs/>
          <w:szCs w:val="24"/>
        </w:rPr>
        <w:t>2.75</w:t>
      </w:r>
      <w:r w:rsidRPr="00342680">
        <w:rPr>
          <w:rFonts w:cs="Times New Roman"/>
          <w:szCs w:val="24"/>
        </w:rPr>
        <w:t xml:space="preserve"> </w:t>
      </w:r>
      <w:r w:rsidRPr="00342680">
        <w:rPr>
          <w:rFonts w:cs="Times New Roman"/>
          <w:color w:val="000000"/>
          <w:szCs w:val="24"/>
        </w:rPr>
        <w:t xml:space="preserve">UWL </w:t>
      </w:r>
      <w:r w:rsidRPr="00342680">
        <w:rPr>
          <w:rFonts w:cs="Times New Roman"/>
          <w:szCs w:val="24"/>
        </w:rPr>
        <w:t xml:space="preserve">cumulative and major GPA and have successfully completed all course work for the sport management major. A </w:t>
      </w:r>
      <w:r w:rsidRPr="00342680">
        <w:rPr>
          <w:rFonts w:cs="Times New Roman"/>
          <w:b/>
          <w:szCs w:val="24"/>
        </w:rPr>
        <w:t>"C" grade or better</w:t>
      </w:r>
      <w:r w:rsidRPr="00342680">
        <w:rPr>
          <w:rFonts w:cs="Times New Roman"/>
          <w:szCs w:val="24"/>
        </w:rPr>
        <w:t xml:space="preserve"> must be earned in all required and elective major courses for retention in the program.</w:t>
      </w:r>
    </w:p>
    <w:sectPr w:rsidR="006244A8" w:rsidRPr="0034268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461CC" w14:textId="77777777" w:rsidR="00780C34" w:rsidRDefault="00780C34" w:rsidP="00780C34">
      <w:pPr>
        <w:spacing w:after="0" w:line="240" w:lineRule="auto"/>
      </w:pPr>
      <w:r>
        <w:separator/>
      </w:r>
    </w:p>
  </w:endnote>
  <w:endnote w:type="continuationSeparator" w:id="0">
    <w:p w14:paraId="08F8F410" w14:textId="77777777" w:rsidR="00780C34" w:rsidRDefault="00780C34" w:rsidP="0078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D4EC" w14:textId="10E10CD1" w:rsidR="00780C34" w:rsidRDefault="0066654A">
    <w:pPr>
      <w:pStyle w:val="Footer"/>
    </w:pPr>
    <w:r>
      <w:t xml:space="preserve">Last revised: </w:t>
    </w:r>
    <w:r w:rsidR="00D92B68">
      <w:t>3</w:t>
    </w:r>
    <w:r>
      <w:t>/</w:t>
    </w:r>
    <w:r w:rsidR="00D92B68">
      <w:t>24</w:t>
    </w:r>
    <w:r w:rsidR="001E6567">
      <w:t>/202</w:t>
    </w:r>
    <w:r w:rsidR="00D92B68">
      <w:t>5</w:t>
    </w:r>
  </w:p>
  <w:p w14:paraId="1EE70CD2" w14:textId="77777777" w:rsidR="00780C34" w:rsidRDefault="00780C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ADAA2" w14:textId="77777777" w:rsidR="00780C34" w:rsidRDefault="00780C34" w:rsidP="00780C34">
      <w:pPr>
        <w:spacing w:after="0" w:line="240" w:lineRule="auto"/>
      </w:pPr>
      <w:r>
        <w:separator/>
      </w:r>
    </w:p>
  </w:footnote>
  <w:footnote w:type="continuationSeparator" w:id="0">
    <w:p w14:paraId="4FBA4A52" w14:textId="77777777" w:rsidR="00780C34" w:rsidRDefault="00780C34" w:rsidP="00780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1279"/>
    <w:multiLevelType w:val="hybridMultilevel"/>
    <w:tmpl w:val="82708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05A6"/>
    <w:multiLevelType w:val="hybridMultilevel"/>
    <w:tmpl w:val="56D48C78"/>
    <w:lvl w:ilvl="0" w:tplc="1F5A3AC0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8063CC"/>
    <w:multiLevelType w:val="hybridMultilevel"/>
    <w:tmpl w:val="0FAC8504"/>
    <w:lvl w:ilvl="0" w:tplc="B7D2682E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987647"/>
    <w:multiLevelType w:val="hybridMultilevel"/>
    <w:tmpl w:val="A20061C6"/>
    <w:lvl w:ilvl="0" w:tplc="850A476E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52D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72460156">
    <w:abstractNumId w:val="0"/>
  </w:num>
  <w:num w:numId="2" w16cid:durableId="578292471">
    <w:abstractNumId w:val="1"/>
  </w:num>
  <w:num w:numId="3" w16cid:durableId="318925752">
    <w:abstractNumId w:val="4"/>
  </w:num>
  <w:num w:numId="4" w16cid:durableId="982809656">
    <w:abstractNumId w:val="2"/>
  </w:num>
  <w:num w:numId="5" w16cid:durableId="1741442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347"/>
    <w:rsid w:val="00161347"/>
    <w:rsid w:val="001B219A"/>
    <w:rsid w:val="001E6567"/>
    <w:rsid w:val="002C3472"/>
    <w:rsid w:val="00305EFC"/>
    <w:rsid w:val="00342680"/>
    <w:rsid w:val="003525AE"/>
    <w:rsid w:val="00390C43"/>
    <w:rsid w:val="00391626"/>
    <w:rsid w:val="003D3BCE"/>
    <w:rsid w:val="005B20F3"/>
    <w:rsid w:val="005C4781"/>
    <w:rsid w:val="006244A8"/>
    <w:rsid w:val="0066654A"/>
    <w:rsid w:val="00687A2A"/>
    <w:rsid w:val="006F1E24"/>
    <w:rsid w:val="00780C34"/>
    <w:rsid w:val="008831A8"/>
    <w:rsid w:val="00941ABD"/>
    <w:rsid w:val="009D534C"/>
    <w:rsid w:val="00AA7161"/>
    <w:rsid w:val="00B10727"/>
    <w:rsid w:val="00B928AF"/>
    <w:rsid w:val="00B957EA"/>
    <w:rsid w:val="00BE0536"/>
    <w:rsid w:val="00C40B85"/>
    <w:rsid w:val="00C75963"/>
    <w:rsid w:val="00C810A5"/>
    <w:rsid w:val="00CC28C4"/>
    <w:rsid w:val="00D049D1"/>
    <w:rsid w:val="00D32514"/>
    <w:rsid w:val="00D44292"/>
    <w:rsid w:val="00D65A45"/>
    <w:rsid w:val="00D84FAD"/>
    <w:rsid w:val="00D92B68"/>
    <w:rsid w:val="00E2136D"/>
    <w:rsid w:val="00EB0760"/>
    <w:rsid w:val="00EC14CE"/>
    <w:rsid w:val="00F85F69"/>
    <w:rsid w:val="00F874AF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72075"/>
  <w15:chartTrackingRefBased/>
  <w15:docId w15:val="{627E8736-ED1F-4598-B965-805753D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134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347"/>
    <w:rPr>
      <w:rFonts w:eastAsia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161347"/>
    <w:pPr>
      <w:ind w:left="720"/>
      <w:contextualSpacing/>
    </w:pPr>
  </w:style>
  <w:style w:type="character" w:customStyle="1" w:styleId="acopre">
    <w:name w:val="acopre"/>
    <w:basedOn w:val="DefaultParagraphFont"/>
    <w:rsid w:val="00EB0760"/>
  </w:style>
  <w:style w:type="character" w:styleId="Emphasis">
    <w:name w:val="Emphasis"/>
    <w:basedOn w:val="DefaultParagraphFont"/>
    <w:uiPriority w:val="20"/>
    <w:qFormat/>
    <w:rsid w:val="00EB0760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B0760"/>
    <w:pPr>
      <w:spacing w:after="0" w:line="240" w:lineRule="auto"/>
    </w:pPr>
    <w:rPr>
      <w:rFonts w:cs="Times New Roman"/>
      <w:szCs w:val="24"/>
    </w:rPr>
  </w:style>
  <w:style w:type="paragraph" w:customStyle="1" w:styleId="courseblocktitle">
    <w:name w:val="courseblocktitle"/>
    <w:basedOn w:val="Normal"/>
    <w:rsid w:val="00C40B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C40B85"/>
    <w:rPr>
      <w:b/>
      <w:bCs/>
    </w:rPr>
  </w:style>
  <w:style w:type="paragraph" w:customStyle="1" w:styleId="courseblockdesc">
    <w:name w:val="courseblockdesc"/>
    <w:basedOn w:val="Normal"/>
    <w:rsid w:val="00C40B8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390C4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C3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80C3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80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C34"/>
  </w:style>
  <w:style w:type="paragraph" w:styleId="Footer">
    <w:name w:val="footer"/>
    <w:basedOn w:val="Normal"/>
    <w:link w:val="FooterChar"/>
    <w:uiPriority w:val="99"/>
    <w:unhideWhenUsed/>
    <w:rsid w:val="00780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C34"/>
  </w:style>
  <w:style w:type="character" w:customStyle="1" w:styleId="contentpasted0">
    <w:name w:val="contentpasted0"/>
    <w:basedOn w:val="DefaultParagraphFont"/>
    <w:rsid w:val="00CC2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03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.wisconsin.edu/course-catalog/principles-of-marketing/u216-311-3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l.wisconsin.edu/course-catalog/principles-of-microeconomics/u296-101-3o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gherling@uwlax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l.wisconsin.edu/getting-started/full-time-uw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Chia-Chen Yu</cp:lastModifiedBy>
  <cp:revision>21</cp:revision>
  <dcterms:created xsi:type="dcterms:W3CDTF">2021-03-19T17:50:00Z</dcterms:created>
  <dcterms:modified xsi:type="dcterms:W3CDTF">2025-03-24T16:12:00Z</dcterms:modified>
</cp:coreProperties>
</file>