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FA04C8" w14:textId="409D9B09" w:rsidR="195BCBC1" w:rsidRPr="00063DEA" w:rsidRDefault="195BCBC1" w:rsidP="195BCBC1">
      <w:pPr>
        <w:pStyle w:val="Heading6"/>
        <w:spacing w:before="0" w:after="0" w:line="240" w:lineRule="auto"/>
        <w:jc w:val="center"/>
        <w:rPr>
          <w:rFonts w:asciiTheme="minorHAnsi" w:eastAsia="Calibri" w:hAnsiTheme="minorHAnsi" w:cstheme="minorHAnsi"/>
          <w:b/>
          <w:bCs/>
          <w:i w:val="0"/>
          <w:color w:val="000000" w:themeColor="text1"/>
          <w:sz w:val="28"/>
          <w:szCs w:val="28"/>
        </w:rPr>
      </w:pPr>
    </w:p>
    <w:p w14:paraId="7D60D3A7" w14:textId="06183DFC" w:rsidR="00FE3137" w:rsidRPr="00075422" w:rsidRDefault="195BCBC1" w:rsidP="00075422">
      <w:pPr>
        <w:pStyle w:val="Heading1"/>
      </w:pPr>
      <w:r w:rsidRPr="00075422">
        <w:t>University of Wisconsin – La Crosse</w:t>
      </w:r>
      <w:r w:rsidR="00C632A6" w:rsidRPr="00075422">
        <w:br/>
      </w:r>
      <w:r w:rsidRPr="00075422">
        <w:t xml:space="preserve"> </w:t>
      </w:r>
    </w:p>
    <w:p w14:paraId="7D60D3A9" w14:textId="3298A268" w:rsidR="00FE3137" w:rsidRPr="00075422" w:rsidRDefault="195BCBC1" w:rsidP="00075422">
      <w:pPr>
        <w:pStyle w:val="Heading1"/>
      </w:pPr>
      <w:bookmarkStart w:id="0" w:name="h.z6so5k95t066" w:colFirst="0" w:colLast="0"/>
      <w:bookmarkStart w:id="1" w:name="h.o47cljg0zx4b" w:colFirst="0" w:colLast="0"/>
      <w:bookmarkEnd w:id="0"/>
      <w:bookmarkEnd w:id="1"/>
      <w:r w:rsidRPr="00075422">
        <w:t>Physical Therapy Program</w:t>
      </w:r>
    </w:p>
    <w:p w14:paraId="249B4713" w14:textId="77777777" w:rsidR="00503803" w:rsidRPr="00075422" w:rsidRDefault="00503803" w:rsidP="00075422">
      <w:pPr>
        <w:pStyle w:val="Heading1"/>
      </w:pPr>
    </w:p>
    <w:p w14:paraId="7D60D3AB" w14:textId="6A2182BA" w:rsidR="00FE3137" w:rsidRPr="00063DEA" w:rsidRDefault="195BCBC1" w:rsidP="00075422">
      <w:pPr>
        <w:pStyle w:val="Heading1"/>
        <w:rPr>
          <w:i/>
        </w:rPr>
      </w:pPr>
      <w:bookmarkStart w:id="2" w:name="h.cmb0x9t6iyuh" w:colFirst="0" w:colLast="0"/>
      <w:bookmarkStart w:id="3" w:name="h.wq818j2d4wae" w:colFirst="0" w:colLast="0"/>
      <w:bookmarkEnd w:id="2"/>
      <w:bookmarkEnd w:id="3"/>
      <w:r w:rsidRPr="00075422">
        <w:t>Policies Manual</w:t>
      </w:r>
      <w:r w:rsidR="00C632A6" w:rsidRPr="00075422">
        <w:br/>
      </w:r>
      <w:r w:rsidRPr="00063DEA">
        <w:t xml:space="preserve"> </w:t>
      </w:r>
    </w:p>
    <w:p w14:paraId="7D60D3AC" w14:textId="77777777" w:rsidR="00FE3137" w:rsidRPr="00063DEA" w:rsidRDefault="195BCBC1" w:rsidP="195BCBC1">
      <w:pPr>
        <w:spacing w:line="240" w:lineRule="auto"/>
        <w:jc w:val="center"/>
        <w:rPr>
          <w:rFonts w:asciiTheme="minorHAnsi" w:hAnsiTheme="minorHAnsi" w:cstheme="minorHAnsi"/>
          <w:sz w:val="28"/>
          <w:szCs w:val="28"/>
        </w:rPr>
      </w:pPr>
      <w:r w:rsidRPr="00063DEA">
        <w:rPr>
          <w:rFonts w:asciiTheme="minorHAnsi" w:eastAsia="Calibri" w:hAnsiTheme="minorHAnsi" w:cstheme="minorHAnsi"/>
          <w:sz w:val="28"/>
          <w:szCs w:val="28"/>
        </w:rPr>
        <w:t xml:space="preserve"> </w:t>
      </w:r>
    </w:p>
    <w:p w14:paraId="7D60D3AD" w14:textId="77777777" w:rsidR="00FE3137" w:rsidRPr="00063DEA" w:rsidRDefault="195BCBC1" w:rsidP="195BCBC1">
      <w:pPr>
        <w:spacing w:line="240" w:lineRule="auto"/>
        <w:jc w:val="center"/>
        <w:rPr>
          <w:rFonts w:asciiTheme="minorHAnsi" w:hAnsiTheme="minorHAnsi" w:cstheme="minorHAnsi"/>
          <w:sz w:val="28"/>
          <w:szCs w:val="28"/>
        </w:rPr>
      </w:pPr>
      <w:r w:rsidRPr="00063DEA">
        <w:rPr>
          <w:rFonts w:asciiTheme="minorHAnsi" w:eastAsia="Calibri" w:hAnsiTheme="minorHAnsi" w:cstheme="minorHAnsi"/>
          <w:b/>
          <w:bCs/>
          <w:sz w:val="28"/>
          <w:szCs w:val="28"/>
        </w:rPr>
        <w:t xml:space="preserve"> </w:t>
      </w:r>
    </w:p>
    <w:p w14:paraId="7D60D3AE" w14:textId="77777777" w:rsidR="00FE3137" w:rsidRPr="00063DEA" w:rsidRDefault="195BCBC1" w:rsidP="195BCBC1">
      <w:pPr>
        <w:spacing w:line="240" w:lineRule="auto"/>
        <w:jc w:val="center"/>
        <w:rPr>
          <w:rFonts w:asciiTheme="minorHAnsi" w:hAnsiTheme="minorHAnsi" w:cstheme="minorHAnsi"/>
          <w:sz w:val="28"/>
          <w:szCs w:val="28"/>
        </w:rPr>
      </w:pPr>
      <w:r w:rsidRPr="00063DEA">
        <w:rPr>
          <w:rFonts w:asciiTheme="minorHAnsi" w:eastAsia="Calibri" w:hAnsiTheme="minorHAnsi" w:cstheme="minorHAnsi"/>
          <w:b/>
          <w:bCs/>
          <w:sz w:val="28"/>
          <w:szCs w:val="28"/>
        </w:rPr>
        <w:t xml:space="preserve"> </w:t>
      </w:r>
    </w:p>
    <w:p w14:paraId="7D60D3AF" w14:textId="77777777" w:rsidR="00FE3137" w:rsidRPr="00075422" w:rsidRDefault="195BCBC1" w:rsidP="00075422">
      <w:pPr>
        <w:pStyle w:val="Heading2"/>
      </w:pPr>
      <w:r w:rsidRPr="00075422">
        <w:t>Department of Health Professions</w:t>
      </w:r>
    </w:p>
    <w:p w14:paraId="7D60D3B0"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1"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2"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3"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4"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5" w14:textId="1ECF85E2" w:rsidR="00FE3137" w:rsidRPr="000D7E8C" w:rsidRDefault="001104ED">
      <w:pPr>
        <w:spacing w:line="240" w:lineRule="auto"/>
        <w:jc w:val="center"/>
        <w:rPr>
          <w:rFonts w:asciiTheme="minorHAnsi" w:eastAsia="Calibri" w:hAnsiTheme="minorHAnsi" w:cstheme="minorHAnsi"/>
          <w:sz w:val="24"/>
          <w:szCs w:val="24"/>
        </w:rPr>
      </w:pPr>
      <w:r w:rsidRPr="000D7E8C">
        <w:rPr>
          <w:rFonts w:asciiTheme="minorHAnsi" w:eastAsia="Calibri" w:hAnsiTheme="minorHAnsi" w:cstheme="minorHAnsi"/>
          <w:sz w:val="24"/>
          <w:szCs w:val="24"/>
        </w:rPr>
        <w:t xml:space="preserve"> </w:t>
      </w:r>
    </w:p>
    <w:p w14:paraId="7D60D3B7"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8"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9"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A"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B"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C"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D" w14:textId="77777777" w:rsidR="00361721"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BE" w14:textId="3951F372" w:rsidR="00361721" w:rsidRPr="000D7E8C" w:rsidRDefault="001104ED">
      <w:pPr>
        <w:spacing w:line="240" w:lineRule="auto"/>
        <w:jc w:val="center"/>
        <w:rPr>
          <w:rFonts w:asciiTheme="minorHAnsi" w:hAnsiTheme="minorHAnsi" w:cstheme="minorHAnsi"/>
          <w:sz w:val="24"/>
          <w:szCs w:val="24"/>
        </w:rPr>
      </w:pPr>
      <w:r w:rsidRPr="000D7E8C">
        <w:rPr>
          <w:rFonts w:asciiTheme="minorHAnsi" w:hAnsiTheme="minorHAnsi" w:cstheme="minorHAnsi"/>
          <w:sz w:val="24"/>
          <w:szCs w:val="24"/>
        </w:rPr>
        <w:t xml:space="preserve"> </w:t>
      </w:r>
    </w:p>
    <w:p w14:paraId="7D60D3BF" w14:textId="57BF0E77" w:rsidR="00361721" w:rsidRPr="000D7E8C" w:rsidRDefault="001104ED">
      <w:pPr>
        <w:spacing w:line="240" w:lineRule="auto"/>
        <w:jc w:val="center"/>
        <w:rPr>
          <w:rFonts w:asciiTheme="minorHAnsi" w:hAnsiTheme="minorHAnsi" w:cstheme="minorHAnsi"/>
          <w:sz w:val="24"/>
          <w:szCs w:val="24"/>
        </w:rPr>
      </w:pPr>
      <w:r w:rsidRPr="000D7E8C">
        <w:rPr>
          <w:rFonts w:asciiTheme="minorHAnsi" w:hAnsiTheme="minorHAnsi" w:cstheme="minorHAnsi"/>
          <w:sz w:val="24"/>
          <w:szCs w:val="24"/>
        </w:rPr>
        <w:t xml:space="preserve"> </w:t>
      </w:r>
    </w:p>
    <w:p w14:paraId="7D60D3C0" w14:textId="7A2CAB61" w:rsidR="00361721" w:rsidRPr="000D7E8C" w:rsidRDefault="001104ED">
      <w:pPr>
        <w:spacing w:line="240" w:lineRule="auto"/>
        <w:jc w:val="center"/>
        <w:rPr>
          <w:rFonts w:asciiTheme="minorHAnsi" w:hAnsiTheme="minorHAnsi" w:cstheme="minorHAnsi"/>
          <w:sz w:val="24"/>
          <w:szCs w:val="24"/>
        </w:rPr>
      </w:pPr>
      <w:r w:rsidRPr="000D7E8C">
        <w:rPr>
          <w:rFonts w:asciiTheme="minorHAnsi" w:hAnsiTheme="minorHAnsi" w:cstheme="minorHAnsi"/>
          <w:sz w:val="24"/>
          <w:szCs w:val="24"/>
        </w:rPr>
        <w:t xml:space="preserve"> </w:t>
      </w:r>
    </w:p>
    <w:p w14:paraId="7D60D3C1" w14:textId="7841E449" w:rsidR="00361721" w:rsidRPr="000D7E8C" w:rsidRDefault="001104ED">
      <w:pPr>
        <w:spacing w:line="240" w:lineRule="auto"/>
        <w:jc w:val="center"/>
        <w:rPr>
          <w:rFonts w:asciiTheme="minorHAnsi" w:hAnsiTheme="minorHAnsi" w:cstheme="minorHAnsi"/>
          <w:sz w:val="24"/>
          <w:szCs w:val="24"/>
        </w:rPr>
      </w:pPr>
      <w:r w:rsidRPr="000D7E8C">
        <w:rPr>
          <w:rFonts w:asciiTheme="minorHAnsi" w:hAnsiTheme="minorHAnsi" w:cstheme="minorHAnsi"/>
          <w:sz w:val="24"/>
          <w:szCs w:val="24"/>
        </w:rPr>
        <w:t xml:space="preserve"> </w:t>
      </w:r>
    </w:p>
    <w:p w14:paraId="7D60D3C2" w14:textId="72BD29BF" w:rsidR="00361721" w:rsidRPr="000D7E8C" w:rsidRDefault="001104ED">
      <w:pPr>
        <w:spacing w:line="240" w:lineRule="auto"/>
        <w:jc w:val="center"/>
        <w:rPr>
          <w:rFonts w:asciiTheme="minorHAnsi" w:hAnsiTheme="minorHAnsi" w:cstheme="minorHAnsi"/>
          <w:sz w:val="24"/>
          <w:szCs w:val="24"/>
        </w:rPr>
      </w:pPr>
      <w:r w:rsidRPr="000D7E8C">
        <w:rPr>
          <w:rFonts w:asciiTheme="minorHAnsi" w:hAnsiTheme="minorHAnsi" w:cstheme="minorHAnsi"/>
          <w:sz w:val="24"/>
          <w:szCs w:val="24"/>
        </w:rPr>
        <w:t xml:space="preserve"> </w:t>
      </w:r>
    </w:p>
    <w:p w14:paraId="7D60D3C3" w14:textId="08F79215" w:rsidR="00361721" w:rsidRPr="000D7E8C" w:rsidRDefault="001104ED">
      <w:pPr>
        <w:spacing w:line="240" w:lineRule="auto"/>
        <w:jc w:val="center"/>
        <w:rPr>
          <w:rFonts w:asciiTheme="minorHAnsi" w:hAnsiTheme="minorHAnsi" w:cstheme="minorHAnsi"/>
          <w:sz w:val="24"/>
          <w:szCs w:val="24"/>
        </w:rPr>
      </w:pPr>
      <w:r w:rsidRPr="000D7E8C">
        <w:rPr>
          <w:rFonts w:asciiTheme="minorHAnsi" w:hAnsiTheme="minorHAnsi" w:cstheme="minorHAnsi"/>
          <w:sz w:val="24"/>
          <w:szCs w:val="24"/>
        </w:rPr>
        <w:t xml:space="preserve"> </w:t>
      </w:r>
    </w:p>
    <w:p w14:paraId="7D60D3C4" w14:textId="7FECA40E" w:rsidR="00361721" w:rsidRPr="000D7E8C" w:rsidRDefault="001104ED">
      <w:pPr>
        <w:spacing w:line="240" w:lineRule="auto"/>
        <w:jc w:val="center"/>
        <w:rPr>
          <w:rFonts w:asciiTheme="minorHAnsi" w:hAnsiTheme="minorHAnsi" w:cstheme="minorHAnsi"/>
          <w:sz w:val="24"/>
          <w:szCs w:val="24"/>
        </w:rPr>
      </w:pPr>
      <w:r w:rsidRPr="000D7E8C">
        <w:rPr>
          <w:rFonts w:asciiTheme="minorHAnsi" w:hAnsiTheme="minorHAnsi" w:cstheme="minorHAnsi"/>
          <w:sz w:val="24"/>
          <w:szCs w:val="24"/>
        </w:rPr>
        <w:t xml:space="preserve"> </w:t>
      </w:r>
    </w:p>
    <w:p w14:paraId="7D60D3C5" w14:textId="34A28440" w:rsidR="00361721" w:rsidRPr="000D7E8C" w:rsidRDefault="001104ED">
      <w:pPr>
        <w:spacing w:line="240" w:lineRule="auto"/>
        <w:jc w:val="center"/>
        <w:rPr>
          <w:rFonts w:asciiTheme="minorHAnsi" w:hAnsiTheme="minorHAnsi" w:cstheme="minorHAnsi"/>
          <w:sz w:val="24"/>
          <w:szCs w:val="24"/>
        </w:rPr>
      </w:pPr>
      <w:r w:rsidRPr="000D7E8C">
        <w:rPr>
          <w:rFonts w:asciiTheme="minorHAnsi" w:hAnsiTheme="minorHAnsi" w:cstheme="minorHAnsi"/>
          <w:sz w:val="24"/>
          <w:szCs w:val="24"/>
        </w:rPr>
        <w:t xml:space="preserve"> </w:t>
      </w:r>
    </w:p>
    <w:p w14:paraId="7D60D3C8" w14:textId="0C3397B7" w:rsidR="00FE3137" w:rsidRPr="000D7E8C" w:rsidRDefault="001104ED">
      <w:pPr>
        <w:spacing w:line="240" w:lineRule="auto"/>
        <w:jc w:val="center"/>
        <w:rPr>
          <w:rFonts w:asciiTheme="minorHAnsi" w:hAnsiTheme="minorHAnsi" w:cstheme="minorHAnsi"/>
          <w:sz w:val="24"/>
          <w:szCs w:val="24"/>
        </w:rPr>
      </w:pPr>
      <w:r w:rsidRPr="000D7E8C">
        <w:rPr>
          <w:rFonts w:asciiTheme="minorHAnsi" w:hAnsiTheme="minorHAnsi" w:cstheme="minorHAnsi"/>
          <w:sz w:val="24"/>
          <w:szCs w:val="24"/>
        </w:rPr>
        <w:t xml:space="preserve"> </w:t>
      </w:r>
    </w:p>
    <w:p w14:paraId="7D60D3C9"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CA"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CB"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CC"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CD"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CE" w14:textId="77777777" w:rsidR="00FE3137" w:rsidRPr="000D7E8C" w:rsidRDefault="00C632A6">
      <w:pPr>
        <w:spacing w:line="240" w:lineRule="auto"/>
        <w:jc w:val="center"/>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CF" w14:textId="057726D6" w:rsidR="00FE3137" w:rsidRPr="000D7E8C" w:rsidRDefault="00322552" w:rsidP="09EDF14F">
      <w:pPr>
        <w:tabs>
          <w:tab w:val="right" w:pos="7200"/>
          <w:tab w:val="right" w:pos="9810"/>
        </w:tabs>
        <w:spacing w:line="240" w:lineRule="auto"/>
        <w:jc w:val="right"/>
        <w:rPr>
          <w:rFonts w:asciiTheme="minorHAnsi" w:eastAsia="Calibri" w:hAnsiTheme="minorHAnsi" w:cstheme="minorHAnsi"/>
          <w:strike/>
          <w:sz w:val="24"/>
          <w:szCs w:val="24"/>
        </w:rPr>
      </w:pPr>
      <w:r w:rsidRPr="000D7E8C">
        <w:rPr>
          <w:rFonts w:asciiTheme="minorHAnsi" w:eastAsia="Calibri" w:hAnsiTheme="minorHAnsi" w:cstheme="minorHAnsi"/>
          <w:sz w:val="24"/>
          <w:szCs w:val="24"/>
        </w:rPr>
        <w:tab/>
      </w:r>
      <w:r w:rsidR="00C632A6" w:rsidRPr="000D7E8C">
        <w:rPr>
          <w:rFonts w:asciiTheme="minorHAnsi" w:eastAsia="Calibri" w:hAnsiTheme="minorHAnsi" w:cstheme="minorHAnsi"/>
          <w:sz w:val="24"/>
          <w:szCs w:val="24"/>
        </w:rPr>
        <w:t xml:space="preserve">Approved by Program Faculty: </w:t>
      </w:r>
      <w:r w:rsidR="006179C3" w:rsidRPr="000D7E8C">
        <w:rPr>
          <w:rFonts w:asciiTheme="minorHAnsi" w:eastAsia="Calibri" w:hAnsiTheme="minorHAnsi" w:cstheme="minorHAnsi"/>
          <w:sz w:val="24"/>
          <w:szCs w:val="24"/>
        </w:rPr>
        <w:tab/>
      </w:r>
      <w:r w:rsidR="00427790">
        <w:rPr>
          <w:rFonts w:asciiTheme="minorHAnsi" w:eastAsia="Calibri" w:hAnsiTheme="minorHAnsi" w:cstheme="minorHAnsi"/>
          <w:sz w:val="24"/>
          <w:szCs w:val="24"/>
        </w:rPr>
        <w:t>October 21</w:t>
      </w:r>
      <w:r w:rsidR="00597552">
        <w:rPr>
          <w:rFonts w:asciiTheme="minorHAnsi" w:eastAsia="Calibri" w:hAnsiTheme="minorHAnsi" w:cstheme="minorHAnsi"/>
          <w:sz w:val="24"/>
          <w:szCs w:val="24"/>
        </w:rPr>
        <w:t xml:space="preserve">, </w:t>
      </w:r>
      <w:r w:rsidR="00803153">
        <w:rPr>
          <w:rFonts w:asciiTheme="minorHAnsi" w:eastAsia="Calibri" w:hAnsiTheme="minorHAnsi" w:cstheme="minorHAnsi"/>
          <w:sz w:val="24"/>
          <w:szCs w:val="24"/>
        </w:rPr>
        <w:t>202</w:t>
      </w:r>
      <w:r w:rsidR="00427790">
        <w:rPr>
          <w:rFonts w:asciiTheme="minorHAnsi" w:eastAsia="Calibri" w:hAnsiTheme="minorHAnsi" w:cstheme="minorHAnsi"/>
          <w:sz w:val="24"/>
          <w:szCs w:val="24"/>
        </w:rPr>
        <w:t>2</w:t>
      </w:r>
    </w:p>
    <w:p w14:paraId="462A9D93" w14:textId="2DC21588" w:rsidR="006179C3" w:rsidRPr="000D7E8C" w:rsidRDefault="00322552" w:rsidP="195BCBC1">
      <w:pPr>
        <w:tabs>
          <w:tab w:val="right" w:pos="7200"/>
          <w:tab w:val="right" w:pos="9810"/>
        </w:tabs>
        <w:spacing w:line="240" w:lineRule="auto"/>
        <w:jc w:val="right"/>
        <w:rPr>
          <w:rFonts w:asciiTheme="minorHAnsi" w:eastAsia="Calibri" w:hAnsiTheme="minorHAnsi" w:cstheme="minorHAnsi"/>
          <w:strike/>
          <w:sz w:val="24"/>
          <w:szCs w:val="24"/>
        </w:rPr>
      </w:pPr>
      <w:r w:rsidRPr="000D7E8C">
        <w:rPr>
          <w:rFonts w:asciiTheme="minorHAnsi" w:eastAsia="Calibri" w:hAnsiTheme="minorHAnsi" w:cstheme="minorHAnsi"/>
          <w:sz w:val="24"/>
          <w:szCs w:val="24"/>
        </w:rPr>
        <w:tab/>
      </w:r>
      <w:r w:rsidR="00C632A6" w:rsidRPr="000D7E8C">
        <w:rPr>
          <w:rFonts w:asciiTheme="minorHAnsi" w:eastAsia="Calibri" w:hAnsiTheme="minorHAnsi" w:cstheme="minorHAnsi"/>
          <w:sz w:val="24"/>
          <w:szCs w:val="24"/>
        </w:rPr>
        <w:t>Approved by College Dean</w:t>
      </w:r>
      <w:r w:rsidRPr="000D7E8C">
        <w:rPr>
          <w:rFonts w:asciiTheme="minorHAnsi" w:eastAsia="Calibri" w:hAnsiTheme="minorHAnsi" w:cstheme="minorHAnsi"/>
          <w:sz w:val="24"/>
          <w:szCs w:val="24"/>
        </w:rPr>
        <w:t xml:space="preserve">: </w:t>
      </w:r>
      <w:r w:rsidRPr="000D7E8C">
        <w:rPr>
          <w:rFonts w:asciiTheme="minorHAnsi" w:eastAsia="Calibri" w:hAnsiTheme="minorHAnsi" w:cstheme="minorHAnsi"/>
          <w:sz w:val="24"/>
          <w:szCs w:val="24"/>
        </w:rPr>
        <w:tab/>
      </w:r>
      <w:r w:rsidR="001871A1">
        <w:rPr>
          <w:rFonts w:asciiTheme="minorHAnsi" w:eastAsia="Calibri" w:hAnsiTheme="minorHAnsi" w:cstheme="minorHAnsi"/>
          <w:sz w:val="24"/>
          <w:szCs w:val="24"/>
        </w:rPr>
        <w:t>November 30, 2017</w:t>
      </w:r>
    </w:p>
    <w:p w14:paraId="5704417C" w14:textId="77777777" w:rsidR="006179C3" w:rsidRPr="000D7E8C" w:rsidRDefault="006179C3">
      <w:pPr>
        <w:rPr>
          <w:rFonts w:asciiTheme="minorHAnsi" w:eastAsia="Calibri" w:hAnsiTheme="minorHAnsi" w:cstheme="minorHAnsi"/>
          <w:strike/>
          <w:sz w:val="24"/>
          <w:szCs w:val="24"/>
        </w:rPr>
      </w:pPr>
      <w:r w:rsidRPr="000D7E8C">
        <w:rPr>
          <w:rFonts w:asciiTheme="minorHAnsi" w:eastAsia="Calibri" w:hAnsiTheme="minorHAnsi" w:cstheme="minorHAnsi"/>
          <w:strike/>
          <w:sz w:val="24"/>
          <w:szCs w:val="24"/>
        </w:rPr>
        <w:br w:type="page"/>
      </w:r>
    </w:p>
    <w:p w14:paraId="7D60D3D1" w14:textId="6BEBFAE0" w:rsidR="00322552" w:rsidRPr="000D7E8C" w:rsidRDefault="00322552" w:rsidP="00D20791">
      <w:pPr>
        <w:tabs>
          <w:tab w:val="right" w:pos="7200"/>
          <w:tab w:val="right" w:pos="9810"/>
        </w:tabs>
        <w:spacing w:line="240" w:lineRule="auto"/>
        <w:jc w:val="right"/>
        <w:rPr>
          <w:rFonts w:asciiTheme="minorHAnsi" w:hAnsiTheme="minorHAnsi" w:cstheme="minorHAnsi"/>
          <w:sz w:val="24"/>
          <w:szCs w:val="24"/>
        </w:rPr>
      </w:pPr>
    </w:p>
    <w:p w14:paraId="154F84A0" w14:textId="7C0CDBE4" w:rsidR="00A06D37" w:rsidRDefault="195BCBC1" w:rsidP="00075422">
      <w:pPr>
        <w:pStyle w:val="Heading1"/>
        <w:numPr>
          <w:ilvl w:val="0"/>
          <w:numId w:val="5"/>
        </w:numPr>
      </w:pPr>
      <w:bookmarkStart w:id="4" w:name="h.ib5egwnstdz" w:colFirst="0" w:colLast="0"/>
      <w:bookmarkEnd w:id="4"/>
      <w:r w:rsidRPr="000D7E8C">
        <w:t>Organization and Operation</w:t>
      </w:r>
    </w:p>
    <w:p w14:paraId="145CB517" w14:textId="77777777" w:rsidR="002E02E4" w:rsidRPr="002E02E4" w:rsidRDefault="002E02E4" w:rsidP="00D20791">
      <w:pPr>
        <w:spacing w:line="240" w:lineRule="auto"/>
      </w:pPr>
    </w:p>
    <w:p w14:paraId="7D60D3D6" w14:textId="77777777" w:rsidR="00FE3137" w:rsidRPr="000D7E8C" w:rsidRDefault="00C632A6" w:rsidP="00075422">
      <w:pPr>
        <w:pStyle w:val="Heading2"/>
      </w:pPr>
      <w:r w:rsidRPr="000D7E8C">
        <w:t>A.</w:t>
      </w:r>
      <w:r w:rsidRPr="000D7E8C">
        <w:tab/>
        <w:t>Vision Statement</w:t>
      </w:r>
    </w:p>
    <w:p w14:paraId="7D60D3D7" w14:textId="7847954D" w:rsidR="00FE3137" w:rsidRPr="000D7E8C" w:rsidRDefault="00361721" w:rsidP="00D20791">
      <w:pPr>
        <w:spacing w:line="240" w:lineRule="auto"/>
        <w:ind w:left="720" w:hanging="360"/>
        <w:rPr>
          <w:rFonts w:asciiTheme="minorHAnsi" w:hAnsiTheme="minorHAnsi" w:cstheme="minorHAnsi"/>
          <w:sz w:val="24"/>
          <w:szCs w:val="24"/>
        </w:rPr>
      </w:pPr>
      <w:r w:rsidRPr="000D7E8C">
        <w:rPr>
          <w:rFonts w:asciiTheme="minorHAnsi" w:eastAsia="Calibri" w:hAnsiTheme="minorHAnsi" w:cstheme="minorHAnsi"/>
          <w:sz w:val="24"/>
          <w:szCs w:val="24"/>
        </w:rPr>
        <w:tab/>
      </w:r>
      <w:r w:rsidR="00C632A6" w:rsidRPr="000D7E8C">
        <w:rPr>
          <w:rFonts w:asciiTheme="minorHAnsi" w:eastAsia="Calibri" w:hAnsiTheme="minorHAnsi" w:cstheme="minorHAnsi"/>
          <w:sz w:val="24"/>
          <w:szCs w:val="24"/>
        </w:rPr>
        <w:t xml:space="preserve">The University of Wisconsin-La Crosse Physical Therapy Program will be a recognized leader in evidence-based, clinically integrated, physical therapy education through collaboration among uniquely specialized professionals and institutions, serving </w:t>
      </w:r>
      <w:r w:rsidR="00953A6E">
        <w:rPr>
          <w:rFonts w:asciiTheme="minorHAnsi" w:eastAsia="Calibri" w:hAnsiTheme="minorHAnsi" w:cstheme="minorHAnsi"/>
          <w:sz w:val="24"/>
          <w:szCs w:val="24"/>
        </w:rPr>
        <w:t>a variety of</w:t>
      </w:r>
      <w:r w:rsidR="00C632A6" w:rsidRPr="000D7E8C">
        <w:rPr>
          <w:rFonts w:asciiTheme="minorHAnsi" w:eastAsia="Calibri" w:hAnsiTheme="minorHAnsi" w:cstheme="minorHAnsi"/>
          <w:sz w:val="24"/>
          <w:szCs w:val="24"/>
        </w:rPr>
        <w:t xml:space="preserve"> student and community populations and the physical therapy profession.</w:t>
      </w:r>
    </w:p>
    <w:p w14:paraId="7D60D3D8" w14:textId="77777777" w:rsidR="00FE3137" w:rsidRPr="000D7E8C" w:rsidRDefault="00C632A6">
      <w:pPr>
        <w:spacing w:line="240" w:lineRule="auto"/>
        <w:ind w:left="1440" w:hanging="720"/>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D9" w14:textId="77777777" w:rsidR="00FE3137" w:rsidRPr="000D7E8C" w:rsidRDefault="00C632A6" w:rsidP="00075422">
      <w:pPr>
        <w:pStyle w:val="Heading2"/>
      </w:pPr>
      <w:bookmarkStart w:id="5" w:name="h.4sh9nivey2bk" w:colFirst="0" w:colLast="0"/>
      <w:bookmarkEnd w:id="5"/>
      <w:r w:rsidRPr="000D7E8C">
        <w:t>B.</w:t>
      </w:r>
      <w:r w:rsidRPr="000D7E8C">
        <w:tab/>
        <w:t>Mission Statement</w:t>
      </w:r>
    </w:p>
    <w:p w14:paraId="1B5999DA" w14:textId="77777777" w:rsidR="00B60379" w:rsidRPr="00B60379" w:rsidRDefault="00B60379" w:rsidP="00B60379">
      <w:pPr>
        <w:spacing w:line="240" w:lineRule="auto"/>
        <w:ind w:left="720"/>
        <w:rPr>
          <w:rFonts w:asciiTheme="minorHAnsi" w:eastAsia="Calibri" w:hAnsiTheme="minorHAnsi" w:cstheme="minorBidi"/>
          <w:sz w:val="24"/>
          <w:szCs w:val="24"/>
        </w:rPr>
      </w:pPr>
      <w:r w:rsidRPr="00B60379">
        <w:rPr>
          <w:rFonts w:asciiTheme="minorHAnsi" w:eastAsia="Calibri" w:hAnsiTheme="minorHAnsi" w:cstheme="minorBidi"/>
          <w:sz w:val="24"/>
          <w:szCs w:val="24"/>
        </w:rPr>
        <w:t>The University of Wisconsin-La Crosse Physical Therapy Program will graduate Doctors of Physical Therapy who become licensed physical therapists competent in the prevention, diagnosis, and treatment of movement dysfunction, and who enhance the health and functional well-being of the communities they serve in the State of Wisconsin and beyond. </w:t>
      </w:r>
    </w:p>
    <w:p w14:paraId="7D60D3DB" w14:textId="77777777" w:rsidR="00FE3137" w:rsidRPr="000D7E8C" w:rsidRDefault="00C632A6">
      <w:pPr>
        <w:spacing w:line="240" w:lineRule="auto"/>
        <w:ind w:left="1440" w:hanging="720"/>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3DC" w14:textId="77777777" w:rsidR="00FE3137" w:rsidRPr="000D7E8C" w:rsidRDefault="00361721" w:rsidP="00075422">
      <w:pPr>
        <w:pStyle w:val="Heading2"/>
      </w:pPr>
      <w:bookmarkStart w:id="6" w:name="h.x1uu03im9cok" w:colFirst="0" w:colLast="0"/>
      <w:bookmarkEnd w:id="6"/>
      <w:r w:rsidRPr="000D7E8C">
        <w:t>C.</w:t>
      </w:r>
      <w:r w:rsidR="00C632A6" w:rsidRPr="000D7E8C">
        <w:tab/>
        <w:t>Philosophy</w:t>
      </w:r>
    </w:p>
    <w:p w14:paraId="196497B9" w14:textId="77777777" w:rsidR="00777652" w:rsidRPr="00777652" w:rsidRDefault="00777652" w:rsidP="00953A6E">
      <w:pPr>
        <w:spacing w:line="240" w:lineRule="auto"/>
        <w:ind w:left="720"/>
        <w:rPr>
          <w:rFonts w:asciiTheme="minorHAnsi" w:eastAsia="Calibri" w:hAnsiTheme="minorHAnsi" w:cstheme="minorBidi"/>
          <w:sz w:val="24"/>
          <w:szCs w:val="24"/>
        </w:rPr>
      </w:pPr>
      <w:r w:rsidRPr="795210E7">
        <w:rPr>
          <w:rFonts w:asciiTheme="minorHAnsi" w:eastAsia="Calibri" w:hAnsiTheme="minorHAnsi" w:cstheme="minorBidi"/>
          <w:sz w:val="24"/>
          <w:szCs w:val="24"/>
        </w:rPr>
        <w:t>The faculty believes physical therapy education is complex, involving the student, faculty, academic institution, and professional community.  The faculty further believes that the learning environment must be learner-centered to maximize the student’s performance based on their wide array of desires, past experiences, and learning capabilities. Therefore, the program promotes teaching styles that encourage active learning and student ownership of their success. </w:t>
      </w:r>
    </w:p>
    <w:p w14:paraId="431D43F0" w14:textId="77777777" w:rsidR="00777652" w:rsidRPr="00777652" w:rsidRDefault="00777652" w:rsidP="00777652">
      <w:pPr>
        <w:spacing w:line="240" w:lineRule="auto"/>
        <w:ind w:left="720" w:hanging="360"/>
        <w:rPr>
          <w:rFonts w:asciiTheme="minorHAnsi" w:eastAsia="Calibri" w:hAnsiTheme="minorHAnsi" w:cstheme="minorHAnsi"/>
          <w:sz w:val="24"/>
          <w:szCs w:val="24"/>
        </w:rPr>
      </w:pPr>
      <w:r w:rsidRPr="00777652">
        <w:rPr>
          <w:rFonts w:asciiTheme="minorHAnsi" w:eastAsia="Calibri" w:hAnsiTheme="minorHAnsi" w:cstheme="minorHAnsi"/>
          <w:sz w:val="24"/>
          <w:szCs w:val="24"/>
        </w:rPr>
        <w:t>  </w:t>
      </w:r>
    </w:p>
    <w:p w14:paraId="54C41CB6" w14:textId="77777777" w:rsidR="00777652" w:rsidRPr="00777652" w:rsidRDefault="00777652" w:rsidP="00777652">
      <w:pPr>
        <w:spacing w:line="240" w:lineRule="auto"/>
        <w:ind w:left="720"/>
        <w:rPr>
          <w:rFonts w:asciiTheme="minorHAnsi" w:eastAsia="Calibri" w:hAnsiTheme="minorHAnsi" w:cstheme="minorHAnsi"/>
          <w:sz w:val="24"/>
          <w:szCs w:val="24"/>
        </w:rPr>
      </w:pPr>
      <w:r w:rsidRPr="00777652">
        <w:rPr>
          <w:rFonts w:asciiTheme="minorHAnsi" w:eastAsia="Calibri" w:hAnsiTheme="minorHAnsi" w:cstheme="minorHAnsi"/>
          <w:sz w:val="24"/>
          <w:szCs w:val="24"/>
        </w:rPr>
        <w:t>Professionalism is central to the educational process and will be modeled for and developed in physical therapy students as an integral part of their academic and clinical education.  Therefore, the program promotes inclusion of professional behaviors into the curriculum as a required component for all academic and clinical courses.   </w:t>
      </w:r>
    </w:p>
    <w:p w14:paraId="028E59BF" w14:textId="77777777" w:rsidR="00777652" w:rsidRPr="00777652" w:rsidRDefault="00777652" w:rsidP="00777652">
      <w:pPr>
        <w:spacing w:line="240" w:lineRule="auto"/>
        <w:ind w:left="720" w:hanging="360"/>
        <w:rPr>
          <w:rFonts w:asciiTheme="minorHAnsi" w:eastAsia="Calibri" w:hAnsiTheme="minorHAnsi" w:cstheme="minorHAnsi"/>
          <w:sz w:val="24"/>
          <w:szCs w:val="24"/>
        </w:rPr>
      </w:pPr>
      <w:r w:rsidRPr="00777652">
        <w:rPr>
          <w:rFonts w:asciiTheme="minorHAnsi" w:eastAsia="Calibri" w:hAnsiTheme="minorHAnsi" w:cstheme="minorHAnsi"/>
          <w:sz w:val="24"/>
          <w:szCs w:val="24"/>
        </w:rPr>
        <w:t>  </w:t>
      </w:r>
    </w:p>
    <w:p w14:paraId="2A15AFE2" w14:textId="77777777" w:rsidR="00777652" w:rsidRPr="00777652" w:rsidRDefault="00777652" w:rsidP="00777652">
      <w:pPr>
        <w:spacing w:line="240" w:lineRule="auto"/>
        <w:ind w:left="720"/>
        <w:rPr>
          <w:rFonts w:asciiTheme="minorHAnsi" w:eastAsia="Calibri" w:hAnsiTheme="minorHAnsi" w:cstheme="minorHAnsi"/>
          <w:sz w:val="24"/>
          <w:szCs w:val="24"/>
        </w:rPr>
      </w:pPr>
      <w:r w:rsidRPr="00777652">
        <w:rPr>
          <w:rFonts w:asciiTheme="minorHAnsi" w:eastAsia="Calibri" w:hAnsiTheme="minorHAnsi" w:cstheme="minorHAnsi"/>
          <w:sz w:val="24"/>
          <w:szCs w:val="24"/>
        </w:rPr>
        <w:t>Physical therapists are direct-access clinicians providing specialized care to optimize movement and improve the human experience. Therefore, the program uses a model where curricular content centered on strong foundational sciences is integrated with evidence-based clinical practice to promote clinician development based on the International Classification of Functioning, Disability, and Health for patient management.</w:t>
      </w:r>
    </w:p>
    <w:p w14:paraId="7D60D3E2" w14:textId="1D092D20" w:rsidR="00FE3137" w:rsidRPr="000D7E8C" w:rsidRDefault="00FE3137" w:rsidP="00777652">
      <w:pPr>
        <w:spacing w:line="240" w:lineRule="auto"/>
        <w:ind w:left="720" w:hanging="360"/>
        <w:rPr>
          <w:rFonts w:asciiTheme="minorHAnsi" w:hAnsiTheme="minorHAnsi" w:cstheme="minorHAnsi"/>
          <w:sz w:val="24"/>
          <w:szCs w:val="24"/>
        </w:rPr>
      </w:pPr>
    </w:p>
    <w:p w14:paraId="7D60D3E3" w14:textId="1B8143EF" w:rsidR="00FE3137" w:rsidRPr="000D7E8C" w:rsidRDefault="00C632A6" w:rsidP="00075422">
      <w:pPr>
        <w:pStyle w:val="Heading2"/>
      </w:pPr>
      <w:r w:rsidRPr="000D7E8C">
        <w:t>D.</w:t>
      </w:r>
      <w:r w:rsidR="00B74550" w:rsidRPr="000D7E8C">
        <w:tab/>
      </w:r>
      <w:r w:rsidRPr="000D7E8C">
        <w:t>Program Goals</w:t>
      </w:r>
    </w:p>
    <w:p w14:paraId="7D60D3E4" w14:textId="77777777" w:rsidR="00FE3137" w:rsidRPr="00E11AE3" w:rsidRDefault="00361721" w:rsidP="195BCBC1">
      <w:pPr>
        <w:spacing w:line="240" w:lineRule="auto"/>
        <w:ind w:left="720" w:hanging="360"/>
        <w:rPr>
          <w:rFonts w:asciiTheme="minorHAnsi" w:eastAsia="Calibri" w:hAnsiTheme="minorHAnsi" w:cstheme="minorHAnsi"/>
          <w:sz w:val="24"/>
          <w:szCs w:val="24"/>
        </w:rPr>
      </w:pPr>
      <w:r w:rsidRPr="000D7E8C">
        <w:rPr>
          <w:rFonts w:asciiTheme="minorHAnsi" w:eastAsia="Calibri" w:hAnsiTheme="minorHAnsi" w:cstheme="minorHAnsi"/>
          <w:sz w:val="24"/>
          <w:szCs w:val="24"/>
        </w:rPr>
        <w:tab/>
      </w:r>
      <w:r w:rsidR="00C632A6" w:rsidRPr="000D7E8C">
        <w:rPr>
          <w:rFonts w:asciiTheme="minorHAnsi" w:eastAsia="Calibri" w:hAnsiTheme="minorHAnsi" w:cstheme="minorHAnsi"/>
          <w:sz w:val="24"/>
          <w:szCs w:val="24"/>
        </w:rPr>
        <w:t xml:space="preserve">In order </w:t>
      </w:r>
      <w:r w:rsidR="00C632A6" w:rsidRPr="00E11AE3">
        <w:rPr>
          <w:rFonts w:asciiTheme="minorHAnsi" w:eastAsia="Calibri" w:hAnsiTheme="minorHAnsi" w:cstheme="minorHAnsi"/>
          <w:sz w:val="24"/>
          <w:szCs w:val="24"/>
        </w:rPr>
        <w:t>to execute the mission statement that is consistent with the faculty philosophy on physical therapy education, the following goals have been established:</w:t>
      </w:r>
    </w:p>
    <w:p w14:paraId="5B210290" w14:textId="4B6D824A" w:rsidR="00834765" w:rsidRPr="00E11AE3" w:rsidRDefault="00C632A6" w:rsidP="00E11AE3">
      <w:pPr>
        <w:spacing w:line="240" w:lineRule="auto"/>
        <w:rPr>
          <w:rFonts w:asciiTheme="minorHAnsi" w:eastAsia="Calibri" w:hAnsiTheme="minorHAnsi" w:cstheme="minorHAnsi"/>
          <w:strike/>
          <w:sz w:val="24"/>
          <w:szCs w:val="24"/>
        </w:rPr>
      </w:pPr>
      <w:r w:rsidRPr="00E11AE3">
        <w:rPr>
          <w:rFonts w:asciiTheme="minorHAnsi" w:eastAsia="Calibri" w:hAnsiTheme="minorHAnsi" w:cstheme="minorHAnsi"/>
          <w:sz w:val="24"/>
          <w:szCs w:val="24"/>
        </w:rPr>
        <w:t xml:space="preserve"> </w:t>
      </w:r>
    </w:p>
    <w:p w14:paraId="515B0380" w14:textId="77777777" w:rsidR="00A56CBB" w:rsidRPr="00A56CBB" w:rsidRDefault="00A56CBB" w:rsidP="00370048">
      <w:pPr>
        <w:numPr>
          <w:ilvl w:val="0"/>
          <w:numId w:val="16"/>
        </w:numPr>
        <w:rPr>
          <w:rFonts w:asciiTheme="minorHAnsi" w:hAnsiTheme="minorHAnsi" w:cstheme="minorHAnsi"/>
          <w:color w:val="auto"/>
          <w:sz w:val="24"/>
          <w:szCs w:val="24"/>
        </w:rPr>
      </w:pPr>
      <w:r w:rsidRPr="00A56CBB">
        <w:rPr>
          <w:rFonts w:asciiTheme="minorHAnsi" w:hAnsiTheme="minorHAnsi" w:cstheme="minorHAnsi"/>
          <w:color w:val="auto"/>
          <w:sz w:val="24"/>
          <w:szCs w:val="24"/>
        </w:rPr>
        <w:t>Recruit applicants from a variety of academic and geographic backgrounds.  </w:t>
      </w:r>
    </w:p>
    <w:p w14:paraId="2BA235BF" w14:textId="77777777" w:rsidR="00A56CBB" w:rsidRPr="00A56CBB" w:rsidRDefault="00A56CBB" w:rsidP="00370048">
      <w:pPr>
        <w:numPr>
          <w:ilvl w:val="0"/>
          <w:numId w:val="16"/>
        </w:numPr>
        <w:rPr>
          <w:rFonts w:asciiTheme="minorHAnsi" w:hAnsiTheme="minorHAnsi" w:cstheme="minorHAnsi"/>
          <w:color w:val="auto"/>
          <w:sz w:val="24"/>
          <w:szCs w:val="24"/>
        </w:rPr>
      </w:pPr>
      <w:r w:rsidRPr="00A56CBB">
        <w:rPr>
          <w:rFonts w:asciiTheme="minorHAnsi" w:hAnsiTheme="minorHAnsi" w:cstheme="minorHAnsi"/>
          <w:color w:val="auto"/>
          <w:sz w:val="24"/>
          <w:szCs w:val="24"/>
        </w:rPr>
        <w:t>Matriculate highly qualified applicants who demonstrate outstanding potential for success in academic, clinical and other professional environments.  </w:t>
      </w:r>
    </w:p>
    <w:p w14:paraId="08F4979D" w14:textId="77777777" w:rsidR="00A56CBB" w:rsidRPr="00A56CBB" w:rsidRDefault="00A56CBB" w:rsidP="00370048">
      <w:pPr>
        <w:numPr>
          <w:ilvl w:val="0"/>
          <w:numId w:val="16"/>
        </w:numPr>
        <w:rPr>
          <w:rFonts w:asciiTheme="minorHAnsi" w:hAnsiTheme="minorHAnsi" w:cstheme="minorHAnsi"/>
          <w:color w:val="auto"/>
          <w:sz w:val="24"/>
          <w:szCs w:val="24"/>
        </w:rPr>
      </w:pPr>
      <w:r w:rsidRPr="00A56CBB">
        <w:rPr>
          <w:rFonts w:asciiTheme="minorHAnsi" w:hAnsiTheme="minorHAnsi" w:cstheme="minorHAnsi"/>
          <w:color w:val="auto"/>
          <w:sz w:val="24"/>
          <w:szCs w:val="24"/>
        </w:rPr>
        <w:t>Engage proficient students to completion of the program.  </w:t>
      </w:r>
    </w:p>
    <w:p w14:paraId="2A69107E" w14:textId="77777777" w:rsidR="00A56CBB" w:rsidRPr="00A56CBB" w:rsidRDefault="00A56CBB" w:rsidP="00370048">
      <w:pPr>
        <w:numPr>
          <w:ilvl w:val="0"/>
          <w:numId w:val="16"/>
        </w:numPr>
        <w:rPr>
          <w:rFonts w:asciiTheme="minorHAnsi" w:hAnsiTheme="minorHAnsi" w:cstheme="minorHAnsi"/>
          <w:color w:val="auto"/>
          <w:sz w:val="24"/>
          <w:szCs w:val="24"/>
        </w:rPr>
      </w:pPr>
      <w:r w:rsidRPr="00A56CBB">
        <w:rPr>
          <w:rFonts w:asciiTheme="minorHAnsi" w:hAnsiTheme="minorHAnsi" w:cstheme="minorHAnsi"/>
          <w:color w:val="auto"/>
          <w:sz w:val="24"/>
          <w:szCs w:val="24"/>
        </w:rPr>
        <w:lastRenderedPageBreak/>
        <w:t>Develop contemporary practitioners who possess knowledge and skills necessary for entry-level practice of physical therapy.   </w:t>
      </w:r>
    </w:p>
    <w:p w14:paraId="1BAA7CEE" w14:textId="77777777" w:rsidR="00A56CBB" w:rsidRPr="00A56CBB" w:rsidRDefault="00A56CBB" w:rsidP="00370048">
      <w:pPr>
        <w:numPr>
          <w:ilvl w:val="0"/>
          <w:numId w:val="16"/>
        </w:numPr>
        <w:rPr>
          <w:rFonts w:asciiTheme="minorHAnsi" w:hAnsiTheme="minorHAnsi" w:cstheme="minorHAnsi"/>
          <w:color w:val="auto"/>
          <w:sz w:val="24"/>
          <w:szCs w:val="24"/>
        </w:rPr>
      </w:pPr>
      <w:r w:rsidRPr="00A56CBB">
        <w:rPr>
          <w:rFonts w:asciiTheme="minorHAnsi" w:hAnsiTheme="minorHAnsi" w:cstheme="minorHAnsi"/>
          <w:color w:val="auto"/>
          <w:sz w:val="24"/>
          <w:szCs w:val="24"/>
        </w:rPr>
        <w:t>Develop Physical Therapists who display the core values of professionalism and professional behaviors consistent with expectations of a doctoring professional.   </w:t>
      </w:r>
    </w:p>
    <w:p w14:paraId="7687710D" w14:textId="77777777" w:rsidR="00A56CBB" w:rsidRPr="00A56CBB" w:rsidRDefault="00A56CBB" w:rsidP="00370048">
      <w:pPr>
        <w:numPr>
          <w:ilvl w:val="0"/>
          <w:numId w:val="16"/>
        </w:numPr>
        <w:rPr>
          <w:rFonts w:asciiTheme="minorHAnsi" w:hAnsiTheme="minorHAnsi" w:cstheme="minorHAnsi"/>
          <w:color w:val="auto"/>
          <w:sz w:val="24"/>
          <w:szCs w:val="24"/>
        </w:rPr>
      </w:pPr>
      <w:r w:rsidRPr="00A56CBB">
        <w:rPr>
          <w:rFonts w:asciiTheme="minorHAnsi" w:hAnsiTheme="minorHAnsi" w:cstheme="minorHAnsi"/>
          <w:color w:val="auto"/>
          <w:sz w:val="24"/>
          <w:szCs w:val="24"/>
        </w:rPr>
        <w:t>Faculty will possess a variety of educational credentials and specializations who demonstrate effective teaching and serve as professional role models.   </w:t>
      </w:r>
    </w:p>
    <w:p w14:paraId="45090193" w14:textId="77777777" w:rsidR="00A56CBB" w:rsidRPr="00A56CBB" w:rsidRDefault="00A56CBB" w:rsidP="00370048">
      <w:pPr>
        <w:numPr>
          <w:ilvl w:val="0"/>
          <w:numId w:val="16"/>
        </w:numPr>
        <w:rPr>
          <w:rFonts w:asciiTheme="minorHAnsi" w:hAnsiTheme="minorHAnsi" w:cstheme="minorHAnsi"/>
          <w:color w:val="auto"/>
          <w:sz w:val="24"/>
          <w:szCs w:val="24"/>
        </w:rPr>
      </w:pPr>
      <w:r w:rsidRPr="00A56CBB">
        <w:rPr>
          <w:rFonts w:asciiTheme="minorHAnsi" w:hAnsiTheme="minorHAnsi" w:cstheme="minorHAnsi"/>
          <w:color w:val="auto"/>
          <w:sz w:val="24"/>
          <w:szCs w:val="24"/>
        </w:rPr>
        <w:t>Faculty will contribute to evidence-based practice through faculty and student scholarly activity.   </w:t>
      </w:r>
    </w:p>
    <w:p w14:paraId="058E3601" w14:textId="77777777" w:rsidR="00A56CBB" w:rsidRPr="00A56CBB" w:rsidRDefault="00A56CBB" w:rsidP="00370048">
      <w:pPr>
        <w:numPr>
          <w:ilvl w:val="0"/>
          <w:numId w:val="16"/>
        </w:numPr>
        <w:rPr>
          <w:rFonts w:asciiTheme="minorHAnsi" w:hAnsiTheme="minorHAnsi" w:cstheme="minorHAnsi"/>
          <w:color w:val="auto"/>
          <w:sz w:val="24"/>
          <w:szCs w:val="24"/>
        </w:rPr>
      </w:pPr>
      <w:r w:rsidRPr="00A56CBB">
        <w:rPr>
          <w:rFonts w:asciiTheme="minorHAnsi" w:hAnsiTheme="minorHAnsi" w:cstheme="minorHAnsi"/>
          <w:color w:val="auto"/>
          <w:sz w:val="24"/>
          <w:szCs w:val="24"/>
        </w:rPr>
        <w:t>Faculty will facilitate lifelong learning within the physical therapy community.   </w:t>
      </w:r>
    </w:p>
    <w:p w14:paraId="506CC14E" w14:textId="77777777" w:rsidR="00062BF9" w:rsidRPr="00E11AE3" w:rsidRDefault="00062BF9" w:rsidP="00062BF9">
      <w:pPr>
        <w:ind w:left="720" w:firstLine="720"/>
        <w:rPr>
          <w:rFonts w:asciiTheme="minorHAnsi" w:hAnsiTheme="minorHAnsi" w:cstheme="minorHAnsi"/>
        </w:rPr>
      </w:pPr>
    </w:p>
    <w:p w14:paraId="51472B51" w14:textId="5EB1C17F" w:rsidR="00062BF9" w:rsidRPr="00E11AE3" w:rsidRDefault="195BCBC1" w:rsidP="195BCBC1">
      <w:pPr>
        <w:ind w:firstLine="720"/>
        <w:rPr>
          <w:rFonts w:asciiTheme="minorHAnsi" w:hAnsiTheme="minorHAnsi" w:cstheme="minorHAnsi"/>
          <w:b/>
          <w:color w:val="auto"/>
          <w:sz w:val="24"/>
          <w:szCs w:val="24"/>
        </w:rPr>
      </w:pPr>
      <w:r w:rsidRPr="00E11AE3">
        <w:rPr>
          <w:rFonts w:asciiTheme="minorHAnsi" w:hAnsiTheme="minorHAnsi" w:cstheme="minorHAnsi"/>
          <w:b/>
          <w:color w:val="auto"/>
          <w:sz w:val="24"/>
          <w:szCs w:val="24"/>
        </w:rPr>
        <w:t>Student Learning Outcomes:</w:t>
      </w:r>
    </w:p>
    <w:p w14:paraId="3255AC00" w14:textId="02278C16" w:rsidR="00062BF9" w:rsidRPr="00E11AE3" w:rsidRDefault="00514D93" w:rsidP="00610361">
      <w:pPr>
        <w:pStyle w:val="BodyTextIndent"/>
        <w:ind w:left="720"/>
        <w:rPr>
          <w:rFonts w:asciiTheme="minorHAnsi" w:eastAsia="Arial" w:hAnsiTheme="minorHAnsi" w:cstheme="minorHAnsi"/>
          <w:b w:val="0"/>
          <w:sz w:val="24"/>
          <w:szCs w:val="24"/>
          <w:u w:val="none"/>
        </w:rPr>
      </w:pPr>
      <w:r w:rsidRPr="00E11AE3">
        <w:rPr>
          <w:rFonts w:asciiTheme="minorHAnsi" w:eastAsia="Arial" w:hAnsiTheme="minorHAnsi" w:cstheme="minorHAnsi"/>
          <w:b w:val="0"/>
          <w:sz w:val="24"/>
          <w:szCs w:val="24"/>
          <w:u w:val="none"/>
        </w:rPr>
        <w:t>The DPT g</w:t>
      </w:r>
      <w:r w:rsidR="00062BF9" w:rsidRPr="00E11AE3">
        <w:rPr>
          <w:rFonts w:asciiTheme="minorHAnsi" w:eastAsia="Arial" w:hAnsiTheme="minorHAnsi" w:cstheme="minorHAnsi"/>
          <w:b w:val="0"/>
          <w:sz w:val="24"/>
          <w:szCs w:val="24"/>
          <w:u w:val="none"/>
        </w:rPr>
        <w:t>raduates will:</w:t>
      </w:r>
      <w:r w:rsidR="00062BF9" w:rsidRPr="00E11AE3">
        <w:rPr>
          <w:rFonts w:asciiTheme="minorHAnsi" w:hAnsiTheme="minorHAnsi" w:cstheme="minorHAnsi"/>
          <w:b w:val="0"/>
          <w:sz w:val="24"/>
          <w:szCs w:val="24"/>
          <w:u w:val="none"/>
        </w:rPr>
        <w:tab/>
      </w:r>
    </w:p>
    <w:p w14:paraId="16A54171" w14:textId="77777777" w:rsidR="00D907AE" w:rsidRPr="00E11AE3" w:rsidRDefault="195BCBC1" w:rsidP="00370048">
      <w:pPr>
        <w:pStyle w:val="xmsonormal"/>
        <w:numPr>
          <w:ilvl w:val="0"/>
          <w:numId w:val="15"/>
        </w:numPr>
        <w:tabs>
          <w:tab w:val="clear" w:pos="2502"/>
        </w:tabs>
        <w:ind w:left="1890"/>
        <w:rPr>
          <w:rFonts w:asciiTheme="minorHAnsi" w:eastAsia="Arial" w:hAnsiTheme="minorHAnsi" w:cstheme="minorHAnsi"/>
        </w:rPr>
      </w:pPr>
      <w:r w:rsidRPr="00E11AE3">
        <w:rPr>
          <w:rFonts w:asciiTheme="minorHAnsi" w:eastAsia="Arial" w:hAnsiTheme="minorHAnsi" w:cstheme="minorHAnsi"/>
        </w:rPr>
        <w:t>practice professionalism as observed through their ethical, moral and legal actions.</w:t>
      </w:r>
    </w:p>
    <w:p w14:paraId="5CCC3FC0" w14:textId="1129984F" w:rsidR="00D907AE" w:rsidRPr="00E11AE3" w:rsidRDefault="002349DB" w:rsidP="00370048">
      <w:pPr>
        <w:pStyle w:val="xmsonormal"/>
        <w:numPr>
          <w:ilvl w:val="0"/>
          <w:numId w:val="15"/>
        </w:numPr>
        <w:ind w:left="1890"/>
        <w:rPr>
          <w:rFonts w:asciiTheme="minorHAnsi" w:eastAsia="Arial" w:hAnsiTheme="minorHAnsi" w:cstheme="minorHAnsi"/>
        </w:rPr>
      </w:pPr>
      <w:r w:rsidRPr="00E11AE3">
        <w:rPr>
          <w:rFonts w:asciiTheme="minorHAnsi" w:eastAsia="Arial" w:hAnsiTheme="minorHAnsi" w:cstheme="minorHAnsi"/>
        </w:rPr>
        <w:t xml:space="preserve">display </w:t>
      </w:r>
      <w:r w:rsidR="195BCBC1" w:rsidRPr="00E11AE3">
        <w:rPr>
          <w:rFonts w:asciiTheme="minorHAnsi" w:eastAsia="Arial" w:hAnsiTheme="minorHAnsi" w:cstheme="minorHAnsi"/>
        </w:rPr>
        <w:t>cultural competence through their words and actions.</w:t>
      </w:r>
    </w:p>
    <w:p w14:paraId="22B68F54" w14:textId="4A733ECC" w:rsidR="00D907AE" w:rsidRPr="000D7E8C" w:rsidRDefault="195BCBC1" w:rsidP="00370048">
      <w:pPr>
        <w:pStyle w:val="xmsonormal"/>
        <w:numPr>
          <w:ilvl w:val="0"/>
          <w:numId w:val="15"/>
        </w:numPr>
        <w:ind w:left="1890"/>
        <w:rPr>
          <w:rFonts w:asciiTheme="minorHAnsi" w:eastAsia="Arial" w:hAnsiTheme="minorHAnsi" w:cstheme="minorHAnsi"/>
        </w:rPr>
      </w:pPr>
      <w:r w:rsidRPr="00E11AE3">
        <w:rPr>
          <w:rFonts w:asciiTheme="minorHAnsi" w:eastAsia="Arial" w:hAnsiTheme="minorHAnsi" w:cstheme="minorHAnsi"/>
        </w:rPr>
        <w:t>examine patients</w:t>
      </w:r>
      <w:r w:rsidRPr="000D7E8C">
        <w:rPr>
          <w:rFonts w:asciiTheme="minorHAnsi" w:eastAsia="Arial" w:hAnsiTheme="minorHAnsi" w:cstheme="minorHAnsi"/>
        </w:rPr>
        <w:t xml:space="preserve"> of all ages by obtaining a history, performing a systems review, and administering selected tests and measures.</w:t>
      </w:r>
    </w:p>
    <w:p w14:paraId="50A5568B" w14:textId="16F06C40" w:rsidR="00D907AE" w:rsidRPr="000D7E8C" w:rsidRDefault="195BCBC1" w:rsidP="00370048">
      <w:pPr>
        <w:pStyle w:val="xmsonormal"/>
        <w:numPr>
          <w:ilvl w:val="0"/>
          <w:numId w:val="15"/>
        </w:numPr>
        <w:ind w:left="1890"/>
        <w:rPr>
          <w:rFonts w:asciiTheme="minorHAnsi" w:eastAsia="Arial" w:hAnsiTheme="minorHAnsi" w:cstheme="minorHAnsi"/>
        </w:rPr>
      </w:pPr>
      <w:r w:rsidRPr="000D7E8C">
        <w:rPr>
          <w:rFonts w:asciiTheme="minorHAnsi" w:eastAsia="Arial" w:hAnsiTheme="minorHAnsi" w:cstheme="minorHAnsi"/>
        </w:rPr>
        <w:t xml:space="preserve">evaluate data from the examination in order to render evidence based clinical decisions and determine a diagnosis that guides patient/client management. </w:t>
      </w:r>
    </w:p>
    <w:p w14:paraId="71F5E1D8" w14:textId="67E17B2B" w:rsidR="00D907AE" w:rsidRPr="000D7E8C" w:rsidRDefault="195BCBC1" w:rsidP="00370048">
      <w:pPr>
        <w:pStyle w:val="xmsonormal"/>
        <w:numPr>
          <w:ilvl w:val="0"/>
          <w:numId w:val="15"/>
        </w:numPr>
        <w:ind w:left="1890"/>
        <w:rPr>
          <w:rFonts w:asciiTheme="minorHAnsi" w:eastAsia="Arial" w:hAnsiTheme="minorHAnsi" w:cstheme="minorHAnsi"/>
        </w:rPr>
      </w:pPr>
      <w:r w:rsidRPr="000D7E8C">
        <w:rPr>
          <w:rFonts w:asciiTheme="minorHAnsi" w:eastAsia="Arial" w:hAnsiTheme="minorHAnsi" w:cstheme="minorHAnsi"/>
        </w:rPr>
        <w:t xml:space="preserve">prepare a patient plan of care that is safe, effective, considers available resources, and client centered. </w:t>
      </w:r>
    </w:p>
    <w:p w14:paraId="00E60306" w14:textId="790D07C0" w:rsidR="00D907AE" w:rsidRPr="000D7E8C" w:rsidRDefault="195BCBC1" w:rsidP="00370048">
      <w:pPr>
        <w:pStyle w:val="xmsonormal"/>
        <w:numPr>
          <w:ilvl w:val="0"/>
          <w:numId w:val="15"/>
        </w:numPr>
        <w:ind w:left="1890"/>
        <w:rPr>
          <w:rFonts w:asciiTheme="minorHAnsi" w:eastAsia="Arial" w:hAnsiTheme="minorHAnsi" w:cstheme="minorHAnsi"/>
        </w:rPr>
      </w:pPr>
      <w:r w:rsidRPr="000D7E8C">
        <w:rPr>
          <w:rFonts w:asciiTheme="minorHAnsi" w:eastAsia="Arial" w:hAnsiTheme="minorHAnsi" w:cstheme="minorHAnsi"/>
        </w:rPr>
        <w:t xml:space="preserve">perform physical therapy interventions and monitor patient outcomes. </w:t>
      </w:r>
    </w:p>
    <w:p w14:paraId="130EB1DB" w14:textId="1738B881" w:rsidR="00D907AE" w:rsidRPr="000D7E8C" w:rsidRDefault="195BCBC1" w:rsidP="00370048">
      <w:pPr>
        <w:pStyle w:val="xmsonormal"/>
        <w:numPr>
          <w:ilvl w:val="0"/>
          <w:numId w:val="15"/>
        </w:numPr>
        <w:ind w:left="1890"/>
        <w:rPr>
          <w:rFonts w:asciiTheme="minorHAnsi" w:eastAsia="Arial" w:hAnsiTheme="minorHAnsi" w:cstheme="minorHAnsi"/>
        </w:rPr>
      </w:pPr>
      <w:r w:rsidRPr="000D7E8C">
        <w:rPr>
          <w:rFonts w:asciiTheme="minorHAnsi" w:eastAsia="Arial" w:hAnsiTheme="minorHAnsi" w:cstheme="minorHAnsi"/>
        </w:rPr>
        <w:t xml:space="preserve">promote prevention, health and wellness at the individual, community, and societal level. </w:t>
      </w:r>
    </w:p>
    <w:p w14:paraId="7D60D3EE" w14:textId="0E129BD5" w:rsidR="00FE3137" w:rsidRPr="000D7E8C" w:rsidRDefault="195BCBC1" w:rsidP="00370048">
      <w:pPr>
        <w:pStyle w:val="xmsonormal"/>
        <w:numPr>
          <w:ilvl w:val="0"/>
          <w:numId w:val="15"/>
        </w:numPr>
        <w:ind w:left="1890" w:hanging="450"/>
        <w:rPr>
          <w:rFonts w:asciiTheme="minorHAnsi" w:hAnsiTheme="minorHAnsi" w:cstheme="minorHAnsi"/>
        </w:rPr>
      </w:pPr>
      <w:r w:rsidRPr="000D7E8C">
        <w:rPr>
          <w:rFonts w:asciiTheme="minorHAnsi" w:eastAsia="Arial" w:hAnsiTheme="minorHAnsi" w:cstheme="minorHAnsi"/>
        </w:rPr>
        <w:t xml:space="preserve">display ability to utilize information technology to access scientific literature to support clinical decisions. </w:t>
      </w:r>
    </w:p>
    <w:p w14:paraId="7D60D3EF" w14:textId="22EA60F1" w:rsidR="00FE3137" w:rsidRPr="000D7E8C" w:rsidRDefault="00C632A6" w:rsidP="00075422">
      <w:pPr>
        <w:pStyle w:val="Heading2"/>
      </w:pPr>
      <w:bookmarkStart w:id="7" w:name="h.oz90c8a0jk6v" w:colFirst="0" w:colLast="0"/>
      <w:bookmarkEnd w:id="7"/>
      <w:r w:rsidRPr="000D7E8C">
        <w:t>E.</w:t>
      </w:r>
      <w:r w:rsidR="00B22BA7" w:rsidRPr="000D7E8C">
        <w:tab/>
      </w:r>
      <w:r w:rsidRPr="000D7E8C">
        <w:t>Policies Adoption</w:t>
      </w:r>
    </w:p>
    <w:p w14:paraId="7D60D3F1" w14:textId="522C1DA7" w:rsidR="00FE3137" w:rsidRPr="000D7E8C" w:rsidRDefault="195BCBC1" w:rsidP="002E02E4">
      <w:pPr>
        <w:spacing w:line="240" w:lineRule="auto"/>
        <w:ind w:left="72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The policies in this document were adopted by the members of the physical therapy program and are consistent with the Department of Health Professions Bylaws, University of Wisconsin System and University of Wisconsin-La Crosse Faculty and Academic Staff Personnel Rules.  This manual will be reviewed on an annual basis to facilitate maintenance of current policies that support strategic plans of the Program.</w:t>
      </w:r>
    </w:p>
    <w:p w14:paraId="7D60D3F2" w14:textId="015EB22C" w:rsidR="00FE3137" w:rsidRPr="000D7E8C" w:rsidRDefault="00C632A6" w:rsidP="002E02E4">
      <w:pPr>
        <w:spacing w:line="240" w:lineRule="auto"/>
        <w:ind w:left="1440" w:hanging="72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 xml:space="preserve"> </w:t>
      </w:r>
    </w:p>
    <w:p w14:paraId="7D60D3F3" w14:textId="21A65FA9" w:rsidR="00FE3137" w:rsidRPr="000D7E8C" w:rsidRDefault="195BCBC1" w:rsidP="00370048">
      <w:pPr>
        <w:pStyle w:val="Heading3"/>
        <w:keepNext w:val="0"/>
        <w:keepLines w:val="0"/>
        <w:numPr>
          <w:ilvl w:val="0"/>
          <w:numId w:val="2"/>
        </w:numPr>
        <w:spacing w:before="0" w:after="0"/>
        <w:rPr>
          <w:rFonts w:asciiTheme="minorHAnsi" w:eastAsia="Calibri" w:hAnsiTheme="minorHAnsi" w:cstheme="minorHAnsi"/>
          <w:color w:val="auto"/>
          <w:sz w:val="24"/>
          <w:szCs w:val="24"/>
        </w:rPr>
      </w:pPr>
      <w:bookmarkStart w:id="8" w:name="h.x6ts9nm7rxyl" w:colFirst="0" w:colLast="0"/>
      <w:bookmarkEnd w:id="8"/>
      <w:r w:rsidRPr="000D7E8C">
        <w:rPr>
          <w:rFonts w:asciiTheme="minorHAnsi" w:eastAsia="Calibri" w:hAnsiTheme="minorHAnsi" w:cstheme="minorHAnsi"/>
          <w:b/>
          <w:bCs/>
          <w:color w:val="auto"/>
          <w:sz w:val="24"/>
          <w:szCs w:val="24"/>
        </w:rPr>
        <w:t xml:space="preserve">Policy Amendments:  </w:t>
      </w:r>
      <w:r w:rsidRPr="000D7E8C">
        <w:rPr>
          <w:rFonts w:asciiTheme="minorHAnsi" w:eastAsia="Calibri" w:hAnsiTheme="minorHAnsi" w:cstheme="minorHAnsi"/>
          <w:color w:val="auto"/>
          <w:sz w:val="24"/>
          <w:szCs w:val="24"/>
        </w:rPr>
        <w:t>Changes to these policies may be adopted if supported by two-thirds majority of the program voting membership (as defined in Section 1. H.).  The vote will occur after two readings of the amendment(s) at two different program meetings.  Both meetings must be announced at least five (5) days in advance of the meetings.</w:t>
      </w:r>
    </w:p>
    <w:p w14:paraId="7D60D3F5" w14:textId="2BEAE203" w:rsidR="00FE3137" w:rsidRPr="000D7E8C" w:rsidRDefault="195BCBC1" w:rsidP="00370048">
      <w:pPr>
        <w:pStyle w:val="Heading3"/>
        <w:keepNext w:val="0"/>
        <w:keepLines w:val="0"/>
        <w:numPr>
          <w:ilvl w:val="0"/>
          <w:numId w:val="2"/>
        </w:numPr>
        <w:spacing w:before="0" w:after="0"/>
        <w:rPr>
          <w:rFonts w:asciiTheme="minorHAnsi" w:hAnsiTheme="minorHAnsi" w:cstheme="minorHAnsi"/>
          <w:color w:val="auto"/>
          <w:sz w:val="24"/>
          <w:szCs w:val="24"/>
        </w:rPr>
      </w:pPr>
      <w:r w:rsidRPr="000D7E8C">
        <w:rPr>
          <w:rFonts w:asciiTheme="minorHAnsi" w:eastAsia="Calibri" w:hAnsiTheme="minorHAnsi" w:cstheme="minorHAnsi"/>
          <w:b/>
          <w:bCs/>
          <w:color w:val="auto"/>
          <w:sz w:val="24"/>
          <w:szCs w:val="24"/>
        </w:rPr>
        <w:t>Informational Updates:</w:t>
      </w:r>
      <w:r w:rsidRPr="000D7E8C">
        <w:rPr>
          <w:rFonts w:asciiTheme="minorHAnsi" w:eastAsia="Calibri" w:hAnsiTheme="minorHAnsi" w:cstheme="minorHAnsi"/>
          <w:color w:val="auto"/>
          <w:sz w:val="24"/>
          <w:szCs w:val="24"/>
        </w:rPr>
        <w:t xml:space="preserve">  The Policies and Procedures Committee of the Physical Therapy Program (See Section 2. </w:t>
      </w:r>
      <w:r w:rsidR="00E727ED">
        <w:rPr>
          <w:rFonts w:asciiTheme="minorHAnsi" w:eastAsia="Calibri" w:hAnsiTheme="minorHAnsi" w:cstheme="minorHAnsi"/>
          <w:color w:val="auto"/>
          <w:sz w:val="24"/>
          <w:szCs w:val="24"/>
        </w:rPr>
        <w:t>E</w:t>
      </w:r>
      <w:r w:rsidRPr="000D7E8C">
        <w:rPr>
          <w:rFonts w:asciiTheme="minorHAnsi" w:eastAsia="Calibri" w:hAnsiTheme="minorHAnsi" w:cstheme="minorHAnsi"/>
          <w:color w:val="auto"/>
          <w:sz w:val="24"/>
          <w:szCs w:val="24"/>
        </w:rPr>
        <w:t xml:space="preserve">. 1. </w:t>
      </w:r>
      <w:r w:rsidR="00E727ED">
        <w:rPr>
          <w:rFonts w:asciiTheme="minorHAnsi" w:eastAsia="Calibri" w:hAnsiTheme="minorHAnsi" w:cstheme="minorHAnsi"/>
          <w:color w:val="auto"/>
          <w:sz w:val="24"/>
          <w:szCs w:val="24"/>
        </w:rPr>
        <w:t>c</w:t>
      </w:r>
      <w:r w:rsidRPr="000D7E8C">
        <w:rPr>
          <w:rFonts w:asciiTheme="minorHAnsi" w:eastAsia="Calibri" w:hAnsiTheme="minorHAnsi" w:cstheme="minorHAnsi"/>
          <w:color w:val="auto"/>
          <w:sz w:val="24"/>
          <w:szCs w:val="24"/>
        </w:rPr>
        <w:t xml:space="preserve">.) is empowered to make corrective updates to informational items within the Policies Manual; such as: corrections to spelling and grammatical errors, new webpage addresses and re-titled referenced governing documents; without consultation or approval of the program </w:t>
      </w:r>
      <w:r w:rsidRPr="000D7E8C">
        <w:rPr>
          <w:rFonts w:asciiTheme="minorHAnsi" w:eastAsia="Calibri" w:hAnsiTheme="minorHAnsi" w:cstheme="minorHAnsi"/>
          <w:color w:val="auto"/>
          <w:sz w:val="24"/>
          <w:szCs w:val="24"/>
        </w:rPr>
        <w:lastRenderedPageBreak/>
        <w:t>faculty. However, to become effective, these changes must be announced at a regular program faculty meeting and documented within the minutes of that meeting. Objection by one of the voting membership (as defined in Section 1. H.) to this announcement will require that the proposed change be subjected to the regular amendment process (Section 1. E. 1.).</w:t>
      </w:r>
    </w:p>
    <w:p w14:paraId="107E289C" w14:textId="439EFB9A" w:rsidR="00AF4CFE" w:rsidRPr="000D7E8C" w:rsidRDefault="00C632A6" w:rsidP="002E02E4">
      <w:pPr>
        <w:spacing w:line="240" w:lineRule="auto"/>
        <w:ind w:left="1440" w:hanging="720"/>
        <w:rPr>
          <w:rFonts w:asciiTheme="minorHAnsi" w:hAnsiTheme="minorHAnsi" w:cstheme="minorHAnsi"/>
          <w:color w:val="auto"/>
        </w:rPr>
      </w:pPr>
      <w:r w:rsidRPr="000D7E8C">
        <w:rPr>
          <w:rFonts w:asciiTheme="minorHAnsi" w:eastAsia="Calibri" w:hAnsiTheme="minorHAnsi" w:cstheme="minorHAnsi"/>
          <w:color w:val="auto"/>
          <w:sz w:val="24"/>
          <w:szCs w:val="24"/>
        </w:rPr>
        <w:t xml:space="preserve"> </w:t>
      </w:r>
      <w:bookmarkStart w:id="9" w:name="h.gh21lt9z6hb5" w:colFirst="0" w:colLast="0"/>
      <w:bookmarkEnd w:id="9"/>
    </w:p>
    <w:p w14:paraId="7D60D3F7" w14:textId="62C991A9" w:rsidR="00FE3137" w:rsidRPr="000D7E8C" w:rsidRDefault="00C632A6" w:rsidP="00075422">
      <w:pPr>
        <w:pStyle w:val="Heading2"/>
      </w:pPr>
      <w:r w:rsidRPr="000D7E8C">
        <w:t>F.</w:t>
      </w:r>
      <w:r w:rsidR="00B22BA7" w:rsidRPr="000D7E8C">
        <w:tab/>
      </w:r>
      <w:r w:rsidRPr="000D7E8C">
        <w:t>Procedures Manual</w:t>
      </w:r>
    </w:p>
    <w:p w14:paraId="7D60D3F8" w14:textId="77777777" w:rsidR="00FE3137" w:rsidRPr="000D7E8C" w:rsidRDefault="00361721" w:rsidP="002E02E4">
      <w:pPr>
        <w:spacing w:line="240" w:lineRule="auto"/>
        <w:ind w:left="720" w:hanging="360"/>
        <w:rPr>
          <w:rFonts w:asciiTheme="minorHAnsi" w:hAnsiTheme="minorHAnsi" w:cstheme="minorHAnsi"/>
          <w:color w:val="auto"/>
          <w:sz w:val="24"/>
          <w:szCs w:val="24"/>
        </w:rPr>
      </w:pPr>
      <w:bookmarkStart w:id="10" w:name="h.3s7ekrnigdrm" w:colFirst="0" w:colLast="0"/>
      <w:bookmarkEnd w:id="10"/>
      <w:r w:rsidRPr="000D7E8C">
        <w:rPr>
          <w:rFonts w:asciiTheme="minorHAnsi" w:eastAsia="Calibri" w:hAnsiTheme="minorHAnsi" w:cstheme="minorHAnsi"/>
          <w:b/>
          <w:color w:val="auto"/>
          <w:sz w:val="24"/>
          <w:szCs w:val="24"/>
        </w:rPr>
        <w:tab/>
      </w:r>
      <w:r w:rsidR="00C632A6" w:rsidRPr="000D7E8C">
        <w:rPr>
          <w:rFonts w:asciiTheme="minorHAnsi" w:eastAsia="Calibri" w:hAnsiTheme="minorHAnsi" w:cstheme="minorHAnsi"/>
          <w:color w:val="auto"/>
          <w:sz w:val="24"/>
          <w:szCs w:val="24"/>
        </w:rPr>
        <w:t xml:space="preserve">Procedures on how to follow the policies outlined within this Policies Manual are </w:t>
      </w:r>
      <w:r w:rsidR="00901606" w:rsidRPr="000D7E8C">
        <w:rPr>
          <w:rFonts w:asciiTheme="minorHAnsi" w:eastAsia="Calibri" w:hAnsiTheme="minorHAnsi" w:cstheme="minorHAnsi"/>
          <w:color w:val="auto"/>
          <w:sz w:val="24"/>
          <w:szCs w:val="24"/>
        </w:rPr>
        <w:t xml:space="preserve">described </w:t>
      </w:r>
      <w:r w:rsidR="00C632A6" w:rsidRPr="000D7E8C">
        <w:rPr>
          <w:rFonts w:asciiTheme="minorHAnsi" w:eastAsia="Calibri" w:hAnsiTheme="minorHAnsi" w:cstheme="minorHAnsi"/>
          <w:color w:val="auto"/>
          <w:sz w:val="24"/>
          <w:szCs w:val="24"/>
        </w:rPr>
        <w:t xml:space="preserve">with the </w:t>
      </w:r>
      <w:r w:rsidR="00C632A6" w:rsidRPr="000D7E8C">
        <w:rPr>
          <w:rFonts w:asciiTheme="minorHAnsi" w:eastAsia="Calibri" w:hAnsiTheme="minorHAnsi" w:cstheme="minorHAnsi"/>
          <w:b/>
          <w:bCs/>
          <w:color w:val="auto"/>
          <w:sz w:val="24"/>
          <w:szCs w:val="24"/>
        </w:rPr>
        <w:t>Physical Therapy Program: Procedures Manual</w:t>
      </w:r>
      <w:r w:rsidR="00C632A6" w:rsidRPr="000D7E8C">
        <w:rPr>
          <w:rFonts w:asciiTheme="minorHAnsi" w:eastAsia="Calibri" w:hAnsiTheme="minorHAnsi" w:cstheme="minorHAnsi"/>
          <w:color w:val="auto"/>
          <w:sz w:val="24"/>
          <w:szCs w:val="24"/>
        </w:rPr>
        <w:t>, which exists as a separate document.</w:t>
      </w:r>
    </w:p>
    <w:p w14:paraId="7D60D3F9" w14:textId="3823C457" w:rsidR="00FE3137" w:rsidRPr="000D7E8C" w:rsidRDefault="00C632A6" w:rsidP="002E02E4">
      <w:pPr>
        <w:spacing w:line="240" w:lineRule="auto"/>
        <w:ind w:left="1440" w:hanging="72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 xml:space="preserve"> </w:t>
      </w:r>
    </w:p>
    <w:p w14:paraId="7D60D3FA" w14:textId="7BE7F65A" w:rsidR="00FE3137" w:rsidRPr="000D7E8C" w:rsidRDefault="195BCBC1" w:rsidP="00370048">
      <w:pPr>
        <w:pStyle w:val="Heading3"/>
        <w:keepNext w:val="0"/>
        <w:keepLines w:val="0"/>
        <w:numPr>
          <w:ilvl w:val="0"/>
          <w:numId w:val="12"/>
        </w:numPr>
        <w:spacing w:before="0" w:after="0" w:line="240" w:lineRule="auto"/>
        <w:rPr>
          <w:rFonts w:asciiTheme="minorHAnsi" w:hAnsiTheme="minorHAnsi" w:cstheme="minorHAnsi"/>
          <w:color w:val="auto"/>
          <w:sz w:val="24"/>
          <w:szCs w:val="24"/>
        </w:rPr>
      </w:pPr>
      <w:r w:rsidRPr="000D7E8C">
        <w:rPr>
          <w:rFonts w:asciiTheme="minorHAnsi" w:eastAsia="Calibri" w:hAnsiTheme="minorHAnsi" w:cstheme="minorHAnsi"/>
          <w:b/>
          <w:bCs/>
          <w:color w:val="auto"/>
          <w:sz w:val="24"/>
          <w:szCs w:val="24"/>
        </w:rPr>
        <w:t>Amendment to the Procedures Manual:</w:t>
      </w:r>
      <w:r w:rsidRPr="000D7E8C">
        <w:rPr>
          <w:rFonts w:asciiTheme="minorHAnsi" w:eastAsia="Calibri" w:hAnsiTheme="minorHAnsi" w:cstheme="minorHAnsi"/>
          <w:color w:val="auto"/>
          <w:sz w:val="24"/>
          <w:szCs w:val="24"/>
        </w:rPr>
        <w:t xml:space="preserve">  Proposed changes to the Procedures Manual must be announced at least five (5) days prior to their consideration at a regular meeting of the program faculty. After appropriate discussion, amendments to the Procedures Manual will be approved by majority vote (50%+1) of the voting members present.</w:t>
      </w:r>
    </w:p>
    <w:p w14:paraId="7D60D3FB" w14:textId="77777777" w:rsidR="00FE3137" w:rsidRPr="000D7E8C" w:rsidRDefault="00C632A6" w:rsidP="002E02E4">
      <w:pPr>
        <w:spacing w:line="240" w:lineRule="auto"/>
        <w:ind w:left="1440" w:hanging="72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 xml:space="preserve"> </w:t>
      </w:r>
    </w:p>
    <w:p w14:paraId="7D60D3FC" w14:textId="6879E549" w:rsidR="00FE3137" w:rsidRPr="000D7E8C" w:rsidRDefault="195BCBC1" w:rsidP="00370048">
      <w:pPr>
        <w:pStyle w:val="Heading3"/>
        <w:keepNext w:val="0"/>
        <w:keepLines w:val="0"/>
        <w:numPr>
          <w:ilvl w:val="0"/>
          <w:numId w:val="12"/>
        </w:numPr>
        <w:spacing w:before="0" w:after="0" w:line="240" w:lineRule="auto"/>
        <w:rPr>
          <w:rFonts w:asciiTheme="minorHAnsi" w:hAnsiTheme="minorHAnsi" w:cstheme="minorHAnsi"/>
          <w:color w:val="auto"/>
          <w:sz w:val="24"/>
          <w:szCs w:val="24"/>
        </w:rPr>
      </w:pPr>
      <w:r w:rsidRPr="000D7E8C">
        <w:rPr>
          <w:rFonts w:asciiTheme="minorHAnsi" w:eastAsia="Calibri" w:hAnsiTheme="minorHAnsi" w:cstheme="minorHAnsi"/>
          <w:b/>
          <w:bCs/>
          <w:color w:val="auto"/>
          <w:sz w:val="24"/>
          <w:szCs w:val="24"/>
        </w:rPr>
        <w:t>Informational Updates:</w:t>
      </w:r>
      <w:r w:rsidRPr="000D7E8C">
        <w:rPr>
          <w:rFonts w:asciiTheme="minorHAnsi" w:eastAsia="Calibri" w:hAnsiTheme="minorHAnsi" w:cstheme="minorHAnsi"/>
          <w:color w:val="auto"/>
          <w:sz w:val="24"/>
          <w:szCs w:val="24"/>
        </w:rPr>
        <w:t xml:space="preserve">  The Policies and Procedures Committee of the Physical Therapy Program (See Section 2. D. 1. B.) is empowered to make corrective updates to informational items within the Procedures Manual; such as: corrections to spelling and grammatical errors, new webpage addresses and re-titled referenced governing documents; without consultation or approval of the program faculty.  However, to become effective, these changes must be announced at a regular program faculty meeting and documented within the minutes of that meeting. Objection by one of the voting membership (as defined in Section 1. H.) to this announcement will require that the proposed change be subjected to the regular amendment process (Section 1. F. 1.).</w:t>
      </w:r>
    </w:p>
    <w:p w14:paraId="7D60D3FD" w14:textId="77777777" w:rsidR="00FE3137" w:rsidRPr="000D7E8C" w:rsidRDefault="00C632A6" w:rsidP="002E02E4">
      <w:pPr>
        <w:spacing w:line="240" w:lineRule="auto"/>
        <w:ind w:left="1440" w:hanging="72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 xml:space="preserve"> </w:t>
      </w:r>
    </w:p>
    <w:p w14:paraId="705A16D2" w14:textId="09D7E1F7" w:rsidR="003B1AED" w:rsidRPr="000D7E8C" w:rsidRDefault="00C632A6" w:rsidP="00075422">
      <w:pPr>
        <w:pStyle w:val="Heading2"/>
      </w:pPr>
      <w:bookmarkStart w:id="11" w:name="h.bo53ayt0qmem" w:colFirst="0" w:colLast="0"/>
      <w:bookmarkEnd w:id="11"/>
      <w:r w:rsidRPr="000D7E8C">
        <w:t>G</w:t>
      </w:r>
      <w:r w:rsidR="006166E5" w:rsidRPr="000D7E8C">
        <w:t xml:space="preserve">. </w:t>
      </w:r>
      <w:r w:rsidR="0032757A" w:rsidRPr="000D7E8C">
        <w:tab/>
      </w:r>
      <w:r w:rsidRPr="000D7E8C">
        <w:t>Faculty</w:t>
      </w:r>
      <w:r w:rsidR="002E02E4">
        <w:br/>
      </w:r>
    </w:p>
    <w:p w14:paraId="2FB0E331" w14:textId="20DE624E" w:rsidR="003F465A" w:rsidRPr="000D7E8C" w:rsidRDefault="195BCBC1" w:rsidP="00370048">
      <w:pPr>
        <w:pStyle w:val="Heading3"/>
        <w:keepNext w:val="0"/>
        <w:keepLines w:val="0"/>
        <w:numPr>
          <w:ilvl w:val="0"/>
          <w:numId w:val="14"/>
        </w:numPr>
        <w:spacing w:before="0" w:after="0"/>
        <w:ind w:left="1080"/>
        <w:rPr>
          <w:rFonts w:asciiTheme="minorHAnsi" w:eastAsia="Calibri" w:hAnsiTheme="minorHAnsi" w:cstheme="minorHAnsi"/>
          <w:color w:val="auto"/>
          <w:sz w:val="24"/>
          <w:szCs w:val="24"/>
        </w:rPr>
      </w:pPr>
      <w:r w:rsidRPr="000D7E8C">
        <w:rPr>
          <w:rFonts w:asciiTheme="minorHAnsi" w:eastAsia="Calibri" w:hAnsiTheme="minorHAnsi" w:cstheme="minorHAnsi"/>
          <w:b/>
          <w:bCs/>
          <w:color w:val="auto"/>
          <w:sz w:val="24"/>
          <w:szCs w:val="24"/>
        </w:rPr>
        <w:t>Definition of Faculty:</w:t>
      </w:r>
      <w:r w:rsidRPr="000D7E8C">
        <w:rPr>
          <w:rFonts w:asciiTheme="minorHAnsi" w:eastAsia="Calibri" w:hAnsiTheme="minorHAnsi" w:cstheme="minorHAnsi"/>
          <w:color w:val="auto"/>
          <w:sz w:val="24"/>
          <w:szCs w:val="24"/>
        </w:rPr>
        <w:t xml:space="preserve">  The physical therapy program utilizes both tenure-track faculty and instructional academic staff for instructional roles. The distinction for individuals within these categories is based on the position description used in hiring the individual filling that position.</w:t>
      </w:r>
      <w:r w:rsidR="003F465A" w:rsidRPr="000D7E8C">
        <w:rPr>
          <w:rFonts w:asciiTheme="minorHAnsi" w:hAnsiTheme="minorHAnsi" w:cstheme="minorHAnsi"/>
        </w:rPr>
        <w:br/>
      </w:r>
      <w:r w:rsidR="003F465A" w:rsidRPr="000D7E8C">
        <w:rPr>
          <w:rFonts w:asciiTheme="minorHAnsi" w:hAnsiTheme="minorHAnsi" w:cstheme="minorHAnsi"/>
        </w:rPr>
        <w:br/>
      </w:r>
      <w:r w:rsidRPr="000D7E8C">
        <w:rPr>
          <w:rFonts w:asciiTheme="minorHAnsi" w:eastAsia="Calibri" w:hAnsiTheme="minorHAnsi" w:cstheme="minorHAnsi"/>
          <w:color w:val="auto"/>
          <w:sz w:val="24"/>
          <w:szCs w:val="24"/>
        </w:rPr>
        <w:t>Faculty and Instructional Academic Staff will have identical rights and privileges within the Physical Therapy Program, unless those rights and privileges are specifically limited by higher university authority.</w:t>
      </w:r>
      <w:r w:rsidR="003F465A" w:rsidRPr="000D7E8C">
        <w:rPr>
          <w:rFonts w:asciiTheme="minorHAnsi" w:hAnsiTheme="minorHAnsi" w:cstheme="minorHAnsi"/>
        </w:rPr>
        <w:br/>
      </w:r>
      <w:r w:rsidR="003F465A" w:rsidRPr="000D7E8C">
        <w:rPr>
          <w:rFonts w:asciiTheme="minorHAnsi" w:hAnsiTheme="minorHAnsi" w:cstheme="minorHAnsi"/>
        </w:rPr>
        <w:br/>
      </w:r>
      <w:r w:rsidRPr="000D7E8C">
        <w:rPr>
          <w:rFonts w:asciiTheme="minorHAnsi" w:eastAsia="Calibri" w:hAnsiTheme="minorHAnsi" w:cstheme="minorHAnsi"/>
          <w:color w:val="auto"/>
          <w:sz w:val="24"/>
          <w:szCs w:val="24"/>
        </w:rPr>
        <w:t>Within this document, and all other official governing documents of the UW-L Physical Therapy Program, the term “faculty” will be used as a designation for all faculty and instructional academic staff with voting privileges within the program membership unless specifically stated otherwise.</w:t>
      </w:r>
      <w:r w:rsidR="002E02E4">
        <w:rPr>
          <w:rFonts w:asciiTheme="minorHAnsi" w:eastAsia="Calibri" w:hAnsiTheme="minorHAnsi" w:cstheme="minorHAnsi"/>
          <w:color w:val="auto"/>
          <w:sz w:val="24"/>
          <w:szCs w:val="24"/>
        </w:rPr>
        <w:br/>
      </w:r>
    </w:p>
    <w:p w14:paraId="010A3C92" w14:textId="4F4F7595" w:rsidR="007F6EA7" w:rsidRPr="000D7E8C" w:rsidRDefault="09EDF14F" w:rsidP="00370048">
      <w:pPr>
        <w:pStyle w:val="Heading3"/>
        <w:keepNext w:val="0"/>
        <w:keepLines w:val="0"/>
        <w:numPr>
          <w:ilvl w:val="0"/>
          <w:numId w:val="14"/>
        </w:numPr>
        <w:spacing w:before="0" w:after="0"/>
        <w:ind w:left="1080"/>
        <w:rPr>
          <w:rFonts w:asciiTheme="minorHAnsi" w:hAnsiTheme="minorHAnsi" w:cstheme="minorHAnsi"/>
          <w:color w:val="auto"/>
        </w:rPr>
      </w:pPr>
      <w:bookmarkStart w:id="12" w:name="h.iv7isa8ujlhx" w:colFirst="0" w:colLast="0"/>
      <w:bookmarkEnd w:id="12"/>
      <w:r w:rsidRPr="000D7E8C">
        <w:rPr>
          <w:rFonts w:asciiTheme="minorHAnsi" w:eastAsia="Calibri" w:hAnsiTheme="minorHAnsi" w:cstheme="minorHAnsi"/>
          <w:b/>
          <w:bCs/>
          <w:color w:val="auto"/>
          <w:sz w:val="24"/>
          <w:szCs w:val="24"/>
        </w:rPr>
        <w:t>Associated Faculty:</w:t>
      </w:r>
      <w:r w:rsidRPr="000D7E8C">
        <w:rPr>
          <w:rFonts w:asciiTheme="minorHAnsi" w:eastAsia="Calibri" w:hAnsiTheme="minorHAnsi" w:cstheme="minorHAnsi"/>
          <w:color w:val="auto"/>
          <w:sz w:val="24"/>
          <w:szCs w:val="24"/>
        </w:rPr>
        <w:t xml:space="preserve">  Associated faculty (as defined by the </w:t>
      </w:r>
      <w:r w:rsidRPr="000D7E8C">
        <w:rPr>
          <w:rFonts w:asciiTheme="minorHAnsi" w:eastAsia="Calibri" w:hAnsiTheme="minorHAnsi" w:cstheme="minorHAnsi"/>
          <w:i/>
          <w:iCs/>
          <w:color w:val="auto"/>
          <w:sz w:val="24"/>
          <w:szCs w:val="24"/>
        </w:rPr>
        <w:t xml:space="preserve">Commission on Accreditation in Physical Therapy Education </w:t>
      </w:r>
      <w:r w:rsidRPr="000D7E8C">
        <w:rPr>
          <w:rFonts w:asciiTheme="minorHAnsi" w:eastAsia="Calibri" w:hAnsiTheme="minorHAnsi" w:cstheme="minorHAnsi"/>
          <w:color w:val="auto"/>
          <w:sz w:val="24"/>
          <w:szCs w:val="24"/>
        </w:rPr>
        <w:t>[CAPTE]</w:t>
      </w:r>
      <w:hyperlink r:id="rId12">
        <w:r w:rsidRPr="000D7E8C">
          <w:rPr>
            <w:rFonts w:asciiTheme="minorHAnsi" w:eastAsia="Calibri" w:hAnsiTheme="minorHAnsi" w:cstheme="minorHAnsi"/>
            <w:color w:val="auto"/>
            <w:sz w:val="24"/>
            <w:szCs w:val="24"/>
          </w:rPr>
          <w:t xml:space="preserve"> </w:t>
        </w:r>
      </w:hyperlink>
      <w:r w:rsidRPr="000D7E8C">
        <w:rPr>
          <w:rFonts w:asciiTheme="minorHAnsi" w:hAnsiTheme="minorHAnsi" w:cstheme="minorHAnsi"/>
          <w:color w:val="auto"/>
          <w:sz w:val="24"/>
          <w:szCs w:val="24"/>
        </w:rPr>
        <w:t xml:space="preserve"> </w:t>
      </w:r>
      <w:hyperlink r:id="rId13" w:history="1">
        <w:r w:rsidR="00953A6E" w:rsidRPr="00A2288F">
          <w:rPr>
            <w:rStyle w:val="Hyperlink"/>
            <w:rFonts w:ascii="Calibri" w:hAnsi="Calibri" w:cs="Calibri"/>
            <w:sz w:val="24"/>
            <w:szCs w:val="24"/>
          </w:rPr>
          <w:t>https://www.capteonline.org/globalassets/capte-docs/2024-capte-pt-standards-required-elements.pdf</w:t>
        </w:r>
      </w:hyperlink>
      <w:r w:rsidR="00953A6E">
        <w:rPr>
          <w:rFonts w:ascii="Calibri" w:hAnsi="Calibri" w:cs="Calibri"/>
          <w:sz w:val="24"/>
          <w:szCs w:val="24"/>
        </w:rPr>
        <w:t xml:space="preserve"> </w:t>
      </w:r>
      <w:r w:rsidRPr="000D7E8C">
        <w:rPr>
          <w:rFonts w:asciiTheme="minorHAnsi" w:hAnsiTheme="minorHAnsi" w:cstheme="minorHAnsi"/>
          <w:color w:val="auto"/>
          <w:sz w:val="24"/>
          <w:szCs w:val="24"/>
        </w:rPr>
        <w:t>)</w:t>
      </w:r>
      <w:r w:rsidR="002E02E4">
        <w:rPr>
          <w:rFonts w:asciiTheme="minorHAnsi" w:hAnsiTheme="minorHAnsi" w:cstheme="minorHAnsi"/>
          <w:color w:val="auto"/>
          <w:sz w:val="24"/>
          <w:szCs w:val="24"/>
        </w:rPr>
        <w:t xml:space="preserve"> </w:t>
      </w:r>
      <w:r w:rsidRPr="000D7E8C">
        <w:rPr>
          <w:rFonts w:asciiTheme="minorHAnsi" w:eastAsia="Calibri" w:hAnsiTheme="minorHAnsi" w:cstheme="minorHAnsi"/>
          <w:color w:val="auto"/>
          <w:sz w:val="24"/>
          <w:szCs w:val="24"/>
        </w:rPr>
        <w:t xml:space="preserve">and clinical peers who serve other supportive roles are utilized </w:t>
      </w:r>
      <w:r w:rsidRPr="000D7E8C">
        <w:rPr>
          <w:rFonts w:asciiTheme="minorHAnsi" w:eastAsia="Calibri" w:hAnsiTheme="minorHAnsi" w:cstheme="minorHAnsi"/>
          <w:color w:val="auto"/>
          <w:sz w:val="24"/>
          <w:szCs w:val="24"/>
        </w:rPr>
        <w:lastRenderedPageBreak/>
        <w:t>to enhance the curriculum and supplement the faculty workload. These persons are not expected to participate at those meetings or to serve as program committee members. These persons are not normally included within the definition of “faculty” as provide above (Section 1. G. 1.). The faculty privileges of these individuals may also be enhanced or restricted on a case-by-case basis as determined by the program leadership based upon the availability of resources.</w:t>
      </w:r>
      <w:r w:rsidR="002E02E4">
        <w:rPr>
          <w:rFonts w:asciiTheme="minorHAnsi" w:eastAsia="Calibri" w:hAnsiTheme="minorHAnsi" w:cstheme="minorHAnsi"/>
          <w:color w:val="auto"/>
          <w:sz w:val="24"/>
          <w:szCs w:val="24"/>
        </w:rPr>
        <w:br/>
      </w:r>
    </w:p>
    <w:p w14:paraId="644F9F97" w14:textId="0F2DC8F1" w:rsidR="007F6EA7" w:rsidRPr="000D7E8C" w:rsidRDefault="195BCBC1" w:rsidP="00370048">
      <w:pPr>
        <w:pStyle w:val="Heading3"/>
        <w:keepNext w:val="0"/>
        <w:keepLines w:val="0"/>
        <w:numPr>
          <w:ilvl w:val="0"/>
          <w:numId w:val="14"/>
        </w:numPr>
        <w:spacing w:before="0" w:after="0"/>
        <w:ind w:left="1080"/>
        <w:rPr>
          <w:rFonts w:asciiTheme="minorHAnsi" w:hAnsiTheme="minorHAnsi" w:cstheme="minorHAnsi"/>
          <w:color w:val="auto"/>
        </w:rPr>
      </w:pPr>
      <w:r w:rsidRPr="000D7E8C">
        <w:rPr>
          <w:rFonts w:asciiTheme="minorHAnsi" w:eastAsia="Calibri" w:hAnsiTheme="minorHAnsi" w:cstheme="minorHAnsi"/>
          <w:b/>
          <w:bCs/>
          <w:color w:val="auto"/>
          <w:sz w:val="24"/>
          <w:szCs w:val="24"/>
        </w:rPr>
        <w:t xml:space="preserve">Clinical Instructors/Educators:  </w:t>
      </w:r>
      <w:r w:rsidRPr="000D7E8C">
        <w:rPr>
          <w:rFonts w:asciiTheme="minorHAnsi" w:eastAsia="Calibri" w:hAnsiTheme="minorHAnsi" w:cstheme="minorHAnsi"/>
          <w:color w:val="auto"/>
          <w:sz w:val="24"/>
          <w:szCs w:val="24"/>
        </w:rPr>
        <w:t>These persons provide direct supervision of students during the clinical learning experience. These persons do not participate in program governance, and therefore are not included within the definition of “faculty” as provided above (Section 1. G. 1.). Other specific privileges and responsibilities are described within individual clinical affiliate contractual agreements with the university, which are informed by APTA guidelines.</w:t>
      </w:r>
      <w:r w:rsidR="002E02E4">
        <w:rPr>
          <w:rFonts w:asciiTheme="minorHAnsi" w:eastAsia="Calibri" w:hAnsiTheme="minorHAnsi" w:cstheme="minorHAnsi"/>
          <w:color w:val="auto"/>
          <w:sz w:val="24"/>
          <w:szCs w:val="24"/>
        </w:rPr>
        <w:br/>
      </w:r>
    </w:p>
    <w:p w14:paraId="7D60D40A" w14:textId="29C4B91C" w:rsidR="00FE3137" w:rsidRPr="000D7E8C" w:rsidRDefault="00C632A6" w:rsidP="00075422">
      <w:pPr>
        <w:pStyle w:val="Heading2"/>
      </w:pPr>
      <w:r w:rsidRPr="000D7E8C">
        <w:t xml:space="preserve">H. </w:t>
      </w:r>
      <w:r w:rsidRPr="000D7E8C">
        <w:tab/>
        <w:t>Physical Therapy Program Membership and Voting Privileges</w:t>
      </w:r>
    </w:p>
    <w:p w14:paraId="7D60D40C" w14:textId="77777777" w:rsidR="00FE3137" w:rsidRPr="000D7E8C" w:rsidRDefault="00744648" w:rsidP="002E02E4">
      <w:pPr>
        <w:spacing w:line="240" w:lineRule="auto"/>
        <w:ind w:left="720" w:hanging="360"/>
        <w:rPr>
          <w:rFonts w:asciiTheme="minorHAnsi" w:hAnsiTheme="minorHAnsi" w:cstheme="minorHAnsi"/>
          <w:sz w:val="24"/>
          <w:szCs w:val="24"/>
        </w:rPr>
      </w:pPr>
      <w:r w:rsidRPr="000D7E8C">
        <w:rPr>
          <w:rFonts w:asciiTheme="minorHAnsi" w:eastAsia="Calibri" w:hAnsiTheme="minorHAnsi" w:cstheme="minorHAnsi"/>
          <w:sz w:val="24"/>
          <w:szCs w:val="24"/>
        </w:rPr>
        <w:tab/>
      </w:r>
      <w:r w:rsidR="00C632A6" w:rsidRPr="000D7E8C">
        <w:rPr>
          <w:rFonts w:asciiTheme="minorHAnsi" w:eastAsia="Calibri" w:hAnsiTheme="minorHAnsi" w:cstheme="minorHAnsi"/>
          <w:sz w:val="24"/>
          <w:szCs w:val="24"/>
        </w:rPr>
        <w:t>Voting members of the program shall include all program faculty who have 50% or more Full Time Equivalent (FTE) program appointments as defined by the Health Professions Department and the College of Science and Health. Other faculty appointed in the program are welcome to participate in program meetings and discussions but are not voting members of the program.</w:t>
      </w:r>
    </w:p>
    <w:p w14:paraId="7D60D40D" w14:textId="77777777" w:rsidR="00FE3137" w:rsidRPr="000D7E8C" w:rsidRDefault="00C632A6">
      <w:pPr>
        <w:spacing w:line="240" w:lineRule="auto"/>
        <w:ind w:left="1440" w:hanging="720"/>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40E" w14:textId="77777777" w:rsidR="00FE3137" w:rsidRPr="000D7E8C" w:rsidRDefault="00744648" w:rsidP="002E02E4">
      <w:pPr>
        <w:spacing w:line="240" w:lineRule="auto"/>
        <w:ind w:left="720" w:hanging="360"/>
        <w:rPr>
          <w:rFonts w:asciiTheme="minorHAnsi" w:hAnsiTheme="minorHAnsi" w:cstheme="minorHAnsi"/>
          <w:sz w:val="24"/>
          <w:szCs w:val="24"/>
        </w:rPr>
      </w:pPr>
      <w:r w:rsidRPr="000D7E8C">
        <w:rPr>
          <w:rFonts w:asciiTheme="minorHAnsi" w:eastAsia="Calibri" w:hAnsiTheme="minorHAnsi" w:cstheme="minorHAnsi"/>
          <w:sz w:val="24"/>
          <w:szCs w:val="24"/>
        </w:rPr>
        <w:tab/>
      </w:r>
      <w:r w:rsidR="00C632A6" w:rsidRPr="000D7E8C">
        <w:rPr>
          <w:rFonts w:asciiTheme="minorHAnsi" w:eastAsia="Calibri" w:hAnsiTheme="minorHAnsi" w:cstheme="minorHAnsi"/>
          <w:sz w:val="24"/>
          <w:szCs w:val="24"/>
        </w:rPr>
        <w:t>Associated faculty, clinical peers who serve other supportive roles and clinical instructors/educators will not have voting privileges within the program. They may, however, be called upon to serve in an advisory capacity during program discussion as needed.</w:t>
      </w:r>
    </w:p>
    <w:p w14:paraId="7D60D410" w14:textId="573EF225" w:rsidR="00FE3137" w:rsidRPr="000D7E8C" w:rsidRDefault="00FE3137" w:rsidP="00D20791">
      <w:pPr>
        <w:spacing w:line="240" w:lineRule="auto"/>
        <w:rPr>
          <w:rFonts w:asciiTheme="minorHAnsi" w:eastAsia="Calibri" w:hAnsiTheme="minorHAnsi" w:cstheme="minorHAnsi"/>
          <w:b/>
          <w:sz w:val="24"/>
          <w:szCs w:val="24"/>
        </w:rPr>
      </w:pPr>
    </w:p>
    <w:p w14:paraId="7D60D412" w14:textId="4B73EE87" w:rsidR="00FE3137" w:rsidRDefault="195BCBC1" w:rsidP="00075422">
      <w:pPr>
        <w:pStyle w:val="Heading1"/>
        <w:numPr>
          <w:ilvl w:val="0"/>
          <w:numId w:val="5"/>
        </w:numPr>
      </w:pPr>
      <w:bookmarkStart w:id="13" w:name="h.59ut8ti59jp3" w:colFirst="0" w:colLast="0"/>
      <w:bookmarkStart w:id="14" w:name="h.djwyxuxtks1e" w:colFirst="0" w:colLast="0"/>
      <w:bookmarkEnd w:id="13"/>
      <w:bookmarkEnd w:id="14"/>
      <w:r w:rsidRPr="000D7E8C">
        <w:t>PROGRAM GOVERNANCE</w:t>
      </w:r>
    </w:p>
    <w:p w14:paraId="3992967F" w14:textId="77777777" w:rsidR="002E02E4" w:rsidRPr="002E02E4" w:rsidRDefault="002E02E4" w:rsidP="00D20791">
      <w:pPr>
        <w:spacing w:line="240" w:lineRule="auto"/>
      </w:pPr>
    </w:p>
    <w:p w14:paraId="7D60D414" w14:textId="421AB9EE" w:rsidR="00FE3137" w:rsidRPr="000D7E8C" w:rsidRDefault="00C632A6" w:rsidP="00075422">
      <w:pPr>
        <w:pStyle w:val="Heading2"/>
      </w:pPr>
      <w:bookmarkStart w:id="15" w:name="h.nkmhpdteqfh3" w:colFirst="0" w:colLast="0"/>
      <w:bookmarkEnd w:id="15"/>
      <w:r w:rsidRPr="000D7E8C">
        <w:t>A.</w:t>
      </w:r>
      <w:r w:rsidRPr="000D7E8C">
        <w:tab/>
        <w:t xml:space="preserve">Faculty </w:t>
      </w:r>
      <w:r w:rsidR="006179C3" w:rsidRPr="000D7E8C">
        <w:t>M</w:t>
      </w:r>
      <w:r w:rsidRPr="000D7E8C">
        <w:t>embers</w:t>
      </w:r>
    </w:p>
    <w:p w14:paraId="7D60D416" w14:textId="3671263A" w:rsidR="003440E6" w:rsidRPr="000D7E8C" w:rsidRDefault="00744648" w:rsidP="00D20791">
      <w:pPr>
        <w:spacing w:line="240" w:lineRule="auto"/>
        <w:ind w:left="720" w:hanging="360"/>
        <w:rPr>
          <w:rFonts w:asciiTheme="minorHAnsi" w:hAnsiTheme="minorHAnsi" w:cstheme="minorHAnsi"/>
          <w:color w:val="auto"/>
          <w:sz w:val="24"/>
          <w:szCs w:val="24"/>
        </w:rPr>
      </w:pPr>
      <w:r w:rsidRPr="000D7E8C">
        <w:rPr>
          <w:rFonts w:asciiTheme="minorHAnsi" w:eastAsia="Calibri" w:hAnsiTheme="minorHAnsi" w:cstheme="minorHAnsi"/>
          <w:sz w:val="24"/>
          <w:szCs w:val="24"/>
        </w:rPr>
        <w:tab/>
      </w:r>
      <w:r w:rsidR="00C632A6" w:rsidRPr="000D7E8C">
        <w:rPr>
          <w:rFonts w:asciiTheme="minorHAnsi" w:eastAsia="Calibri" w:hAnsiTheme="minorHAnsi" w:cstheme="minorHAnsi"/>
          <w:sz w:val="24"/>
          <w:szCs w:val="24"/>
        </w:rPr>
        <w:t>Individual faculty have the ultimate decision on developing a grading scale that is appropriate for their courses.  These expectations will be made clear in the syllabi in each class. Nonetheless, faculty are expected to follow the expectations of the Department of Health Professions Bylaws in concert with the expectations put forth by Commission on Accreditation in Physical Therapy Education (CAPTE).</w:t>
      </w:r>
      <w:hyperlink r:id="rId14">
        <w:r w:rsidR="00C632A6" w:rsidRPr="000D7E8C">
          <w:rPr>
            <w:rFonts w:asciiTheme="minorHAnsi" w:eastAsia="Calibri" w:hAnsiTheme="minorHAnsi" w:cstheme="minorHAnsi"/>
            <w:sz w:val="24"/>
            <w:szCs w:val="24"/>
          </w:rPr>
          <w:t xml:space="preserve"> </w:t>
        </w:r>
      </w:hyperlink>
      <w:r w:rsidR="003440E6" w:rsidRPr="000D7E8C">
        <w:rPr>
          <w:rFonts w:asciiTheme="minorHAnsi" w:eastAsia="Calibri" w:hAnsiTheme="minorHAnsi" w:cstheme="minorHAnsi"/>
          <w:color w:val="auto"/>
          <w:sz w:val="24"/>
          <w:szCs w:val="24"/>
        </w:rPr>
        <w:t xml:space="preserve">CAPTE Standards and Required Elements for Accreditation of Physical Therapist Education Programs; 4A-F for </w:t>
      </w:r>
      <w:r w:rsidR="0078797A" w:rsidRPr="000D7E8C">
        <w:rPr>
          <w:rFonts w:asciiTheme="minorHAnsi" w:eastAsia="Calibri" w:hAnsiTheme="minorHAnsi" w:cstheme="minorHAnsi"/>
          <w:color w:val="auto"/>
          <w:sz w:val="24"/>
          <w:szCs w:val="24"/>
        </w:rPr>
        <w:t>core faculty.</w:t>
      </w:r>
      <w:r w:rsidR="00953A6E">
        <w:rPr>
          <w:rFonts w:asciiTheme="minorHAnsi" w:eastAsia="Calibri" w:hAnsiTheme="minorHAnsi" w:cstheme="minorHAnsi"/>
          <w:color w:val="auto"/>
          <w:sz w:val="24"/>
          <w:szCs w:val="24"/>
        </w:rPr>
        <w:t xml:space="preserve"> </w:t>
      </w:r>
      <w:r w:rsidRPr="000D7E8C">
        <w:rPr>
          <w:rFonts w:asciiTheme="minorHAnsi" w:eastAsia="Calibri" w:hAnsiTheme="minorHAnsi" w:cstheme="minorHAnsi"/>
          <w:color w:val="auto"/>
          <w:sz w:val="24"/>
          <w:szCs w:val="24"/>
        </w:rPr>
        <w:t xml:space="preserve"> </w:t>
      </w:r>
      <w:hyperlink r:id="rId15" w:history="1">
        <w:r w:rsidR="00953A6E" w:rsidRPr="00A2288F">
          <w:rPr>
            <w:rStyle w:val="Hyperlink"/>
            <w:rFonts w:ascii="Calibri" w:hAnsi="Calibri" w:cs="Calibri"/>
            <w:sz w:val="24"/>
            <w:szCs w:val="24"/>
          </w:rPr>
          <w:t>https://www.capteonline.org/globalassets/capte-docs/2024-capte-pt-standards-required-elements.pdf</w:t>
        </w:r>
      </w:hyperlink>
      <w:r w:rsidR="00953A6E">
        <w:rPr>
          <w:rFonts w:ascii="Calibri" w:hAnsi="Calibri" w:cs="Calibri"/>
          <w:sz w:val="24"/>
          <w:szCs w:val="24"/>
        </w:rPr>
        <w:t xml:space="preserve"> </w:t>
      </w:r>
      <w:r w:rsidRPr="00953A6E">
        <w:rPr>
          <w:rFonts w:asciiTheme="minorHAnsi" w:eastAsia="Calibri" w:hAnsiTheme="minorHAnsi" w:cstheme="minorHAnsi"/>
          <w:color w:val="auto"/>
          <w:sz w:val="28"/>
          <w:szCs w:val="28"/>
        </w:rPr>
        <w:t xml:space="preserve"> </w:t>
      </w:r>
    </w:p>
    <w:p w14:paraId="7D60D417" w14:textId="77777777" w:rsidR="00FE3137" w:rsidRPr="000D7E8C" w:rsidRDefault="00FE3137">
      <w:pPr>
        <w:spacing w:line="240" w:lineRule="auto"/>
        <w:ind w:left="1440" w:hanging="720"/>
        <w:rPr>
          <w:rFonts w:asciiTheme="minorHAnsi" w:hAnsiTheme="minorHAnsi" w:cstheme="minorHAnsi"/>
          <w:sz w:val="24"/>
          <w:szCs w:val="24"/>
        </w:rPr>
      </w:pPr>
    </w:p>
    <w:p w14:paraId="7D60D418" w14:textId="77777777" w:rsidR="00FE3137" w:rsidRPr="000D7E8C" w:rsidRDefault="00744648" w:rsidP="195BCBC1">
      <w:pPr>
        <w:spacing w:line="240" w:lineRule="auto"/>
        <w:ind w:left="720" w:hanging="360"/>
        <w:rPr>
          <w:rFonts w:asciiTheme="minorHAnsi" w:hAnsiTheme="minorHAnsi" w:cstheme="minorHAnsi"/>
          <w:sz w:val="24"/>
          <w:szCs w:val="24"/>
        </w:rPr>
      </w:pPr>
      <w:r w:rsidRPr="000D7E8C">
        <w:rPr>
          <w:rFonts w:asciiTheme="minorHAnsi" w:eastAsia="Calibri" w:hAnsiTheme="minorHAnsi" w:cstheme="minorHAnsi"/>
          <w:sz w:val="24"/>
          <w:szCs w:val="24"/>
        </w:rPr>
        <w:tab/>
      </w:r>
      <w:r w:rsidR="00C632A6" w:rsidRPr="000D7E8C">
        <w:rPr>
          <w:rFonts w:asciiTheme="minorHAnsi" w:eastAsia="Calibri" w:hAnsiTheme="minorHAnsi" w:cstheme="minorHAnsi"/>
          <w:sz w:val="24"/>
          <w:szCs w:val="24"/>
        </w:rPr>
        <w:t>Faculty are required to develop and maintain an active program of scholarship.  Scholarship exemplifies one fundamental tenet in the health professions – evidence-based practice.  It also is an indicator of professional competency and enables faculty to be perceived as role models for their students.</w:t>
      </w:r>
    </w:p>
    <w:p w14:paraId="7D60D419" w14:textId="77777777" w:rsidR="00FE3137" w:rsidRPr="000D7E8C" w:rsidRDefault="00C632A6">
      <w:pPr>
        <w:spacing w:line="240" w:lineRule="auto"/>
        <w:ind w:left="1440" w:hanging="720"/>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41A" w14:textId="12796F13" w:rsidR="00FE3137" w:rsidRPr="000D7E8C" w:rsidRDefault="00C632A6" w:rsidP="00075422">
      <w:pPr>
        <w:pStyle w:val="Heading2"/>
      </w:pPr>
      <w:bookmarkStart w:id="16" w:name="h.gw7hhroa9s4w" w:colFirst="0" w:colLast="0"/>
      <w:bookmarkEnd w:id="16"/>
      <w:r w:rsidRPr="000D7E8C">
        <w:t>B.</w:t>
      </w:r>
      <w:r w:rsidRPr="000D7E8C">
        <w:tab/>
        <w:t>Program Leadership</w:t>
      </w:r>
    </w:p>
    <w:p w14:paraId="302CAAD8" w14:textId="47128E7B" w:rsidR="00DD5A31" w:rsidRPr="000D7E8C" w:rsidRDefault="00744648" w:rsidP="00212E02">
      <w:pPr>
        <w:spacing w:line="240" w:lineRule="auto"/>
        <w:ind w:left="720" w:hanging="360"/>
        <w:rPr>
          <w:rFonts w:asciiTheme="minorHAnsi" w:hAnsiTheme="minorHAnsi" w:cstheme="minorHAnsi"/>
          <w:sz w:val="24"/>
          <w:szCs w:val="24"/>
        </w:rPr>
      </w:pPr>
      <w:r w:rsidRPr="000D7E8C">
        <w:rPr>
          <w:rFonts w:asciiTheme="minorHAnsi" w:eastAsia="Calibri" w:hAnsiTheme="minorHAnsi" w:cstheme="minorHAnsi"/>
          <w:sz w:val="24"/>
          <w:szCs w:val="24"/>
        </w:rPr>
        <w:tab/>
      </w:r>
      <w:r w:rsidR="00C632A6" w:rsidRPr="00091EBE">
        <w:rPr>
          <w:rFonts w:asciiTheme="minorHAnsi" w:eastAsia="Calibri" w:hAnsiTheme="minorHAnsi" w:cstheme="minorHAnsi"/>
          <w:sz w:val="24"/>
          <w:szCs w:val="24"/>
        </w:rPr>
        <w:t xml:space="preserve">The physical therapy faculty will offer recommendations when leadership vacancies exist or when a change in leadership or leadership model is considered to benefit the program. </w:t>
      </w:r>
      <w:r w:rsidR="00C632A6" w:rsidRPr="000D7E8C">
        <w:rPr>
          <w:rFonts w:asciiTheme="minorHAnsi" w:eastAsia="Calibri" w:hAnsiTheme="minorHAnsi" w:cstheme="minorHAnsi"/>
          <w:sz w:val="24"/>
          <w:szCs w:val="24"/>
        </w:rPr>
        <w:t xml:space="preserve">Based upon </w:t>
      </w:r>
      <w:r w:rsidR="00C632A6" w:rsidRPr="000D7E8C">
        <w:rPr>
          <w:rFonts w:asciiTheme="minorHAnsi" w:eastAsia="Calibri" w:hAnsiTheme="minorHAnsi" w:cstheme="minorHAnsi"/>
          <w:sz w:val="24"/>
          <w:szCs w:val="24"/>
        </w:rPr>
        <w:lastRenderedPageBreak/>
        <w:t>consultation with the program faculty, the College Dean appoints the Program Director and any other program leadership positions as may be deemed prudent. The duties and qualifications of the program leadership must be consistent with requirements described in the</w:t>
      </w:r>
      <w:hyperlink r:id="rId16">
        <w:r w:rsidR="00C632A6" w:rsidRPr="000D7E8C">
          <w:rPr>
            <w:rFonts w:asciiTheme="minorHAnsi" w:eastAsia="Calibri" w:hAnsiTheme="minorHAnsi" w:cstheme="minorHAnsi"/>
            <w:sz w:val="24"/>
            <w:szCs w:val="24"/>
          </w:rPr>
          <w:t xml:space="preserve"> </w:t>
        </w:r>
      </w:hyperlink>
      <w:r w:rsidR="00C632A6" w:rsidRPr="000D7E8C">
        <w:rPr>
          <w:rFonts w:asciiTheme="minorHAnsi" w:eastAsia="Calibri" w:hAnsiTheme="minorHAnsi" w:cstheme="minorHAnsi"/>
          <w:color w:val="auto"/>
          <w:sz w:val="24"/>
          <w:szCs w:val="24"/>
        </w:rPr>
        <w:t xml:space="preserve">CAPTE Standards and Required Elements for Accreditation of Physical Therapist Education Programs; </w:t>
      </w:r>
      <w:r w:rsidR="0081642F" w:rsidRPr="000D7E8C">
        <w:rPr>
          <w:rFonts w:asciiTheme="minorHAnsi" w:eastAsia="Calibri" w:hAnsiTheme="minorHAnsi" w:cstheme="minorHAnsi"/>
          <w:color w:val="auto"/>
          <w:sz w:val="24"/>
          <w:szCs w:val="24"/>
        </w:rPr>
        <w:t>(4G,H)</w:t>
      </w:r>
      <w:r w:rsidR="00C632A6" w:rsidRPr="000D7E8C">
        <w:rPr>
          <w:rFonts w:asciiTheme="minorHAnsi" w:eastAsia="Calibri" w:hAnsiTheme="minorHAnsi" w:cstheme="minorHAnsi"/>
          <w:color w:val="auto"/>
          <w:sz w:val="24"/>
          <w:szCs w:val="24"/>
        </w:rPr>
        <w:t xml:space="preserve"> for Program Dire</w:t>
      </w:r>
      <w:r w:rsidR="0081642F" w:rsidRPr="000D7E8C">
        <w:rPr>
          <w:rFonts w:asciiTheme="minorHAnsi" w:eastAsia="Calibri" w:hAnsiTheme="minorHAnsi" w:cstheme="minorHAnsi"/>
          <w:color w:val="auto"/>
          <w:sz w:val="24"/>
          <w:szCs w:val="24"/>
        </w:rPr>
        <w:t xml:space="preserve">ctor and (4I,J) </w:t>
      </w:r>
      <w:r w:rsidR="00C632A6" w:rsidRPr="000D7E8C">
        <w:rPr>
          <w:rFonts w:asciiTheme="minorHAnsi" w:eastAsia="Calibri" w:hAnsiTheme="minorHAnsi" w:cstheme="minorHAnsi"/>
          <w:color w:val="auto"/>
          <w:sz w:val="24"/>
          <w:szCs w:val="24"/>
        </w:rPr>
        <w:t>for Director of Clinical Education.</w:t>
      </w:r>
      <w:r w:rsidR="00953A6E">
        <w:rPr>
          <w:rFonts w:asciiTheme="minorHAnsi" w:eastAsia="Calibri" w:hAnsiTheme="minorHAnsi" w:cstheme="minorHAnsi"/>
          <w:color w:val="auto"/>
          <w:sz w:val="24"/>
          <w:szCs w:val="24"/>
        </w:rPr>
        <w:t xml:space="preserve"> </w:t>
      </w:r>
      <w:r w:rsidRPr="000D7E8C">
        <w:rPr>
          <w:rFonts w:asciiTheme="minorHAnsi" w:eastAsia="Calibri" w:hAnsiTheme="minorHAnsi" w:cstheme="minorHAnsi"/>
          <w:color w:val="auto"/>
          <w:sz w:val="24"/>
          <w:szCs w:val="24"/>
        </w:rPr>
        <w:t xml:space="preserve"> </w:t>
      </w:r>
      <w:hyperlink r:id="rId17" w:history="1">
        <w:r w:rsidR="00953A6E" w:rsidRPr="00A2288F">
          <w:rPr>
            <w:rStyle w:val="Hyperlink"/>
            <w:rFonts w:ascii="Calibri" w:hAnsi="Calibri" w:cs="Calibri"/>
            <w:sz w:val="24"/>
            <w:szCs w:val="24"/>
          </w:rPr>
          <w:t>https://www.capteonline.org/globalassets/capte-docs/2024-capte-pt-standards-required-elements.pdf</w:t>
        </w:r>
      </w:hyperlink>
      <w:r w:rsidR="00953A6E">
        <w:rPr>
          <w:rFonts w:ascii="Calibri" w:hAnsi="Calibri" w:cs="Calibri"/>
          <w:sz w:val="24"/>
          <w:szCs w:val="24"/>
        </w:rPr>
        <w:t xml:space="preserve"> </w:t>
      </w:r>
    </w:p>
    <w:p w14:paraId="7D60D41D" w14:textId="77777777" w:rsidR="00FE3137" w:rsidRPr="000D7E8C" w:rsidRDefault="00C632A6">
      <w:pPr>
        <w:spacing w:line="240" w:lineRule="auto"/>
        <w:ind w:left="1440" w:hanging="720"/>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41E" w14:textId="10BDBF72" w:rsidR="00FE3137" w:rsidRPr="000D7E8C" w:rsidRDefault="006179C3" w:rsidP="00075422">
      <w:pPr>
        <w:pStyle w:val="Heading2"/>
      </w:pPr>
      <w:r w:rsidRPr="000D7E8C">
        <w:t>C.</w:t>
      </w:r>
      <w:r w:rsidR="00C632A6" w:rsidRPr="000D7E8C">
        <w:tab/>
        <w:t>Evaluation</w:t>
      </w:r>
    </w:p>
    <w:p w14:paraId="7D60D41F" w14:textId="77777777" w:rsidR="00FE3137" w:rsidRPr="000D7E8C" w:rsidRDefault="00C632A6" w:rsidP="002E02E4">
      <w:pPr>
        <w:spacing w:line="240" w:lineRule="auto"/>
        <w:ind w:left="1440" w:hanging="72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 xml:space="preserve"> </w:t>
      </w:r>
    </w:p>
    <w:p w14:paraId="7D60D420" w14:textId="1571E694" w:rsidR="00FE3137" w:rsidRPr="000D7E8C" w:rsidRDefault="09EDF14F" w:rsidP="00370048">
      <w:pPr>
        <w:pStyle w:val="Heading3"/>
        <w:keepNext w:val="0"/>
        <w:keepLines w:val="0"/>
        <w:numPr>
          <w:ilvl w:val="0"/>
          <w:numId w:val="6"/>
        </w:numPr>
        <w:spacing w:before="0" w:after="0"/>
        <w:rPr>
          <w:rFonts w:asciiTheme="minorHAnsi" w:eastAsia="Calibri" w:hAnsiTheme="minorHAnsi" w:cstheme="minorHAnsi"/>
          <w:b/>
          <w:bCs/>
          <w:color w:val="auto"/>
          <w:sz w:val="24"/>
          <w:szCs w:val="24"/>
        </w:rPr>
      </w:pPr>
      <w:r w:rsidRPr="000D7E8C">
        <w:rPr>
          <w:rFonts w:asciiTheme="minorHAnsi" w:eastAsia="Calibri" w:hAnsiTheme="minorHAnsi" w:cstheme="minorHAnsi"/>
          <w:b/>
          <w:bCs/>
          <w:color w:val="auto"/>
          <w:sz w:val="24"/>
          <w:szCs w:val="24"/>
        </w:rPr>
        <w:t xml:space="preserve">Faculty and the program leadership:  </w:t>
      </w:r>
      <w:r w:rsidRPr="000D7E8C">
        <w:rPr>
          <w:rFonts w:asciiTheme="minorHAnsi" w:eastAsia="Calibri" w:hAnsiTheme="minorHAnsi" w:cstheme="minorHAnsi"/>
          <w:color w:val="auto"/>
          <w:sz w:val="24"/>
          <w:szCs w:val="24"/>
        </w:rPr>
        <w:t>will be evaluated annually consistent with the Health Professions Department bylaws (Section 4.0 Annual Evaluation and Merit Review) and CAPTE.</w:t>
      </w:r>
      <w:r w:rsidR="00C632A6" w:rsidRPr="000D7E8C">
        <w:rPr>
          <w:rFonts w:asciiTheme="minorHAnsi" w:hAnsiTheme="minorHAnsi" w:cstheme="minorHAnsi"/>
        </w:rPr>
        <w:br/>
      </w:r>
      <w:r w:rsidRPr="000D7E8C">
        <w:rPr>
          <w:rFonts w:asciiTheme="minorHAnsi" w:eastAsia="Calibri" w:hAnsiTheme="minorHAnsi" w:cstheme="minorHAnsi"/>
          <w:b/>
          <w:bCs/>
          <w:color w:val="auto"/>
          <w:sz w:val="24"/>
          <w:szCs w:val="24"/>
        </w:rPr>
        <w:t xml:space="preserve"> </w:t>
      </w:r>
    </w:p>
    <w:p w14:paraId="7D60D422" w14:textId="5D84F1A1" w:rsidR="00FE3137" w:rsidRPr="000D7E8C" w:rsidRDefault="195BCBC1" w:rsidP="00370048">
      <w:pPr>
        <w:pStyle w:val="Heading3"/>
        <w:keepNext w:val="0"/>
        <w:keepLines w:val="0"/>
        <w:numPr>
          <w:ilvl w:val="0"/>
          <w:numId w:val="6"/>
        </w:numPr>
        <w:spacing w:before="0" w:after="0"/>
        <w:rPr>
          <w:rFonts w:asciiTheme="minorHAnsi" w:eastAsia="Calibri" w:hAnsiTheme="minorHAnsi" w:cstheme="minorHAnsi"/>
          <w:b/>
          <w:bCs/>
          <w:color w:val="auto"/>
          <w:sz w:val="24"/>
          <w:szCs w:val="24"/>
        </w:rPr>
      </w:pPr>
      <w:r w:rsidRPr="000D7E8C">
        <w:rPr>
          <w:rFonts w:asciiTheme="minorHAnsi" w:eastAsia="Calibri" w:hAnsiTheme="minorHAnsi" w:cstheme="minorHAnsi"/>
          <w:b/>
          <w:bCs/>
          <w:color w:val="auto"/>
          <w:sz w:val="24"/>
          <w:szCs w:val="24"/>
        </w:rPr>
        <w:t xml:space="preserve">Associated faculty, lab instructors, unit instructors or other supportive roles:  </w:t>
      </w:r>
      <w:r w:rsidRPr="000D7E8C">
        <w:rPr>
          <w:rFonts w:asciiTheme="minorHAnsi" w:eastAsia="Calibri" w:hAnsiTheme="minorHAnsi" w:cstheme="minorHAnsi"/>
          <w:color w:val="auto"/>
          <w:sz w:val="24"/>
          <w:szCs w:val="24"/>
        </w:rPr>
        <w:t>will have a regular evaluation to address identified needs.  The program director/s (or designee) will provide feedback to the associated faculty member upon the conclusion of the course as needed to be used in their professional development.</w:t>
      </w:r>
      <w:r w:rsidR="00C632A6" w:rsidRPr="000D7E8C">
        <w:rPr>
          <w:rFonts w:asciiTheme="minorHAnsi" w:hAnsiTheme="minorHAnsi" w:cstheme="minorHAnsi"/>
        </w:rPr>
        <w:br/>
      </w:r>
      <w:r w:rsidRPr="000D7E8C">
        <w:rPr>
          <w:rFonts w:asciiTheme="minorHAnsi" w:eastAsia="Calibri" w:hAnsiTheme="minorHAnsi" w:cstheme="minorHAnsi"/>
          <w:b/>
          <w:bCs/>
          <w:color w:val="auto"/>
          <w:sz w:val="24"/>
          <w:szCs w:val="24"/>
        </w:rPr>
        <w:t xml:space="preserve"> </w:t>
      </w:r>
    </w:p>
    <w:p w14:paraId="7D60D424" w14:textId="19574BDA" w:rsidR="00FE3137" w:rsidRPr="000D7E8C" w:rsidRDefault="09EDF14F" w:rsidP="00370048">
      <w:pPr>
        <w:pStyle w:val="Heading3"/>
        <w:keepNext w:val="0"/>
        <w:keepLines w:val="0"/>
        <w:numPr>
          <w:ilvl w:val="0"/>
          <w:numId w:val="6"/>
        </w:numPr>
        <w:rPr>
          <w:rFonts w:asciiTheme="minorHAnsi" w:eastAsia="Calibri" w:hAnsiTheme="minorHAnsi" w:cstheme="minorHAnsi"/>
          <w:color w:val="auto"/>
          <w:sz w:val="24"/>
          <w:szCs w:val="24"/>
        </w:rPr>
      </w:pPr>
      <w:r w:rsidRPr="000D7E8C">
        <w:rPr>
          <w:rFonts w:asciiTheme="minorHAnsi" w:eastAsia="Calibri" w:hAnsiTheme="minorHAnsi" w:cstheme="minorHAnsi"/>
          <w:b/>
          <w:bCs/>
          <w:color w:val="auto"/>
          <w:sz w:val="24"/>
          <w:szCs w:val="24"/>
        </w:rPr>
        <w:t xml:space="preserve">Program Assessment:  </w:t>
      </w:r>
      <w:r w:rsidRPr="000D7E8C">
        <w:rPr>
          <w:rFonts w:asciiTheme="minorHAnsi" w:eastAsia="Calibri" w:hAnsiTheme="minorHAnsi" w:cstheme="minorHAnsi"/>
          <w:color w:val="auto"/>
          <w:sz w:val="24"/>
          <w:szCs w:val="24"/>
        </w:rPr>
        <w:t xml:space="preserve">The program engages in an ongoing formal assessment consistent with evaluative standards/elements received </w:t>
      </w:r>
      <w:r w:rsidRPr="000D7E8C">
        <w:rPr>
          <w:rFonts w:asciiTheme="minorHAnsi" w:eastAsia="Calibri" w:hAnsiTheme="minorHAnsi" w:cstheme="minorHAnsi"/>
          <w:color w:val="auto"/>
          <w:sz w:val="24"/>
          <w:szCs w:val="24"/>
          <w:u w:val="single"/>
        </w:rPr>
        <w:t xml:space="preserve">from CAPTE Standards and Required Elements for Accreditation of Physical Therapist Education Programs; (2A,B) </w:t>
      </w:r>
      <w:hyperlink r:id="rId18" w:history="1">
        <w:r w:rsidR="00953A6E" w:rsidRPr="00A2288F">
          <w:rPr>
            <w:rStyle w:val="Hyperlink"/>
            <w:rFonts w:ascii="Calibri" w:hAnsi="Calibri" w:cs="Calibri"/>
            <w:sz w:val="24"/>
            <w:szCs w:val="24"/>
          </w:rPr>
          <w:t>https://www.capteonline.org/globalassets/capte-docs/2024-capte-pt-standards-required-elements.pdf</w:t>
        </w:r>
      </w:hyperlink>
      <w:r w:rsidR="00953A6E">
        <w:rPr>
          <w:rFonts w:ascii="Calibri" w:hAnsi="Calibri" w:cs="Calibri"/>
          <w:sz w:val="24"/>
          <w:szCs w:val="24"/>
        </w:rPr>
        <w:t xml:space="preserve"> </w:t>
      </w:r>
      <w:r w:rsidRPr="000D7E8C">
        <w:rPr>
          <w:rFonts w:asciiTheme="minorHAnsi" w:eastAsia="Calibri" w:hAnsiTheme="minorHAnsi" w:cstheme="minorHAnsi"/>
          <w:color w:val="auto"/>
          <w:sz w:val="24"/>
          <w:szCs w:val="24"/>
        </w:rPr>
        <w:t>and from the</w:t>
      </w:r>
      <w:hyperlink r:id="rId19">
        <w:r w:rsidRPr="000D7E8C">
          <w:rPr>
            <w:rFonts w:asciiTheme="minorHAnsi" w:eastAsia="Calibri" w:hAnsiTheme="minorHAnsi" w:cstheme="minorHAnsi"/>
            <w:color w:val="auto"/>
            <w:sz w:val="24"/>
            <w:szCs w:val="24"/>
          </w:rPr>
          <w:t xml:space="preserve"> </w:t>
        </w:r>
      </w:hyperlink>
      <w:r w:rsidRPr="000D7E8C">
        <w:rPr>
          <w:rStyle w:val="Hyperlink"/>
          <w:rFonts w:asciiTheme="minorHAnsi" w:hAnsiTheme="minorHAnsi" w:cstheme="minorHAnsi"/>
          <w:color w:val="auto"/>
          <w:sz w:val="24"/>
          <w:szCs w:val="24"/>
        </w:rPr>
        <w:t>College of Science and Healt</w:t>
      </w:r>
      <w:r w:rsidR="00953A6E">
        <w:rPr>
          <w:rStyle w:val="Hyperlink"/>
          <w:rFonts w:asciiTheme="minorHAnsi" w:hAnsiTheme="minorHAnsi" w:cstheme="minorHAnsi"/>
          <w:color w:val="auto"/>
          <w:sz w:val="24"/>
          <w:szCs w:val="24"/>
        </w:rPr>
        <w:t>h</w:t>
      </w:r>
      <w:r w:rsidR="00953A6E">
        <w:rPr>
          <w:rStyle w:val="Hyperlink"/>
          <w:rFonts w:asciiTheme="minorHAnsi" w:hAnsiTheme="minorHAnsi" w:cstheme="minorHAnsi"/>
          <w:color w:val="auto"/>
          <w:sz w:val="24"/>
          <w:szCs w:val="24"/>
          <w:u w:val="none"/>
        </w:rPr>
        <w:t xml:space="preserve">  </w:t>
      </w:r>
      <w:hyperlink r:id="rId20" w:history="1">
        <w:r w:rsidR="00953A6E" w:rsidRPr="00A2288F">
          <w:rPr>
            <w:rStyle w:val="Hyperlink"/>
            <w:rFonts w:asciiTheme="minorHAnsi" w:hAnsiTheme="minorHAnsi" w:cstheme="minorHAnsi"/>
            <w:sz w:val="24"/>
            <w:szCs w:val="24"/>
          </w:rPr>
          <w:t>https://www.uwlax.edu/csh/resources-for-facultystaff/assessment/</w:t>
        </w:r>
      </w:hyperlink>
      <w:r w:rsidR="00953A6E">
        <w:rPr>
          <w:rStyle w:val="Hyperlink"/>
          <w:rFonts w:asciiTheme="minorHAnsi" w:hAnsiTheme="minorHAnsi" w:cstheme="minorHAnsi"/>
          <w:color w:val="auto"/>
          <w:sz w:val="24"/>
          <w:szCs w:val="24"/>
          <w:u w:val="none"/>
        </w:rPr>
        <w:t xml:space="preserve"> </w:t>
      </w:r>
      <w:r w:rsidRPr="000D7E8C">
        <w:rPr>
          <w:rFonts w:asciiTheme="minorHAnsi" w:eastAsia="Calibri" w:hAnsiTheme="minorHAnsi" w:cstheme="minorHAnsi"/>
          <w:color w:val="auto"/>
          <w:sz w:val="24"/>
          <w:szCs w:val="24"/>
        </w:rPr>
        <w:t>.</w:t>
      </w:r>
      <w:r w:rsidR="00C632A6" w:rsidRPr="000D7E8C">
        <w:rPr>
          <w:rFonts w:asciiTheme="minorHAnsi" w:hAnsiTheme="minorHAnsi" w:cstheme="minorHAnsi"/>
        </w:rPr>
        <w:br/>
      </w:r>
      <w:r w:rsidRPr="000D7E8C">
        <w:rPr>
          <w:rFonts w:asciiTheme="minorHAnsi" w:eastAsia="Calibri" w:hAnsiTheme="minorHAnsi" w:cstheme="minorHAnsi"/>
          <w:color w:val="auto"/>
          <w:sz w:val="24"/>
          <w:szCs w:val="24"/>
        </w:rPr>
        <w:t xml:space="preserve"> </w:t>
      </w:r>
    </w:p>
    <w:p w14:paraId="7D60D426" w14:textId="62A96689" w:rsidR="00744648" w:rsidRPr="000D7E8C" w:rsidRDefault="195BCBC1" w:rsidP="00370048">
      <w:pPr>
        <w:pStyle w:val="Heading3"/>
        <w:keepNext w:val="0"/>
        <w:keepLines w:val="0"/>
        <w:numPr>
          <w:ilvl w:val="0"/>
          <w:numId w:val="6"/>
        </w:numPr>
        <w:rPr>
          <w:rFonts w:asciiTheme="minorHAnsi" w:eastAsia="Calibri" w:hAnsiTheme="minorHAnsi" w:cstheme="minorHAnsi"/>
          <w:sz w:val="24"/>
          <w:szCs w:val="24"/>
        </w:rPr>
      </w:pPr>
      <w:bookmarkStart w:id="17" w:name="h.r4sb2bhjdeeq" w:colFirst="0" w:colLast="0"/>
      <w:bookmarkEnd w:id="17"/>
      <w:r w:rsidRPr="000D7E8C">
        <w:rPr>
          <w:rFonts w:asciiTheme="minorHAnsi" w:eastAsia="Calibri" w:hAnsiTheme="minorHAnsi" w:cstheme="minorHAnsi"/>
          <w:b/>
          <w:bCs/>
          <w:color w:val="auto"/>
          <w:sz w:val="24"/>
          <w:szCs w:val="24"/>
        </w:rPr>
        <w:t>Strategic Planning:</w:t>
      </w:r>
      <w:r w:rsidRPr="000D7E8C">
        <w:rPr>
          <w:rFonts w:asciiTheme="minorHAnsi" w:eastAsia="Calibri" w:hAnsiTheme="minorHAnsi" w:cstheme="minorHAnsi"/>
          <w:color w:val="auto"/>
          <w:sz w:val="24"/>
          <w:szCs w:val="24"/>
        </w:rPr>
        <w:t xml:space="preserve">  Physical Therapy program strategic planning will take place annually to evaluate goals related to 1) teaching and learning, 2) scholarship, 3) service and 4) program infrastructure.  The strategic plan will be informed by the curricular review, program outcomes assessment, institutional priorities and needs of the program, faculty and students. CAPTE Standards and Required Elements for Accreditation of Physical Therapist Education Programs; (2D) </w:t>
      </w:r>
      <w:hyperlink r:id="rId21" w:history="1">
        <w:r w:rsidR="00953A6E" w:rsidRPr="00A2288F">
          <w:rPr>
            <w:rStyle w:val="Hyperlink"/>
            <w:rFonts w:ascii="Calibri" w:hAnsi="Calibri" w:cs="Calibri"/>
            <w:sz w:val="24"/>
            <w:szCs w:val="24"/>
          </w:rPr>
          <w:t>https://www.capteonline.org/globalassets/capte-docs/2024-capte-pt-standards-required-elements.pdf</w:t>
        </w:r>
      </w:hyperlink>
      <w:r w:rsidR="00953A6E">
        <w:rPr>
          <w:rFonts w:ascii="Calibri" w:hAnsi="Calibri" w:cs="Calibri"/>
          <w:sz w:val="24"/>
          <w:szCs w:val="24"/>
        </w:rPr>
        <w:t xml:space="preserve"> </w:t>
      </w:r>
      <w:r w:rsidRPr="000D7E8C">
        <w:rPr>
          <w:rFonts w:asciiTheme="minorHAnsi" w:eastAsia="Calibri" w:hAnsiTheme="minorHAnsi" w:cstheme="minorHAnsi"/>
          <w:sz w:val="24"/>
          <w:szCs w:val="24"/>
        </w:rPr>
        <w:t xml:space="preserve"> </w:t>
      </w:r>
    </w:p>
    <w:p w14:paraId="7D60D427" w14:textId="36E96E5F" w:rsidR="00744648" w:rsidRPr="000D7E8C" w:rsidRDefault="00002870">
      <w:pPr>
        <w:spacing w:line="240" w:lineRule="auto"/>
        <w:ind w:left="1440" w:hanging="720"/>
        <w:rPr>
          <w:rFonts w:asciiTheme="minorHAnsi" w:hAnsiTheme="minorHAnsi" w:cstheme="minorHAnsi"/>
          <w:sz w:val="24"/>
          <w:szCs w:val="24"/>
        </w:rPr>
      </w:pPr>
      <w:r w:rsidRPr="000D7E8C">
        <w:rPr>
          <w:rFonts w:asciiTheme="minorHAnsi" w:hAnsiTheme="minorHAnsi" w:cstheme="minorHAnsi"/>
          <w:sz w:val="24"/>
          <w:szCs w:val="24"/>
        </w:rPr>
        <w:t xml:space="preserve"> </w:t>
      </w:r>
    </w:p>
    <w:p w14:paraId="002DFD14" w14:textId="7421CDB8" w:rsidR="003F5E3E" w:rsidRPr="000D7E8C" w:rsidRDefault="003F5E3E" w:rsidP="00075422">
      <w:pPr>
        <w:pStyle w:val="Heading2"/>
      </w:pPr>
      <w:r w:rsidRPr="000D7E8C">
        <w:t>D</w:t>
      </w:r>
      <w:r w:rsidR="006179C3" w:rsidRPr="000D7E8C">
        <w:t>.</w:t>
      </w:r>
      <w:r w:rsidRPr="000D7E8C">
        <w:tab/>
        <w:t>Complaints Concerning the Program</w:t>
      </w:r>
    </w:p>
    <w:p w14:paraId="343C11E5" w14:textId="32D75B97" w:rsidR="003F5E3E" w:rsidRPr="000D7E8C" w:rsidRDefault="003F5E3E" w:rsidP="09EDF14F">
      <w:pPr>
        <w:spacing w:line="240" w:lineRule="auto"/>
        <w:ind w:left="1440" w:hanging="720"/>
        <w:rPr>
          <w:rFonts w:asciiTheme="minorHAnsi" w:hAnsiTheme="minorHAnsi" w:cstheme="minorHAnsi"/>
          <w:sz w:val="24"/>
          <w:szCs w:val="24"/>
        </w:rPr>
      </w:pPr>
    </w:p>
    <w:p w14:paraId="0AE16DF9" w14:textId="3AB83105" w:rsidR="003F5E3E" w:rsidRPr="000D7E8C" w:rsidRDefault="09EDF14F" w:rsidP="09EDF14F">
      <w:pPr>
        <w:spacing w:line="240" w:lineRule="auto"/>
        <w:ind w:left="1440" w:hanging="720"/>
        <w:rPr>
          <w:rFonts w:asciiTheme="minorHAnsi" w:eastAsia="Calibri" w:hAnsiTheme="minorHAnsi" w:cstheme="minorHAnsi"/>
          <w:sz w:val="24"/>
          <w:szCs w:val="24"/>
        </w:rPr>
      </w:pPr>
      <w:r w:rsidRPr="000D7E8C">
        <w:rPr>
          <w:rFonts w:asciiTheme="minorHAnsi" w:eastAsia="Calibri" w:hAnsiTheme="minorHAnsi" w:cstheme="minorHAnsi"/>
          <w:sz w:val="24"/>
          <w:szCs w:val="24"/>
        </w:rPr>
        <w:t xml:space="preserve">Procedures for filing a formal complaint against the program will be made easily available to the public.  </w:t>
      </w:r>
    </w:p>
    <w:p w14:paraId="7AD5A1ED" w14:textId="77777777" w:rsidR="003F5E3E" w:rsidRPr="000D7E8C" w:rsidRDefault="003F5E3E">
      <w:pPr>
        <w:spacing w:line="240" w:lineRule="auto"/>
        <w:ind w:left="1440" w:hanging="720"/>
        <w:rPr>
          <w:rFonts w:asciiTheme="minorHAnsi" w:hAnsiTheme="minorHAnsi" w:cstheme="minorHAnsi"/>
          <w:sz w:val="24"/>
          <w:szCs w:val="24"/>
        </w:rPr>
      </w:pPr>
    </w:p>
    <w:p w14:paraId="61B11F32" w14:textId="32B2EFC3" w:rsidR="003F5E3E" w:rsidRDefault="007D60D0" w:rsidP="00075422">
      <w:pPr>
        <w:pStyle w:val="Heading2"/>
      </w:pPr>
      <w:r w:rsidRPr="000D7E8C">
        <w:t>E</w:t>
      </w:r>
      <w:r w:rsidR="006179C3" w:rsidRPr="000D7E8C">
        <w:t>.</w:t>
      </w:r>
      <w:r w:rsidR="00C632A6" w:rsidRPr="000D7E8C">
        <w:tab/>
        <w:t>Program Committees</w:t>
      </w:r>
    </w:p>
    <w:p w14:paraId="15A4E48F" w14:textId="77777777" w:rsidR="002E02E4" w:rsidRPr="002E02E4" w:rsidRDefault="002E02E4" w:rsidP="002E02E4"/>
    <w:p w14:paraId="7D60D42A" w14:textId="77777777" w:rsidR="00FE3137" w:rsidRPr="000D7E8C" w:rsidRDefault="00C632A6" w:rsidP="6D0CF8D8">
      <w:pPr>
        <w:spacing w:line="240" w:lineRule="auto"/>
        <w:ind w:left="720" w:hanging="360"/>
        <w:rPr>
          <w:rFonts w:asciiTheme="minorHAnsi" w:hAnsiTheme="minorHAnsi" w:cstheme="minorBidi"/>
          <w:color w:val="auto"/>
          <w:sz w:val="24"/>
          <w:szCs w:val="24"/>
        </w:rPr>
      </w:pPr>
      <w:r w:rsidRPr="6D0CF8D8">
        <w:rPr>
          <w:rFonts w:asciiTheme="minorHAnsi" w:eastAsia="Calibri" w:hAnsiTheme="minorHAnsi" w:cstheme="minorBidi"/>
          <w:sz w:val="24"/>
          <w:szCs w:val="24"/>
        </w:rPr>
        <w:lastRenderedPageBreak/>
        <w:t>The program will establish standing committees</w:t>
      </w:r>
      <w:r w:rsidR="002C5F51" w:rsidRPr="6D0CF8D8">
        <w:rPr>
          <w:rFonts w:asciiTheme="minorHAnsi" w:eastAsia="Calibri" w:hAnsiTheme="minorHAnsi" w:cstheme="minorBidi"/>
          <w:sz w:val="24"/>
          <w:szCs w:val="24"/>
        </w:rPr>
        <w:t>. T</w:t>
      </w:r>
      <w:r w:rsidRPr="6D0CF8D8">
        <w:rPr>
          <w:rFonts w:asciiTheme="minorHAnsi" w:eastAsia="Calibri" w:hAnsiTheme="minorHAnsi" w:cstheme="minorBidi"/>
          <w:sz w:val="24"/>
          <w:szCs w:val="24"/>
        </w:rPr>
        <w:t>ask forces may be established for specific short term charges. Charges will be given to each standing committee/ task force by the</w:t>
      </w:r>
      <w:r w:rsidRPr="6D0CF8D8">
        <w:rPr>
          <w:rFonts w:asciiTheme="minorHAnsi" w:eastAsia="Calibri" w:hAnsiTheme="minorHAnsi" w:cstheme="minorBidi"/>
          <w:color w:val="FF0000"/>
          <w:sz w:val="24"/>
          <w:szCs w:val="24"/>
        </w:rPr>
        <w:t xml:space="preserve"> </w:t>
      </w:r>
      <w:r w:rsidRPr="6D0CF8D8">
        <w:rPr>
          <w:rFonts w:asciiTheme="minorHAnsi" w:eastAsia="Calibri" w:hAnsiTheme="minorHAnsi" w:cstheme="minorBidi"/>
          <w:sz w:val="24"/>
          <w:szCs w:val="24"/>
        </w:rPr>
        <w:t>program leadership or by faculty consensus. A charge will contain specific program goal(s) and the expected date for completion.  Committee/ task force updates will occur regularly within faculty meetings</w:t>
      </w:r>
      <w:r w:rsidRPr="6D0CF8D8">
        <w:rPr>
          <w:rFonts w:asciiTheme="minorHAnsi" w:eastAsia="Calibri" w:hAnsiTheme="minorHAnsi" w:cstheme="minorBidi"/>
          <w:color w:val="auto"/>
          <w:sz w:val="24"/>
          <w:szCs w:val="24"/>
        </w:rPr>
        <w:t>.</w:t>
      </w:r>
      <w:r w:rsidR="003527FF" w:rsidRPr="6D0CF8D8">
        <w:rPr>
          <w:rFonts w:asciiTheme="minorHAnsi" w:eastAsia="Calibri" w:hAnsiTheme="minorHAnsi" w:cstheme="minorBidi"/>
          <w:color w:val="auto"/>
          <w:sz w:val="24"/>
          <w:szCs w:val="24"/>
        </w:rPr>
        <w:t xml:space="preserve"> The program leadersh</w:t>
      </w:r>
      <w:r w:rsidR="00EF24BF" w:rsidRPr="6D0CF8D8">
        <w:rPr>
          <w:rFonts w:asciiTheme="minorHAnsi" w:eastAsia="Calibri" w:hAnsiTheme="minorHAnsi" w:cstheme="minorBidi"/>
          <w:color w:val="auto"/>
          <w:sz w:val="24"/>
          <w:szCs w:val="24"/>
        </w:rPr>
        <w:t>ip will solicit and collect a report that summarizes the business of each standing committee at the end of each academic year.</w:t>
      </w:r>
    </w:p>
    <w:p w14:paraId="7D60D42B" w14:textId="77777777" w:rsidR="00FE3137" w:rsidRPr="000D7E8C" w:rsidRDefault="00C632A6" w:rsidP="002E02E4">
      <w:pPr>
        <w:spacing w:line="240" w:lineRule="auto"/>
        <w:ind w:left="1440" w:hanging="720"/>
        <w:rPr>
          <w:rFonts w:asciiTheme="minorHAnsi" w:hAnsiTheme="minorHAnsi" w:cstheme="minorHAnsi"/>
          <w:sz w:val="24"/>
          <w:szCs w:val="24"/>
        </w:rPr>
      </w:pPr>
      <w:r w:rsidRPr="000D7E8C">
        <w:rPr>
          <w:rFonts w:asciiTheme="minorHAnsi" w:eastAsia="Calibri" w:hAnsiTheme="minorHAnsi" w:cstheme="minorHAnsi"/>
          <w:b/>
          <w:sz w:val="24"/>
          <w:szCs w:val="24"/>
        </w:rPr>
        <w:t xml:space="preserve"> </w:t>
      </w:r>
    </w:p>
    <w:p w14:paraId="7D60D42C" w14:textId="7F6A167E" w:rsidR="00FE3137" w:rsidRPr="000D7E8C" w:rsidRDefault="195BCBC1" w:rsidP="00370048">
      <w:pPr>
        <w:pStyle w:val="Heading3"/>
        <w:keepNext w:val="0"/>
        <w:keepLines w:val="0"/>
        <w:numPr>
          <w:ilvl w:val="0"/>
          <w:numId w:val="13"/>
        </w:numPr>
        <w:spacing w:before="0" w:after="0"/>
        <w:ind w:left="1080"/>
        <w:rPr>
          <w:rFonts w:asciiTheme="minorHAnsi" w:eastAsia="Calibri" w:hAnsiTheme="minorHAnsi" w:cstheme="minorHAnsi"/>
          <w:b/>
          <w:bCs/>
          <w:color w:val="auto"/>
          <w:sz w:val="24"/>
          <w:szCs w:val="24"/>
        </w:rPr>
      </w:pPr>
      <w:r w:rsidRPr="000D7E8C">
        <w:rPr>
          <w:rFonts w:asciiTheme="minorHAnsi" w:eastAsia="Calibri" w:hAnsiTheme="minorHAnsi" w:cstheme="minorHAnsi"/>
          <w:b/>
          <w:bCs/>
          <w:color w:val="auto"/>
          <w:sz w:val="24"/>
          <w:szCs w:val="24"/>
        </w:rPr>
        <w:t>The Standing Physical Therapy Program Committees are:</w:t>
      </w:r>
    </w:p>
    <w:p w14:paraId="7D60D42D" w14:textId="77777777" w:rsidR="00FE3137" w:rsidRPr="000D7E8C" w:rsidRDefault="00C632A6" w:rsidP="002E02E4">
      <w:pPr>
        <w:spacing w:line="240" w:lineRule="auto"/>
        <w:ind w:left="1440" w:hanging="720"/>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5A40C1D3" w14:textId="09D3074D" w:rsidR="00163124" w:rsidRPr="000D7E8C" w:rsidRDefault="00C632A6" w:rsidP="002E02E4">
      <w:pPr>
        <w:pStyle w:val="Heading4"/>
        <w:keepNext w:val="0"/>
        <w:keepLines w:val="0"/>
        <w:numPr>
          <w:ilvl w:val="1"/>
          <w:numId w:val="1"/>
        </w:numPr>
        <w:spacing w:before="0" w:after="0"/>
        <w:rPr>
          <w:rFonts w:asciiTheme="minorHAnsi" w:hAnsiTheme="minorHAnsi" w:cstheme="minorHAnsi"/>
          <w:color w:val="000000" w:themeColor="text1"/>
          <w:sz w:val="22"/>
          <w:szCs w:val="22"/>
        </w:rPr>
      </w:pPr>
      <w:r w:rsidRPr="000D7E8C">
        <w:rPr>
          <w:rFonts w:asciiTheme="minorHAnsi" w:eastAsia="Calibri" w:hAnsiTheme="minorHAnsi" w:cstheme="minorHAnsi"/>
          <w:b/>
          <w:bCs/>
          <w:color w:val="000000"/>
        </w:rPr>
        <w:t>Curriculum Review Com</w:t>
      </w:r>
      <w:r w:rsidR="006179C3" w:rsidRPr="000D7E8C">
        <w:rPr>
          <w:rFonts w:asciiTheme="minorHAnsi" w:eastAsia="Calibri" w:hAnsiTheme="minorHAnsi" w:cstheme="minorHAnsi"/>
          <w:b/>
          <w:bCs/>
          <w:color w:val="auto"/>
        </w:rPr>
        <w:t>mittee</w:t>
      </w:r>
    </w:p>
    <w:p w14:paraId="30B97AD3" w14:textId="7E5B9422" w:rsidR="000A1B09" w:rsidRPr="007F0D3B" w:rsidRDefault="195BCBC1" w:rsidP="002E02E4">
      <w:pPr>
        <w:spacing w:line="240" w:lineRule="auto"/>
        <w:ind w:left="1440"/>
        <w:rPr>
          <w:rFonts w:asciiTheme="minorHAnsi" w:eastAsia="Calibri" w:hAnsiTheme="minorHAnsi" w:cstheme="minorHAnsi"/>
          <w:sz w:val="24"/>
          <w:szCs w:val="24"/>
        </w:rPr>
      </w:pPr>
      <w:r w:rsidRPr="007F0D3B">
        <w:rPr>
          <w:rFonts w:asciiTheme="minorHAnsi" w:eastAsia="Calibri" w:hAnsiTheme="minorHAnsi" w:cstheme="minorHAnsi"/>
          <w:sz w:val="24"/>
          <w:szCs w:val="24"/>
          <w:u w:val="single"/>
        </w:rPr>
        <w:t>Purpose</w:t>
      </w:r>
      <w:r w:rsidRPr="007F0D3B">
        <w:rPr>
          <w:rFonts w:asciiTheme="minorHAnsi" w:eastAsia="Calibri" w:hAnsiTheme="minorHAnsi" w:cstheme="minorHAnsi"/>
          <w:sz w:val="24"/>
          <w:szCs w:val="24"/>
        </w:rPr>
        <w:t xml:space="preserve">: </w:t>
      </w:r>
      <w:r w:rsidR="000A1B09" w:rsidRPr="007F0D3B">
        <w:rPr>
          <w:rFonts w:asciiTheme="minorHAnsi" w:eastAsia="Calibri" w:hAnsiTheme="minorHAnsi" w:cstheme="minorHAnsi"/>
          <w:sz w:val="24"/>
          <w:szCs w:val="24"/>
        </w:rPr>
        <w:t xml:space="preserve">To assess proposals for new courses or changes in existing courses and evaluate the outcomes of those changes.  The committee will also facilitate course reviews by faculty and maintain the curriculum grid/matrix.  </w:t>
      </w:r>
    </w:p>
    <w:p w14:paraId="47866494" w14:textId="77777777" w:rsidR="007113AE" w:rsidRPr="007F0D3B" w:rsidRDefault="007113AE" w:rsidP="002E02E4">
      <w:pPr>
        <w:spacing w:line="240" w:lineRule="auto"/>
        <w:ind w:left="1440"/>
        <w:rPr>
          <w:rFonts w:asciiTheme="minorHAnsi" w:eastAsia="Calibri" w:hAnsiTheme="minorHAnsi" w:cstheme="minorHAnsi"/>
          <w:sz w:val="24"/>
          <w:szCs w:val="24"/>
        </w:rPr>
      </w:pPr>
    </w:p>
    <w:p w14:paraId="7D60D431" w14:textId="50F75CCA" w:rsidR="00FE3137" w:rsidRPr="007F0D3B" w:rsidRDefault="195BCBC1" w:rsidP="002E02E4">
      <w:pPr>
        <w:spacing w:line="240" w:lineRule="auto"/>
        <w:ind w:left="1440"/>
        <w:rPr>
          <w:rFonts w:asciiTheme="minorHAnsi" w:eastAsia="Calibri" w:hAnsiTheme="minorHAnsi" w:cstheme="minorHAnsi"/>
          <w:color w:val="auto"/>
          <w:sz w:val="24"/>
          <w:szCs w:val="24"/>
        </w:rPr>
      </w:pPr>
      <w:r w:rsidRPr="007F0D3B">
        <w:rPr>
          <w:rFonts w:asciiTheme="minorHAnsi" w:eastAsia="Calibri" w:hAnsiTheme="minorHAnsi" w:cstheme="minorHAnsi"/>
          <w:sz w:val="24"/>
          <w:szCs w:val="24"/>
          <w:u w:val="single"/>
        </w:rPr>
        <w:t>Function</w:t>
      </w:r>
      <w:r w:rsidRPr="007F0D3B">
        <w:rPr>
          <w:rFonts w:asciiTheme="minorHAnsi" w:eastAsia="Calibri" w:hAnsiTheme="minorHAnsi" w:cstheme="minorHAnsi"/>
          <w:sz w:val="24"/>
          <w:szCs w:val="24"/>
        </w:rPr>
        <w:t xml:space="preserve">: The committee will meet as often as needed to accomplish the goals established.  Committee updates will be provided periodically within program </w:t>
      </w:r>
      <w:r w:rsidRPr="007F0D3B">
        <w:rPr>
          <w:rFonts w:asciiTheme="minorHAnsi" w:eastAsia="Calibri" w:hAnsiTheme="minorHAnsi" w:cstheme="minorHAnsi"/>
          <w:color w:val="auto"/>
          <w:sz w:val="24"/>
          <w:szCs w:val="24"/>
        </w:rPr>
        <w:t xml:space="preserve">faculty meetings and comments will be solicited from individual members of the program faculty as needed. </w:t>
      </w:r>
    </w:p>
    <w:p w14:paraId="7D60D432" w14:textId="03680C6D" w:rsidR="00EF24BF" w:rsidRPr="007F0D3B" w:rsidRDefault="004563D5" w:rsidP="002E02E4">
      <w:pPr>
        <w:spacing w:line="240" w:lineRule="auto"/>
        <w:ind w:left="1440" w:hanging="720"/>
        <w:rPr>
          <w:rFonts w:asciiTheme="minorHAnsi" w:hAnsiTheme="minorHAnsi" w:cstheme="minorHAnsi"/>
          <w:color w:val="auto"/>
          <w:sz w:val="24"/>
          <w:szCs w:val="24"/>
        </w:rPr>
      </w:pPr>
      <w:r w:rsidRPr="007F0D3B">
        <w:rPr>
          <w:rFonts w:asciiTheme="minorHAnsi" w:hAnsiTheme="minorHAnsi" w:cstheme="minorHAnsi"/>
          <w:color w:val="auto"/>
          <w:sz w:val="24"/>
          <w:szCs w:val="24"/>
        </w:rPr>
        <w:t xml:space="preserve"> </w:t>
      </w:r>
    </w:p>
    <w:p w14:paraId="7C08D0B1" w14:textId="393AAFAB" w:rsidR="00DD5A31" w:rsidRPr="007F0D3B" w:rsidRDefault="00DD5A31" w:rsidP="007F0D3B">
      <w:pPr>
        <w:pStyle w:val="Heading4"/>
        <w:keepNext w:val="0"/>
        <w:keepLines w:val="0"/>
        <w:numPr>
          <w:ilvl w:val="1"/>
          <w:numId w:val="1"/>
        </w:numPr>
        <w:spacing w:before="0" w:after="0" w:line="240" w:lineRule="auto"/>
        <w:rPr>
          <w:rFonts w:asciiTheme="minorHAnsi" w:hAnsiTheme="minorHAnsi" w:cstheme="minorHAnsi"/>
          <w:b/>
          <w:color w:val="auto"/>
        </w:rPr>
      </w:pPr>
      <w:r w:rsidRPr="007F0D3B">
        <w:rPr>
          <w:rFonts w:asciiTheme="minorHAnsi" w:hAnsiTheme="minorHAnsi" w:cstheme="minorHAnsi"/>
          <w:b/>
          <w:color w:val="auto"/>
        </w:rPr>
        <w:t>Assessment and Outcomes Committee</w:t>
      </w:r>
    </w:p>
    <w:p w14:paraId="27061376" w14:textId="5E42A9EE" w:rsidR="000A1B09" w:rsidRPr="007F0D3B" w:rsidRDefault="00DD5A31" w:rsidP="007F0D3B">
      <w:pPr>
        <w:spacing w:line="240" w:lineRule="auto"/>
        <w:ind w:left="1440"/>
        <w:rPr>
          <w:rFonts w:asciiTheme="minorHAnsi" w:eastAsia="Calibri" w:hAnsiTheme="minorHAnsi" w:cstheme="minorHAnsi"/>
        </w:rPr>
      </w:pPr>
      <w:r w:rsidRPr="007F0D3B">
        <w:rPr>
          <w:rFonts w:asciiTheme="minorHAnsi" w:eastAsia="Calibri" w:hAnsiTheme="minorHAnsi" w:cstheme="minorHAnsi"/>
          <w:sz w:val="24"/>
          <w:szCs w:val="24"/>
          <w:u w:val="single"/>
        </w:rPr>
        <w:t>Purpose</w:t>
      </w:r>
      <w:r w:rsidRPr="007F0D3B">
        <w:rPr>
          <w:rFonts w:asciiTheme="minorHAnsi" w:eastAsia="Calibri" w:hAnsiTheme="minorHAnsi" w:cstheme="minorHAnsi"/>
          <w:sz w:val="24"/>
          <w:szCs w:val="24"/>
        </w:rPr>
        <w:t xml:space="preserve">: </w:t>
      </w:r>
      <w:r w:rsidR="000A1B09" w:rsidRPr="007F0D3B">
        <w:rPr>
          <w:rFonts w:asciiTheme="minorHAnsi" w:eastAsia="Calibri" w:hAnsiTheme="minorHAnsi" w:cstheme="minorHAnsi"/>
          <w:sz w:val="24"/>
          <w:szCs w:val="24"/>
        </w:rPr>
        <w:t xml:space="preserve">To provide a systematic ongoing assessment of the UW-L Physical Therapy program (curriculum, program and strategic planning), to make recommendations based on the findings, and evaluate the outcomes of those changes. The committee will annually organize and conduct a comprehensive Curriculum Review, Programmatic outcomes, complete accreditation reports and university assessments (APR and Taskstream).  </w:t>
      </w:r>
    </w:p>
    <w:p w14:paraId="6617D22A" w14:textId="05FE233C" w:rsidR="00DD5A31" w:rsidRPr="007F0D3B" w:rsidRDefault="00DD5A31" w:rsidP="007F0D3B">
      <w:pPr>
        <w:spacing w:line="240" w:lineRule="auto"/>
        <w:ind w:left="1440"/>
        <w:rPr>
          <w:rFonts w:asciiTheme="minorHAnsi" w:eastAsia="Calibri" w:hAnsiTheme="minorHAnsi" w:cstheme="minorHAnsi"/>
        </w:rPr>
      </w:pPr>
    </w:p>
    <w:p w14:paraId="603A8944" w14:textId="70D1BBA5" w:rsidR="00DD5A31" w:rsidRPr="007F0D3B" w:rsidRDefault="00DD5A31" w:rsidP="007F0D3B">
      <w:pPr>
        <w:spacing w:line="240" w:lineRule="auto"/>
        <w:ind w:left="1440"/>
        <w:rPr>
          <w:rFonts w:asciiTheme="minorHAnsi" w:eastAsia="Calibri" w:hAnsiTheme="minorHAnsi" w:cstheme="minorHAnsi"/>
        </w:rPr>
      </w:pPr>
      <w:r w:rsidRPr="007F0D3B">
        <w:rPr>
          <w:rFonts w:asciiTheme="minorHAnsi" w:eastAsia="Calibri" w:hAnsiTheme="minorHAnsi" w:cstheme="minorHAnsi"/>
          <w:sz w:val="24"/>
          <w:szCs w:val="24"/>
          <w:u w:val="single"/>
        </w:rPr>
        <w:t>Function</w:t>
      </w:r>
      <w:r w:rsidRPr="007F0D3B">
        <w:rPr>
          <w:rFonts w:asciiTheme="minorHAnsi" w:eastAsia="Calibri" w:hAnsiTheme="minorHAnsi" w:cstheme="minorHAnsi"/>
          <w:sz w:val="24"/>
          <w:szCs w:val="24"/>
        </w:rPr>
        <w:t xml:space="preserve">: </w:t>
      </w:r>
      <w:r w:rsidR="000A1B09" w:rsidRPr="007F0D3B">
        <w:rPr>
          <w:rFonts w:asciiTheme="minorHAnsi" w:eastAsia="Calibri" w:hAnsiTheme="minorHAnsi" w:cstheme="minorHAnsi"/>
          <w:sz w:val="24"/>
          <w:szCs w:val="24"/>
        </w:rPr>
        <w:t xml:space="preserve">The committee will meet as often as needed to accomplish the goals established. Committee updates will be provided periodically within the program faculty meetings and comments will be solicited from individual members of the program faculty as needed.  </w:t>
      </w:r>
      <w:r w:rsidR="00E970B7" w:rsidRPr="007F0D3B">
        <w:rPr>
          <w:rFonts w:asciiTheme="minorHAnsi" w:eastAsia="Calibri" w:hAnsiTheme="minorHAnsi" w:cstheme="minorHAnsi"/>
          <w:sz w:val="24"/>
          <w:szCs w:val="24"/>
        </w:rPr>
        <w:t xml:space="preserve">Additionally, the committee will implement recommendations and monitor outcomes based on the program faculty review.  </w:t>
      </w:r>
    </w:p>
    <w:p w14:paraId="511AE4A0" w14:textId="53E58CF4" w:rsidR="00994D0F" w:rsidRPr="007F0D3B" w:rsidRDefault="00994D0F" w:rsidP="007F0D3B">
      <w:pPr>
        <w:spacing w:line="240" w:lineRule="auto"/>
        <w:ind w:left="1440"/>
        <w:rPr>
          <w:rFonts w:asciiTheme="minorHAnsi" w:eastAsia="Calibri" w:hAnsiTheme="minorHAnsi" w:cstheme="minorHAnsi"/>
        </w:rPr>
      </w:pPr>
    </w:p>
    <w:p w14:paraId="285D3F23" w14:textId="62C59745" w:rsidR="00994D0F" w:rsidRPr="007F0D3B" w:rsidRDefault="00994D0F" w:rsidP="007F0D3B">
      <w:pPr>
        <w:spacing w:line="240" w:lineRule="auto"/>
        <w:ind w:left="1440"/>
        <w:rPr>
          <w:rFonts w:asciiTheme="minorHAnsi" w:eastAsia="Calibri" w:hAnsiTheme="minorHAnsi" w:cstheme="minorHAnsi"/>
        </w:rPr>
      </w:pPr>
      <w:r w:rsidRPr="007F0D3B">
        <w:rPr>
          <w:rFonts w:asciiTheme="minorHAnsi" w:eastAsia="Calibri" w:hAnsiTheme="minorHAnsi" w:cstheme="minorHAnsi"/>
          <w:sz w:val="24"/>
          <w:szCs w:val="24"/>
          <w:u w:val="single"/>
        </w:rPr>
        <w:t>Members</w:t>
      </w:r>
      <w:r w:rsidRPr="007F0D3B">
        <w:rPr>
          <w:rFonts w:asciiTheme="minorHAnsi" w:eastAsia="Calibri" w:hAnsiTheme="minorHAnsi" w:cstheme="minorHAnsi"/>
          <w:sz w:val="24"/>
          <w:szCs w:val="24"/>
        </w:rPr>
        <w:t>: Standing members will consist of the Program Director and Director of Clinical Education.</w:t>
      </w:r>
    </w:p>
    <w:p w14:paraId="7175DC49" w14:textId="705F25CF" w:rsidR="00DD5A31" w:rsidRPr="007F0D3B" w:rsidRDefault="00DD5A31" w:rsidP="39D8B6DD">
      <w:pPr>
        <w:spacing w:line="240" w:lineRule="auto"/>
        <w:ind w:left="1440" w:hanging="720"/>
        <w:rPr>
          <w:rFonts w:asciiTheme="minorHAnsi" w:eastAsia="Calibri" w:hAnsiTheme="minorHAnsi" w:cstheme="minorBidi"/>
        </w:rPr>
      </w:pPr>
      <w:r w:rsidRPr="00751DCA">
        <w:rPr>
          <w:rFonts w:asciiTheme="minorHAnsi" w:eastAsia="Calibri" w:hAnsiTheme="minorHAnsi" w:cstheme="minorBidi"/>
          <w:sz w:val="24"/>
          <w:szCs w:val="24"/>
        </w:rPr>
        <w:t xml:space="preserve"> </w:t>
      </w:r>
    </w:p>
    <w:p w14:paraId="7D60D433" w14:textId="7752D939" w:rsidR="00FE3137" w:rsidRPr="00DD5A31" w:rsidRDefault="00C632A6" w:rsidP="002E02E4">
      <w:pPr>
        <w:pStyle w:val="Heading4"/>
        <w:keepNext w:val="0"/>
        <w:keepLines w:val="0"/>
        <w:numPr>
          <w:ilvl w:val="1"/>
          <w:numId w:val="1"/>
        </w:numPr>
        <w:spacing w:before="0" w:after="0"/>
        <w:rPr>
          <w:rFonts w:asciiTheme="minorHAnsi" w:hAnsiTheme="minorHAnsi" w:cstheme="minorHAnsi"/>
          <w:color w:val="auto"/>
        </w:rPr>
      </w:pPr>
      <w:r w:rsidRPr="00DD5A31">
        <w:rPr>
          <w:rFonts w:asciiTheme="minorHAnsi" w:eastAsia="Calibri" w:hAnsiTheme="minorHAnsi" w:cstheme="minorHAnsi"/>
          <w:b/>
          <w:bCs/>
          <w:color w:val="auto"/>
        </w:rPr>
        <w:t>Policies and Procedures Committee</w:t>
      </w:r>
    </w:p>
    <w:p w14:paraId="7D60D435" w14:textId="152B71EC" w:rsidR="00FE3137" w:rsidRPr="00DD5A31" w:rsidRDefault="195BCBC1" w:rsidP="002E02E4">
      <w:pPr>
        <w:spacing w:line="240" w:lineRule="auto"/>
        <w:ind w:left="1440"/>
        <w:rPr>
          <w:rFonts w:asciiTheme="minorHAnsi" w:eastAsia="Calibri" w:hAnsiTheme="minorHAnsi" w:cstheme="minorHAnsi"/>
          <w:sz w:val="24"/>
          <w:szCs w:val="24"/>
        </w:rPr>
      </w:pPr>
      <w:r w:rsidRPr="00DD5A31">
        <w:rPr>
          <w:rFonts w:asciiTheme="minorHAnsi" w:eastAsia="Calibri" w:hAnsiTheme="minorHAnsi" w:cstheme="minorHAnsi"/>
          <w:color w:val="auto"/>
          <w:sz w:val="24"/>
          <w:szCs w:val="24"/>
          <w:u w:val="single"/>
        </w:rPr>
        <w:t>Purpose</w:t>
      </w:r>
      <w:r w:rsidRPr="00DD5A31">
        <w:rPr>
          <w:rFonts w:asciiTheme="minorHAnsi" w:eastAsia="Calibri" w:hAnsiTheme="minorHAnsi" w:cstheme="minorHAnsi"/>
          <w:color w:val="auto"/>
          <w:sz w:val="24"/>
          <w:szCs w:val="24"/>
        </w:rPr>
        <w:t xml:space="preserve">:  to be responsible for periodic review of all governing documents with the aim of ensuring consistency and clarity. The committee will provide recommendations </w:t>
      </w:r>
      <w:r w:rsidRPr="00DD5A31">
        <w:rPr>
          <w:rFonts w:asciiTheme="minorHAnsi" w:eastAsia="Calibri" w:hAnsiTheme="minorHAnsi" w:cstheme="minorHAnsi"/>
          <w:sz w:val="24"/>
          <w:szCs w:val="24"/>
        </w:rPr>
        <w:t>to remedy inconsistencies when they are found.</w:t>
      </w:r>
    </w:p>
    <w:p w14:paraId="3EBE2C99" w14:textId="77777777" w:rsidR="00464674" w:rsidRPr="00DD5A31" w:rsidRDefault="00464674" w:rsidP="002E02E4">
      <w:pPr>
        <w:spacing w:line="240" w:lineRule="auto"/>
        <w:ind w:left="1440"/>
        <w:rPr>
          <w:rFonts w:asciiTheme="minorHAnsi" w:eastAsia="Calibri" w:hAnsiTheme="minorHAnsi" w:cstheme="minorHAnsi"/>
          <w:sz w:val="24"/>
          <w:szCs w:val="24"/>
        </w:rPr>
      </w:pPr>
    </w:p>
    <w:p w14:paraId="7D60D436" w14:textId="0E2DDC39" w:rsidR="00EF24BF" w:rsidRPr="000D7E8C" w:rsidRDefault="195BCBC1" w:rsidP="002E02E4">
      <w:pPr>
        <w:spacing w:line="240" w:lineRule="auto"/>
        <w:ind w:left="1440"/>
        <w:rPr>
          <w:rFonts w:asciiTheme="minorHAnsi" w:eastAsia="Calibri" w:hAnsiTheme="minorHAnsi" w:cstheme="minorHAnsi"/>
          <w:sz w:val="24"/>
          <w:szCs w:val="24"/>
        </w:rPr>
      </w:pPr>
      <w:r w:rsidRPr="00DD5A31">
        <w:rPr>
          <w:rFonts w:asciiTheme="minorHAnsi" w:eastAsia="Calibri" w:hAnsiTheme="minorHAnsi" w:cstheme="minorHAnsi"/>
          <w:sz w:val="24"/>
          <w:szCs w:val="24"/>
          <w:u w:val="single"/>
        </w:rPr>
        <w:t>Function</w:t>
      </w:r>
      <w:r w:rsidRPr="00DD5A31">
        <w:rPr>
          <w:rFonts w:asciiTheme="minorHAnsi" w:eastAsia="Calibri" w:hAnsiTheme="minorHAnsi" w:cstheme="minorHAnsi"/>
          <w:sz w:val="24"/>
          <w:szCs w:val="24"/>
        </w:rPr>
        <w:t>: Perform a regular</w:t>
      </w:r>
      <w:r w:rsidRPr="000D7E8C">
        <w:rPr>
          <w:rFonts w:asciiTheme="minorHAnsi" w:eastAsia="Calibri" w:hAnsiTheme="minorHAnsi" w:cstheme="minorHAnsi"/>
          <w:sz w:val="24"/>
          <w:szCs w:val="24"/>
        </w:rPr>
        <w:t xml:space="preserve"> annual review of the Policies Manual, Procedures Manual and Student Handbook to maintain updated and effective manuals with respect to program governance</w:t>
      </w:r>
      <w:r w:rsidR="007F609C">
        <w:rPr>
          <w:rFonts w:asciiTheme="minorHAnsi" w:eastAsia="Calibri" w:hAnsiTheme="minorHAnsi" w:cstheme="minorHAnsi"/>
          <w:sz w:val="24"/>
          <w:szCs w:val="24"/>
        </w:rPr>
        <w:t>.</w:t>
      </w:r>
    </w:p>
    <w:p w14:paraId="7D60D438" w14:textId="49D725AE" w:rsidR="00FE3137" w:rsidRPr="000D7E8C" w:rsidRDefault="00C632A6" w:rsidP="002E02E4">
      <w:pPr>
        <w:spacing w:line="240" w:lineRule="auto"/>
        <w:ind w:left="1440" w:hanging="720"/>
        <w:rPr>
          <w:rFonts w:asciiTheme="minorHAnsi" w:hAnsiTheme="minorHAnsi" w:cstheme="minorHAnsi"/>
          <w:sz w:val="24"/>
          <w:szCs w:val="24"/>
        </w:rPr>
      </w:pPr>
      <w:r w:rsidRPr="000D7E8C">
        <w:rPr>
          <w:rFonts w:asciiTheme="minorHAnsi" w:eastAsia="Calibri" w:hAnsiTheme="minorHAnsi" w:cstheme="minorHAnsi"/>
          <w:sz w:val="24"/>
          <w:szCs w:val="24"/>
        </w:rPr>
        <w:t xml:space="preserve"> </w:t>
      </w:r>
    </w:p>
    <w:p w14:paraId="7D60D439" w14:textId="3F2316E6" w:rsidR="00FE3137" w:rsidRPr="000D7E8C" w:rsidRDefault="00C632A6" w:rsidP="002E02E4">
      <w:pPr>
        <w:pStyle w:val="Heading4"/>
        <w:keepNext w:val="0"/>
        <w:keepLines w:val="0"/>
        <w:numPr>
          <w:ilvl w:val="1"/>
          <w:numId w:val="1"/>
        </w:numPr>
        <w:spacing w:before="0" w:after="0"/>
        <w:rPr>
          <w:rFonts w:asciiTheme="minorHAnsi" w:hAnsiTheme="minorHAnsi" w:cstheme="minorHAnsi"/>
          <w:color w:val="auto"/>
        </w:rPr>
      </w:pPr>
      <w:r w:rsidRPr="000D7E8C">
        <w:rPr>
          <w:rFonts w:asciiTheme="minorHAnsi" w:eastAsia="Calibri" w:hAnsiTheme="minorHAnsi" w:cstheme="minorHAnsi"/>
          <w:b/>
          <w:bCs/>
          <w:color w:val="auto"/>
        </w:rPr>
        <w:lastRenderedPageBreak/>
        <w:t>Admissions Committee</w:t>
      </w:r>
    </w:p>
    <w:p w14:paraId="7D60D43C" w14:textId="5FEB7945" w:rsidR="00FE3137" w:rsidRPr="000D7E8C" w:rsidRDefault="195BCBC1" w:rsidP="00003770">
      <w:pPr>
        <w:spacing w:line="240" w:lineRule="auto"/>
        <w:ind w:left="1440"/>
        <w:rPr>
          <w:rFonts w:asciiTheme="minorHAnsi" w:hAnsiTheme="minorHAnsi" w:cstheme="minorHAnsi"/>
          <w:sz w:val="24"/>
          <w:szCs w:val="24"/>
        </w:rPr>
      </w:pPr>
      <w:r w:rsidRPr="000D7E8C">
        <w:rPr>
          <w:rFonts w:asciiTheme="minorHAnsi" w:eastAsia="Calibri" w:hAnsiTheme="minorHAnsi" w:cstheme="minorHAnsi"/>
          <w:sz w:val="24"/>
          <w:szCs w:val="24"/>
          <w:u w:val="single"/>
        </w:rPr>
        <w:t>Purpose</w:t>
      </w:r>
      <w:r w:rsidRPr="000D7E8C">
        <w:rPr>
          <w:rFonts w:asciiTheme="minorHAnsi" w:eastAsia="Calibri" w:hAnsiTheme="minorHAnsi" w:cstheme="minorHAnsi"/>
          <w:sz w:val="24"/>
          <w:szCs w:val="24"/>
        </w:rPr>
        <w:t>:  to be responsible for all matters related to the creation and implementation of criteria for the selection of students into the professional program. In addition, the committee will coordinate with the University offices that maintain primary responsibility for recruiting student</w:t>
      </w:r>
      <w:r w:rsidR="00003770">
        <w:rPr>
          <w:rFonts w:asciiTheme="minorHAnsi" w:eastAsia="Calibri" w:hAnsiTheme="minorHAnsi" w:cstheme="minorHAnsi"/>
          <w:sz w:val="24"/>
          <w:szCs w:val="24"/>
        </w:rPr>
        <w:t xml:space="preserve">s.  </w:t>
      </w:r>
      <w:r w:rsidR="00003770">
        <w:rPr>
          <w:rFonts w:asciiTheme="minorHAnsi" w:eastAsia="Calibri" w:hAnsiTheme="minorHAnsi" w:cstheme="minorHAnsi"/>
          <w:sz w:val="24"/>
          <w:szCs w:val="24"/>
        </w:rPr>
        <w:br/>
      </w:r>
    </w:p>
    <w:p w14:paraId="7D60D43D" w14:textId="599E6041" w:rsidR="00FE3137" w:rsidRPr="000D7E8C" w:rsidRDefault="195BCBC1" w:rsidP="002E02E4">
      <w:pPr>
        <w:spacing w:line="240" w:lineRule="auto"/>
        <w:ind w:left="1440"/>
        <w:rPr>
          <w:rFonts w:asciiTheme="minorHAnsi" w:hAnsiTheme="minorHAnsi" w:cstheme="minorHAnsi"/>
          <w:sz w:val="24"/>
          <w:szCs w:val="24"/>
        </w:rPr>
      </w:pPr>
      <w:r w:rsidRPr="000D7E8C">
        <w:rPr>
          <w:rFonts w:asciiTheme="minorHAnsi" w:eastAsia="Calibri" w:hAnsiTheme="minorHAnsi" w:cstheme="minorHAnsi"/>
          <w:sz w:val="24"/>
          <w:szCs w:val="24"/>
          <w:u w:val="single"/>
        </w:rPr>
        <w:t>Function</w:t>
      </w:r>
      <w:r w:rsidRPr="000D7E8C">
        <w:rPr>
          <w:rFonts w:asciiTheme="minorHAnsi" w:eastAsia="Calibri" w:hAnsiTheme="minorHAnsi" w:cstheme="minorHAnsi"/>
          <w:sz w:val="24"/>
          <w:szCs w:val="24"/>
        </w:rPr>
        <w:t>: Review student files and perform an annual review to maintain updated and effective policies and procedures regarding the admission and recruitment processes. The Admissions Committee will have the sole responsibility in selecting students for admission into the Physical Therapy Program based upon admission standards outlined in the Procedures Manual and the requirements described in the</w:t>
      </w:r>
      <w:hyperlink r:id="rId22">
        <w:r w:rsidRPr="000D7E8C">
          <w:rPr>
            <w:rFonts w:asciiTheme="minorHAnsi" w:eastAsia="Calibri" w:hAnsiTheme="minorHAnsi" w:cstheme="minorHAnsi"/>
            <w:sz w:val="24"/>
            <w:szCs w:val="24"/>
          </w:rPr>
          <w:t xml:space="preserve"> </w:t>
        </w:r>
      </w:hyperlink>
      <w:r w:rsidRPr="000D7E8C">
        <w:rPr>
          <w:rFonts w:asciiTheme="minorHAnsi" w:eastAsia="Calibri" w:hAnsiTheme="minorHAnsi" w:cstheme="minorHAnsi"/>
          <w:color w:val="auto"/>
          <w:sz w:val="24"/>
          <w:szCs w:val="24"/>
          <w:u w:val="single"/>
        </w:rPr>
        <w:t>CAPTE Standards and Required Elements for Accreditation of Physical Therapist Education Programs. Section 2</w:t>
      </w:r>
      <w:r w:rsidR="00EC5AE1">
        <w:rPr>
          <w:rFonts w:asciiTheme="minorHAnsi" w:eastAsia="Calibri" w:hAnsiTheme="minorHAnsi" w:cstheme="minorHAnsi"/>
          <w:color w:val="auto"/>
          <w:sz w:val="24"/>
          <w:szCs w:val="24"/>
          <w:u w:val="single"/>
        </w:rPr>
        <w:t>D</w:t>
      </w:r>
      <w:r w:rsidRPr="000D7E8C">
        <w:rPr>
          <w:rFonts w:asciiTheme="minorHAnsi" w:eastAsia="Calibri" w:hAnsiTheme="minorHAnsi" w:cstheme="minorHAnsi"/>
          <w:color w:val="auto"/>
          <w:sz w:val="24"/>
          <w:szCs w:val="24"/>
          <w:u w:val="single"/>
        </w:rPr>
        <w:t xml:space="preserve">. </w:t>
      </w:r>
      <w:r w:rsidRPr="000D7E8C">
        <w:rPr>
          <w:rFonts w:asciiTheme="minorHAnsi" w:eastAsia="Calibri" w:hAnsiTheme="minorHAnsi" w:cstheme="minorHAnsi"/>
          <w:sz w:val="24"/>
          <w:szCs w:val="24"/>
        </w:rPr>
        <w:t xml:space="preserve"> </w:t>
      </w:r>
      <w:hyperlink r:id="rId23" w:history="1">
        <w:r w:rsidR="00953A6E" w:rsidRPr="00A2288F">
          <w:rPr>
            <w:rStyle w:val="Hyperlink"/>
            <w:rFonts w:ascii="Calibri" w:hAnsi="Calibri" w:cs="Calibri"/>
            <w:sz w:val="24"/>
            <w:szCs w:val="24"/>
          </w:rPr>
          <w:t>https://www.capteonline.org/globalassets/capte-docs/2024-capte-pt-standards-required-elements.pdf</w:t>
        </w:r>
      </w:hyperlink>
      <w:r w:rsidRPr="000D7E8C">
        <w:rPr>
          <w:rFonts w:asciiTheme="minorHAnsi" w:eastAsia="Calibri" w:hAnsiTheme="minorHAnsi" w:cstheme="minorHAnsi"/>
          <w:sz w:val="24"/>
          <w:szCs w:val="24"/>
        </w:rPr>
        <w:t xml:space="preserve"> </w:t>
      </w:r>
      <w:r w:rsidR="00C632A6" w:rsidRPr="000D7E8C">
        <w:rPr>
          <w:rFonts w:asciiTheme="minorHAnsi" w:hAnsiTheme="minorHAnsi" w:cstheme="minorHAnsi"/>
        </w:rPr>
        <w:br/>
      </w:r>
      <w:r w:rsidRPr="000D7E8C">
        <w:rPr>
          <w:rFonts w:asciiTheme="minorHAnsi" w:hAnsiTheme="minorHAnsi" w:cstheme="minorHAnsi"/>
          <w:sz w:val="24"/>
          <w:szCs w:val="24"/>
        </w:rPr>
        <w:t xml:space="preserve"> </w:t>
      </w:r>
    </w:p>
    <w:p w14:paraId="7D60D43F" w14:textId="35060AE5" w:rsidR="00FE3137" w:rsidRPr="000D7E8C" w:rsidRDefault="00C632A6" w:rsidP="002E02E4">
      <w:pPr>
        <w:pStyle w:val="Heading4"/>
        <w:keepNext w:val="0"/>
        <w:keepLines w:val="0"/>
        <w:numPr>
          <w:ilvl w:val="1"/>
          <w:numId w:val="1"/>
        </w:numPr>
        <w:spacing w:before="0" w:after="0"/>
        <w:rPr>
          <w:rFonts w:asciiTheme="minorHAnsi" w:hAnsiTheme="minorHAnsi" w:cstheme="minorHAnsi"/>
          <w:color w:val="auto"/>
        </w:rPr>
      </w:pPr>
      <w:r w:rsidRPr="000D7E8C">
        <w:rPr>
          <w:rFonts w:asciiTheme="minorHAnsi" w:eastAsia="Calibri" w:hAnsiTheme="minorHAnsi" w:cstheme="minorHAnsi"/>
          <w:b/>
          <w:bCs/>
          <w:color w:val="auto"/>
        </w:rPr>
        <w:t>Scholarship Committee</w:t>
      </w:r>
    </w:p>
    <w:p w14:paraId="7D60D441" w14:textId="0FF9E13D" w:rsidR="00FE3137" w:rsidRPr="000D7E8C" w:rsidRDefault="195BCBC1" w:rsidP="002E02E4">
      <w:pPr>
        <w:spacing w:line="240" w:lineRule="auto"/>
        <w:ind w:left="1440"/>
        <w:rPr>
          <w:rFonts w:asciiTheme="minorHAnsi" w:eastAsia="Calibri" w:hAnsiTheme="minorHAnsi" w:cstheme="minorHAnsi"/>
          <w:sz w:val="24"/>
          <w:szCs w:val="24"/>
        </w:rPr>
      </w:pPr>
      <w:r w:rsidRPr="000D7E8C">
        <w:rPr>
          <w:rFonts w:asciiTheme="minorHAnsi" w:eastAsia="Calibri" w:hAnsiTheme="minorHAnsi" w:cstheme="minorHAnsi"/>
          <w:sz w:val="24"/>
          <w:szCs w:val="24"/>
          <w:u w:val="single"/>
        </w:rPr>
        <w:t>Purpose</w:t>
      </w:r>
      <w:r w:rsidRPr="000D7E8C">
        <w:rPr>
          <w:rFonts w:asciiTheme="minorHAnsi" w:eastAsia="Calibri" w:hAnsiTheme="minorHAnsi" w:cstheme="minorHAnsi"/>
          <w:sz w:val="24"/>
          <w:szCs w:val="24"/>
        </w:rPr>
        <w:t>:  to fairly and objectively award PT Program/UW-L Foundation scholarships consistent with donors’ wishes and UW-L Foundation procedures.</w:t>
      </w:r>
    </w:p>
    <w:p w14:paraId="0042A713" w14:textId="77777777" w:rsidR="00CA7013" w:rsidRPr="000D7E8C" w:rsidRDefault="00CA7013" w:rsidP="002E02E4">
      <w:pPr>
        <w:spacing w:line="240" w:lineRule="auto"/>
        <w:ind w:left="1440"/>
        <w:rPr>
          <w:rFonts w:asciiTheme="minorHAnsi" w:hAnsiTheme="minorHAnsi" w:cstheme="minorHAnsi"/>
          <w:sz w:val="24"/>
          <w:szCs w:val="24"/>
        </w:rPr>
      </w:pPr>
    </w:p>
    <w:p w14:paraId="7D60D442" w14:textId="77777777" w:rsidR="00FE3137" w:rsidRPr="000D7E8C" w:rsidRDefault="195BCBC1" w:rsidP="002E02E4">
      <w:pPr>
        <w:spacing w:line="240" w:lineRule="auto"/>
        <w:ind w:left="1440"/>
        <w:rPr>
          <w:rFonts w:asciiTheme="minorHAnsi" w:hAnsiTheme="minorHAnsi" w:cstheme="minorHAnsi"/>
          <w:sz w:val="24"/>
          <w:szCs w:val="24"/>
        </w:rPr>
      </w:pPr>
      <w:r w:rsidRPr="000D7E8C">
        <w:rPr>
          <w:rFonts w:asciiTheme="minorHAnsi" w:eastAsia="Calibri" w:hAnsiTheme="minorHAnsi" w:cstheme="minorHAnsi"/>
          <w:sz w:val="24"/>
          <w:szCs w:val="24"/>
          <w:u w:val="single"/>
        </w:rPr>
        <w:t>Functions</w:t>
      </w:r>
      <w:r w:rsidRPr="000D7E8C">
        <w:rPr>
          <w:rFonts w:asciiTheme="minorHAnsi" w:eastAsia="Calibri" w:hAnsiTheme="minorHAnsi" w:cstheme="minorHAnsi"/>
          <w:sz w:val="24"/>
          <w:szCs w:val="24"/>
        </w:rPr>
        <w:t>: Maintain and manage scholarships to:</w:t>
      </w:r>
    </w:p>
    <w:p w14:paraId="7D60D443" w14:textId="6315E142" w:rsidR="00FE3137" w:rsidRPr="000D7E8C" w:rsidRDefault="195BCBC1" w:rsidP="00370048">
      <w:pPr>
        <w:pStyle w:val="ListParagraph"/>
        <w:numPr>
          <w:ilvl w:val="0"/>
          <w:numId w:val="7"/>
        </w:numPr>
        <w:spacing w:line="240" w:lineRule="auto"/>
        <w:ind w:left="2160" w:hanging="180"/>
        <w:rPr>
          <w:rFonts w:asciiTheme="minorHAnsi" w:eastAsia="Calibri" w:hAnsiTheme="minorHAnsi" w:cstheme="minorHAnsi"/>
          <w:sz w:val="24"/>
          <w:szCs w:val="24"/>
        </w:rPr>
      </w:pPr>
      <w:r w:rsidRPr="000D7E8C">
        <w:rPr>
          <w:rFonts w:asciiTheme="minorHAnsi" w:eastAsia="Calibri" w:hAnsiTheme="minorHAnsi" w:cstheme="minorHAnsi"/>
          <w:sz w:val="24"/>
          <w:szCs w:val="24"/>
        </w:rPr>
        <w:t>Further the purposes and objectives of the program,</w:t>
      </w:r>
    </w:p>
    <w:p w14:paraId="7D60D444" w14:textId="4F21AEBE" w:rsidR="00FE3137" w:rsidRPr="000D7E8C" w:rsidRDefault="195BCBC1" w:rsidP="00370048">
      <w:pPr>
        <w:pStyle w:val="ListParagraph"/>
        <w:numPr>
          <w:ilvl w:val="0"/>
          <w:numId w:val="7"/>
        </w:numPr>
        <w:spacing w:line="240" w:lineRule="auto"/>
        <w:ind w:left="2160" w:hanging="180"/>
        <w:rPr>
          <w:rFonts w:asciiTheme="minorHAnsi" w:eastAsia="Calibri" w:hAnsiTheme="minorHAnsi" w:cstheme="minorHAnsi"/>
          <w:sz w:val="24"/>
          <w:szCs w:val="24"/>
        </w:rPr>
      </w:pPr>
      <w:r w:rsidRPr="000D7E8C">
        <w:rPr>
          <w:rFonts w:asciiTheme="minorHAnsi" w:eastAsia="Calibri" w:hAnsiTheme="minorHAnsi" w:cstheme="minorHAnsi"/>
          <w:sz w:val="24"/>
          <w:szCs w:val="24"/>
        </w:rPr>
        <w:t xml:space="preserve">Collaborate with the Alumni Relations and Development Committee and UW-L Foundation to develop additional funding for scholarships for students,  </w:t>
      </w:r>
    </w:p>
    <w:p w14:paraId="7D60D445" w14:textId="6FB9461F" w:rsidR="00FE3137" w:rsidRPr="000D7E8C" w:rsidRDefault="195BCBC1" w:rsidP="00370048">
      <w:pPr>
        <w:pStyle w:val="ListParagraph"/>
        <w:numPr>
          <w:ilvl w:val="0"/>
          <w:numId w:val="7"/>
        </w:numPr>
        <w:spacing w:line="240" w:lineRule="auto"/>
        <w:ind w:left="2160" w:hanging="180"/>
        <w:rPr>
          <w:rFonts w:asciiTheme="minorHAnsi" w:eastAsia="Calibri" w:hAnsiTheme="minorHAnsi" w:cstheme="minorHAnsi"/>
          <w:sz w:val="24"/>
          <w:szCs w:val="24"/>
        </w:rPr>
      </w:pPr>
      <w:r w:rsidRPr="000D7E8C">
        <w:rPr>
          <w:rFonts w:asciiTheme="minorHAnsi" w:eastAsia="Calibri" w:hAnsiTheme="minorHAnsi" w:cstheme="minorHAnsi"/>
          <w:sz w:val="24"/>
          <w:szCs w:val="24"/>
        </w:rPr>
        <w:t>Provide oversight in the awarding of scholarships and the distribution of monies.</w:t>
      </w:r>
    </w:p>
    <w:p w14:paraId="7D60D448" w14:textId="744D521B" w:rsidR="00FE3137" w:rsidRPr="000D7E8C" w:rsidRDefault="00FE3137" w:rsidP="002E02E4">
      <w:pPr>
        <w:spacing w:line="240" w:lineRule="auto"/>
        <w:rPr>
          <w:rFonts w:asciiTheme="minorHAnsi" w:hAnsiTheme="minorHAnsi" w:cstheme="minorHAnsi"/>
          <w:sz w:val="24"/>
          <w:szCs w:val="24"/>
        </w:rPr>
      </w:pPr>
    </w:p>
    <w:p w14:paraId="50864E42" w14:textId="77777777" w:rsidR="00782F2C" w:rsidRPr="00B4677D" w:rsidRDefault="00782F2C" w:rsidP="00782F2C">
      <w:pPr>
        <w:pStyle w:val="Heading4"/>
        <w:keepNext w:val="0"/>
        <w:keepLines w:val="0"/>
        <w:numPr>
          <w:ilvl w:val="1"/>
          <w:numId w:val="1"/>
        </w:numPr>
        <w:spacing w:before="0" w:after="0"/>
        <w:rPr>
          <w:rFonts w:asciiTheme="minorHAnsi" w:eastAsia="Calibri" w:hAnsiTheme="minorHAnsi" w:cstheme="minorHAnsi"/>
          <w:b/>
          <w:bCs/>
          <w:color w:val="auto"/>
        </w:rPr>
      </w:pPr>
      <w:r w:rsidRPr="000D7E8C">
        <w:rPr>
          <w:rFonts w:asciiTheme="minorHAnsi" w:eastAsia="Calibri" w:hAnsiTheme="minorHAnsi" w:cstheme="minorHAnsi"/>
          <w:b/>
          <w:bCs/>
          <w:color w:val="auto"/>
        </w:rPr>
        <w:t>Alumni Relations and Development Committee</w:t>
      </w:r>
    </w:p>
    <w:p w14:paraId="4B75141D" w14:textId="77777777" w:rsidR="00782F2C" w:rsidRPr="000D7E8C" w:rsidRDefault="00782F2C" w:rsidP="00782F2C">
      <w:pPr>
        <w:spacing w:line="240" w:lineRule="auto"/>
        <w:ind w:left="1440"/>
        <w:rPr>
          <w:rFonts w:asciiTheme="minorHAnsi" w:eastAsia="Calibri" w:hAnsiTheme="minorHAnsi" w:cstheme="minorHAnsi"/>
          <w:color w:val="auto"/>
          <w:sz w:val="24"/>
          <w:szCs w:val="24"/>
        </w:rPr>
      </w:pPr>
      <w:r w:rsidRPr="000D7E8C">
        <w:rPr>
          <w:rFonts w:asciiTheme="minorHAnsi" w:eastAsia="Calibri" w:hAnsiTheme="minorHAnsi" w:cstheme="minorHAnsi"/>
          <w:color w:val="auto"/>
          <w:sz w:val="24"/>
          <w:szCs w:val="24"/>
          <w:u w:val="single"/>
        </w:rPr>
        <w:t>Purpose</w:t>
      </w:r>
      <w:r w:rsidRPr="000D7E8C">
        <w:rPr>
          <w:rFonts w:asciiTheme="minorHAnsi" w:eastAsia="Calibri" w:hAnsiTheme="minorHAnsi" w:cstheme="minorHAnsi"/>
          <w:color w:val="auto"/>
          <w:sz w:val="24"/>
          <w:szCs w:val="24"/>
        </w:rPr>
        <w:t>: to develop and maintain interactive communication</w:t>
      </w:r>
      <w:r>
        <w:rPr>
          <w:rFonts w:asciiTheme="minorHAnsi" w:eastAsia="Calibri" w:hAnsiTheme="minorHAnsi" w:cstheme="minorHAnsi"/>
          <w:color w:val="auto"/>
          <w:sz w:val="24"/>
          <w:szCs w:val="24"/>
        </w:rPr>
        <w:t>/relationships</w:t>
      </w:r>
      <w:r w:rsidRPr="000D7E8C">
        <w:rPr>
          <w:rFonts w:asciiTheme="minorHAnsi" w:eastAsia="Calibri" w:hAnsiTheme="minorHAnsi" w:cstheme="minorHAnsi"/>
          <w:color w:val="auto"/>
          <w:sz w:val="24"/>
          <w:szCs w:val="24"/>
        </w:rPr>
        <w:t xml:space="preserve"> between the UW-L Physical Therapy Program and the graduates of the program</w:t>
      </w:r>
      <w:r>
        <w:rPr>
          <w:rFonts w:asciiTheme="minorHAnsi" w:eastAsia="Calibri" w:hAnsiTheme="minorHAnsi" w:cstheme="minorHAnsi"/>
          <w:color w:val="auto"/>
          <w:sz w:val="24"/>
          <w:szCs w:val="24"/>
        </w:rPr>
        <w:t xml:space="preserve"> and clinical community</w:t>
      </w:r>
      <w:r w:rsidRPr="000D7E8C">
        <w:rPr>
          <w:rFonts w:asciiTheme="minorHAnsi" w:eastAsia="Calibri" w:hAnsiTheme="minorHAnsi" w:cstheme="minorHAnsi"/>
          <w:color w:val="auto"/>
          <w:sz w:val="24"/>
          <w:szCs w:val="24"/>
        </w:rPr>
        <w:t>. To promote fundraising and encourage other professional contributions.</w:t>
      </w:r>
    </w:p>
    <w:p w14:paraId="65918A14" w14:textId="77777777" w:rsidR="00782F2C" w:rsidRPr="000D7E8C" w:rsidRDefault="00782F2C" w:rsidP="00782F2C">
      <w:pPr>
        <w:spacing w:line="240" w:lineRule="auto"/>
        <w:ind w:left="1440"/>
        <w:rPr>
          <w:rFonts w:asciiTheme="minorHAnsi" w:hAnsiTheme="minorHAnsi" w:cstheme="minorHAnsi"/>
          <w:color w:val="auto"/>
          <w:sz w:val="24"/>
          <w:szCs w:val="24"/>
        </w:rPr>
      </w:pPr>
    </w:p>
    <w:p w14:paraId="1B6B1089" w14:textId="77777777" w:rsidR="00782F2C" w:rsidRPr="000D7E8C" w:rsidRDefault="00782F2C" w:rsidP="00782F2C">
      <w:pPr>
        <w:spacing w:line="240" w:lineRule="auto"/>
        <w:ind w:left="144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u w:val="single"/>
        </w:rPr>
        <w:t>Functions</w:t>
      </w:r>
      <w:r w:rsidRPr="000D7E8C">
        <w:rPr>
          <w:rFonts w:asciiTheme="minorHAnsi" w:eastAsia="Calibri" w:hAnsiTheme="minorHAnsi" w:cstheme="minorHAnsi"/>
          <w:color w:val="auto"/>
          <w:sz w:val="24"/>
          <w:szCs w:val="24"/>
        </w:rPr>
        <w:t>:</w:t>
      </w:r>
    </w:p>
    <w:p w14:paraId="7566277E" w14:textId="77777777" w:rsidR="00782F2C" w:rsidRPr="000D7E8C" w:rsidRDefault="00782F2C" w:rsidP="00370048">
      <w:pPr>
        <w:pStyle w:val="ListParagraph"/>
        <w:numPr>
          <w:ilvl w:val="0"/>
          <w:numId w:val="8"/>
        </w:numPr>
        <w:spacing w:line="240" w:lineRule="auto"/>
        <w:ind w:left="2160" w:hanging="180"/>
        <w:rPr>
          <w:rFonts w:asciiTheme="minorHAnsi" w:eastAsia="Calibri" w:hAnsiTheme="minorHAnsi" w:cstheme="minorHAnsi"/>
          <w:color w:val="auto"/>
          <w:sz w:val="24"/>
          <w:szCs w:val="24"/>
        </w:rPr>
      </w:pPr>
      <w:r w:rsidRPr="000D7E8C">
        <w:rPr>
          <w:rFonts w:asciiTheme="minorHAnsi" w:eastAsia="Calibri" w:hAnsiTheme="minorHAnsi" w:cstheme="minorHAnsi"/>
          <w:color w:val="auto"/>
          <w:sz w:val="24"/>
          <w:szCs w:val="24"/>
        </w:rPr>
        <w:t>Assist in the maintenance of an accurate alumni database,</w:t>
      </w:r>
      <w:r>
        <w:rPr>
          <w:rFonts w:asciiTheme="minorHAnsi" w:eastAsia="Calibri" w:hAnsiTheme="minorHAnsi" w:cstheme="minorHAnsi"/>
          <w:color w:val="auto"/>
          <w:sz w:val="24"/>
          <w:szCs w:val="24"/>
        </w:rPr>
        <w:t xml:space="preserve"> </w:t>
      </w:r>
    </w:p>
    <w:p w14:paraId="6B05F0CD" w14:textId="77777777" w:rsidR="00782F2C" w:rsidRDefault="00782F2C" w:rsidP="00370048">
      <w:pPr>
        <w:pStyle w:val="ListParagraph"/>
        <w:numPr>
          <w:ilvl w:val="0"/>
          <w:numId w:val="8"/>
        </w:numPr>
        <w:spacing w:line="240" w:lineRule="auto"/>
        <w:ind w:left="2160" w:hanging="180"/>
        <w:rPr>
          <w:rFonts w:asciiTheme="minorHAnsi" w:eastAsia="Calibri" w:hAnsiTheme="minorHAnsi" w:cstheme="minorHAnsi"/>
          <w:color w:val="auto"/>
          <w:sz w:val="24"/>
          <w:szCs w:val="24"/>
        </w:rPr>
      </w:pPr>
      <w:r w:rsidRPr="000D7E8C">
        <w:rPr>
          <w:rFonts w:asciiTheme="minorHAnsi" w:eastAsia="Calibri" w:hAnsiTheme="minorHAnsi" w:cstheme="minorHAnsi"/>
          <w:color w:val="auto"/>
          <w:sz w:val="24"/>
          <w:szCs w:val="24"/>
        </w:rPr>
        <w:t>Foster regular communication with alumni through printed materials or electronic / social media</w:t>
      </w:r>
      <w:r>
        <w:rPr>
          <w:rFonts w:asciiTheme="minorHAnsi" w:eastAsia="Calibri" w:hAnsiTheme="minorHAnsi" w:cstheme="minorHAnsi"/>
          <w:color w:val="auto"/>
          <w:sz w:val="24"/>
          <w:szCs w:val="24"/>
        </w:rPr>
        <w:t xml:space="preserve">, </w:t>
      </w:r>
    </w:p>
    <w:p w14:paraId="5DF3D531" w14:textId="77777777" w:rsidR="00782F2C" w:rsidRPr="000D7E8C" w:rsidRDefault="00782F2C" w:rsidP="00370048">
      <w:pPr>
        <w:pStyle w:val="ListParagraph"/>
        <w:numPr>
          <w:ilvl w:val="0"/>
          <w:numId w:val="8"/>
        </w:numPr>
        <w:spacing w:line="240" w:lineRule="auto"/>
        <w:ind w:left="2160" w:hanging="180"/>
        <w:rPr>
          <w:rFonts w:asciiTheme="minorHAnsi" w:eastAsia="Calibri" w:hAnsiTheme="minorHAnsi" w:cstheme="minorHAnsi"/>
          <w:color w:val="auto"/>
          <w:sz w:val="24"/>
          <w:szCs w:val="24"/>
        </w:rPr>
      </w:pPr>
      <w:r>
        <w:rPr>
          <w:rFonts w:asciiTheme="minorHAnsi" w:eastAsia="Calibri" w:hAnsiTheme="minorHAnsi" w:cstheme="minorHAnsi"/>
          <w:color w:val="auto"/>
          <w:sz w:val="24"/>
          <w:szCs w:val="24"/>
        </w:rPr>
        <w:t>Serve as a communication extension of the External Education Committee</w:t>
      </w:r>
    </w:p>
    <w:p w14:paraId="6E46A837" w14:textId="77777777" w:rsidR="00782F2C" w:rsidRDefault="00782F2C" w:rsidP="00370048">
      <w:pPr>
        <w:pStyle w:val="ListParagraph"/>
        <w:numPr>
          <w:ilvl w:val="0"/>
          <w:numId w:val="8"/>
        </w:numPr>
        <w:spacing w:line="240" w:lineRule="auto"/>
        <w:ind w:left="2160" w:hanging="180"/>
        <w:rPr>
          <w:rFonts w:asciiTheme="minorHAnsi" w:eastAsia="Calibri" w:hAnsiTheme="minorHAnsi" w:cstheme="minorHAnsi"/>
          <w:color w:val="auto"/>
          <w:sz w:val="24"/>
          <w:szCs w:val="24"/>
        </w:rPr>
      </w:pPr>
      <w:r w:rsidRPr="000D7E8C">
        <w:rPr>
          <w:rFonts w:asciiTheme="minorHAnsi" w:eastAsia="Calibri" w:hAnsiTheme="minorHAnsi" w:cstheme="minorHAnsi"/>
          <w:color w:val="auto"/>
          <w:sz w:val="24"/>
          <w:szCs w:val="24"/>
        </w:rPr>
        <w:t>Collaborate with the UW-L Foundation to identify sources of additional financial and professional resources needed to benefit the PT Program and students.</w:t>
      </w:r>
    </w:p>
    <w:p w14:paraId="76539BF5" w14:textId="77777777" w:rsidR="006F094E" w:rsidRDefault="006F094E" w:rsidP="006C06A0">
      <w:pPr>
        <w:pStyle w:val="Heading4"/>
        <w:keepNext w:val="0"/>
        <w:keepLines w:val="0"/>
        <w:spacing w:before="0" w:after="0"/>
        <w:ind w:left="1440"/>
        <w:rPr>
          <w:rFonts w:asciiTheme="minorHAnsi" w:eastAsia="Calibri" w:hAnsiTheme="minorHAnsi" w:cstheme="minorHAnsi"/>
          <w:b/>
          <w:bCs/>
          <w:color w:val="auto"/>
        </w:rPr>
      </w:pPr>
    </w:p>
    <w:p w14:paraId="76CFABF9" w14:textId="674BE7D6" w:rsidR="00B4677D" w:rsidRPr="00700E72" w:rsidRDefault="003667D5" w:rsidP="003667D5">
      <w:pPr>
        <w:pStyle w:val="ListParagraph"/>
        <w:numPr>
          <w:ilvl w:val="1"/>
          <w:numId w:val="1"/>
        </w:numPr>
        <w:rPr>
          <w:rFonts w:asciiTheme="minorHAnsi" w:eastAsia="Calibri" w:hAnsiTheme="minorHAnsi" w:cstheme="minorHAnsi"/>
          <w:b/>
          <w:bCs/>
          <w:color w:val="auto"/>
          <w:sz w:val="24"/>
          <w:szCs w:val="24"/>
        </w:rPr>
      </w:pPr>
      <w:r w:rsidRPr="00700E72">
        <w:rPr>
          <w:rFonts w:asciiTheme="minorHAnsi" w:eastAsia="Calibri" w:hAnsiTheme="minorHAnsi" w:cstheme="minorHAnsi"/>
          <w:b/>
          <w:bCs/>
          <w:color w:val="auto"/>
          <w:sz w:val="24"/>
          <w:szCs w:val="24"/>
        </w:rPr>
        <w:t xml:space="preserve">External Education Committee </w:t>
      </w:r>
    </w:p>
    <w:p w14:paraId="7D60D44A" w14:textId="075CF093" w:rsidR="00FE3137" w:rsidRPr="00700E72" w:rsidRDefault="195BCBC1" w:rsidP="002E02E4">
      <w:pPr>
        <w:spacing w:line="240" w:lineRule="auto"/>
        <w:ind w:left="1440"/>
        <w:rPr>
          <w:rFonts w:asciiTheme="minorHAnsi" w:eastAsia="Calibri" w:hAnsiTheme="minorHAnsi" w:cstheme="minorHAnsi"/>
          <w:color w:val="auto"/>
          <w:sz w:val="24"/>
          <w:szCs w:val="24"/>
        </w:rPr>
      </w:pPr>
      <w:r w:rsidRPr="00700E72">
        <w:rPr>
          <w:rFonts w:asciiTheme="minorHAnsi" w:eastAsia="Calibri" w:hAnsiTheme="minorHAnsi" w:cstheme="minorHAnsi"/>
          <w:color w:val="auto"/>
          <w:sz w:val="24"/>
          <w:szCs w:val="24"/>
          <w:u w:val="single"/>
        </w:rPr>
        <w:t>Purpose</w:t>
      </w:r>
      <w:r w:rsidRPr="00700E72">
        <w:rPr>
          <w:rFonts w:asciiTheme="minorHAnsi" w:eastAsia="Calibri" w:hAnsiTheme="minorHAnsi" w:cstheme="minorHAnsi"/>
          <w:color w:val="auto"/>
          <w:sz w:val="24"/>
          <w:szCs w:val="24"/>
        </w:rPr>
        <w:t xml:space="preserve">: </w:t>
      </w:r>
      <w:r w:rsidR="00700E72" w:rsidRPr="00700E72">
        <w:rPr>
          <w:rFonts w:asciiTheme="minorHAnsi" w:eastAsia="Calibri" w:hAnsiTheme="minorHAnsi" w:cstheme="minorHAnsi"/>
          <w:color w:val="auto"/>
          <w:sz w:val="24"/>
          <w:szCs w:val="24"/>
        </w:rPr>
        <w:t xml:space="preserve">To coordinate and lead opportunities for students, faculty, alumni, and other members of the profession to engage in educational events external to the PT program core curriculum. The primary focus of the committee will include traditional continuing education </w:t>
      </w:r>
      <w:r w:rsidR="00700E72" w:rsidRPr="00700E72">
        <w:rPr>
          <w:rFonts w:asciiTheme="minorHAnsi" w:eastAsia="Calibri" w:hAnsiTheme="minorHAnsi" w:cstheme="minorHAnsi"/>
          <w:color w:val="auto"/>
          <w:sz w:val="24"/>
          <w:szCs w:val="24"/>
        </w:rPr>
        <w:lastRenderedPageBreak/>
        <w:t>offerings, domestic and international service-learning opportunities, and domestic and international collaboration and exchange programs.</w:t>
      </w:r>
    </w:p>
    <w:p w14:paraId="5BEB3947" w14:textId="77777777" w:rsidR="00CA7013" w:rsidRPr="000D7E8C" w:rsidRDefault="00CA7013" w:rsidP="002E02E4">
      <w:pPr>
        <w:spacing w:line="240" w:lineRule="auto"/>
        <w:ind w:left="1440"/>
        <w:rPr>
          <w:rFonts w:asciiTheme="minorHAnsi" w:hAnsiTheme="minorHAnsi" w:cstheme="minorHAnsi"/>
          <w:color w:val="auto"/>
          <w:sz w:val="24"/>
          <w:szCs w:val="24"/>
        </w:rPr>
      </w:pPr>
    </w:p>
    <w:p w14:paraId="7D60D44B" w14:textId="77777777" w:rsidR="00FE3137" w:rsidRPr="000D7E8C" w:rsidRDefault="195BCBC1" w:rsidP="002E02E4">
      <w:pPr>
        <w:spacing w:line="240" w:lineRule="auto"/>
        <w:ind w:left="144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u w:val="single"/>
        </w:rPr>
        <w:t>Functions</w:t>
      </w:r>
      <w:r w:rsidRPr="000D7E8C">
        <w:rPr>
          <w:rFonts w:asciiTheme="minorHAnsi" w:eastAsia="Calibri" w:hAnsiTheme="minorHAnsi" w:cstheme="minorHAnsi"/>
          <w:color w:val="auto"/>
          <w:sz w:val="24"/>
          <w:szCs w:val="24"/>
        </w:rPr>
        <w:t>:</w:t>
      </w:r>
    </w:p>
    <w:p w14:paraId="7D60D44C" w14:textId="2E8997F2" w:rsidR="00FE3137" w:rsidRPr="00212DC4" w:rsidRDefault="00212DC4" w:rsidP="00370048">
      <w:pPr>
        <w:pStyle w:val="ListParagraph"/>
        <w:numPr>
          <w:ilvl w:val="0"/>
          <w:numId w:val="17"/>
        </w:numPr>
        <w:spacing w:line="240" w:lineRule="auto"/>
        <w:ind w:left="2160" w:hanging="180"/>
        <w:rPr>
          <w:rFonts w:asciiTheme="minorHAnsi" w:eastAsia="Calibri" w:hAnsiTheme="minorHAnsi" w:cstheme="minorHAnsi"/>
          <w:color w:val="auto"/>
          <w:sz w:val="24"/>
          <w:szCs w:val="24"/>
        </w:rPr>
      </w:pPr>
      <w:r w:rsidRPr="00212DC4">
        <w:rPr>
          <w:rFonts w:asciiTheme="minorHAnsi" w:eastAsia="Calibri" w:hAnsiTheme="minorHAnsi" w:cstheme="minorHAnsi"/>
          <w:color w:val="auto"/>
          <w:sz w:val="24"/>
          <w:szCs w:val="24"/>
        </w:rPr>
        <w:t>Collaborate with campus stakeholders to organize and coordinate continuing education activities,  </w:t>
      </w:r>
    </w:p>
    <w:p w14:paraId="7D60D44D" w14:textId="6779C898" w:rsidR="00FE3137" w:rsidRPr="00011458" w:rsidRDefault="00011458" w:rsidP="00370048">
      <w:pPr>
        <w:pStyle w:val="ListParagraph"/>
        <w:numPr>
          <w:ilvl w:val="0"/>
          <w:numId w:val="17"/>
        </w:numPr>
        <w:spacing w:line="240" w:lineRule="auto"/>
        <w:ind w:left="2160" w:hanging="180"/>
        <w:rPr>
          <w:rFonts w:asciiTheme="minorHAnsi" w:eastAsia="Calibri" w:hAnsiTheme="minorHAnsi" w:cstheme="minorHAnsi"/>
          <w:color w:val="auto"/>
          <w:sz w:val="24"/>
          <w:szCs w:val="24"/>
        </w:rPr>
      </w:pPr>
      <w:r w:rsidRPr="00011458">
        <w:rPr>
          <w:rFonts w:asciiTheme="minorHAnsi" w:eastAsia="Calibri" w:hAnsiTheme="minorHAnsi" w:cstheme="minorHAnsi"/>
          <w:color w:val="auto"/>
          <w:sz w:val="24"/>
          <w:szCs w:val="24"/>
        </w:rPr>
        <w:t>Collaborate with the office of International Education to develop and maintain international partners and experiences,  </w:t>
      </w:r>
    </w:p>
    <w:p w14:paraId="7C8AE5F7" w14:textId="77777777" w:rsidR="000C3FDD" w:rsidRDefault="000C3FDD" w:rsidP="00370048">
      <w:pPr>
        <w:pStyle w:val="ListParagraph"/>
        <w:numPr>
          <w:ilvl w:val="0"/>
          <w:numId w:val="17"/>
        </w:numPr>
        <w:spacing w:line="240" w:lineRule="auto"/>
        <w:ind w:left="2160" w:hanging="180"/>
        <w:rPr>
          <w:rFonts w:asciiTheme="minorHAnsi" w:eastAsia="Calibri" w:hAnsiTheme="minorHAnsi" w:cstheme="minorHAnsi"/>
          <w:color w:val="auto"/>
          <w:sz w:val="24"/>
          <w:szCs w:val="24"/>
        </w:rPr>
      </w:pPr>
      <w:r w:rsidRPr="000C3FDD">
        <w:rPr>
          <w:rFonts w:asciiTheme="minorHAnsi" w:eastAsia="Calibri" w:hAnsiTheme="minorHAnsi" w:cstheme="minorHAnsi"/>
          <w:color w:val="auto"/>
          <w:sz w:val="24"/>
          <w:szCs w:val="24"/>
        </w:rPr>
        <w:t>Establish and maintain a recurring service-learning opportunity within the field of physical therapy,</w:t>
      </w:r>
    </w:p>
    <w:p w14:paraId="1E7853A2" w14:textId="77777777" w:rsidR="000C3FDD" w:rsidRPr="000C3FDD" w:rsidRDefault="195BCBC1" w:rsidP="00370048">
      <w:pPr>
        <w:pStyle w:val="ListParagraph"/>
        <w:numPr>
          <w:ilvl w:val="0"/>
          <w:numId w:val="17"/>
        </w:numPr>
        <w:spacing w:line="240" w:lineRule="auto"/>
        <w:ind w:left="2160" w:hanging="180"/>
        <w:rPr>
          <w:rFonts w:asciiTheme="minorHAnsi" w:eastAsia="Calibri" w:hAnsiTheme="minorHAnsi" w:cstheme="minorHAnsi"/>
          <w:color w:val="auto"/>
          <w:sz w:val="24"/>
          <w:szCs w:val="24"/>
        </w:rPr>
      </w:pPr>
      <w:r w:rsidRPr="000D7E8C">
        <w:rPr>
          <w:rFonts w:asciiTheme="minorHAnsi" w:eastAsia="Calibri" w:hAnsiTheme="minorHAnsi" w:cstheme="minorHAnsi"/>
          <w:color w:val="auto"/>
          <w:sz w:val="24"/>
          <w:szCs w:val="24"/>
        </w:rPr>
        <w:t xml:space="preserve"> </w:t>
      </w:r>
      <w:r w:rsidR="000C3FDD" w:rsidRPr="000C3FDD">
        <w:rPr>
          <w:rFonts w:asciiTheme="minorHAnsi" w:eastAsia="Calibri" w:hAnsiTheme="minorHAnsi" w:cstheme="minorHAnsi"/>
          <w:color w:val="auto"/>
          <w:sz w:val="24"/>
          <w:szCs w:val="24"/>
        </w:rPr>
        <w:t>Work with program leadership to develop funding for service-learning. </w:t>
      </w:r>
    </w:p>
    <w:p w14:paraId="7D60D44E" w14:textId="092D2886" w:rsidR="00FE3137" w:rsidRDefault="00FE3137" w:rsidP="000C3FDD">
      <w:pPr>
        <w:pStyle w:val="ListParagraph"/>
        <w:spacing w:line="240" w:lineRule="auto"/>
        <w:ind w:left="2520"/>
        <w:rPr>
          <w:rFonts w:asciiTheme="minorHAnsi" w:eastAsia="Calibri" w:hAnsiTheme="minorHAnsi" w:cstheme="minorHAnsi"/>
          <w:color w:val="auto"/>
          <w:sz w:val="24"/>
          <w:szCs w:val="24"/>
        </w:rPr>
      </w:pPr>
    </w:p>
    <w:p w14:paraId="652EDCBA" w14:textId="77777777" w:rsidR="00B4677D" w:rsidRPr="00B4677D" w:rsidRDefault="00B4677D" w:rsidP="00B4677D">
      <w:pPr>
        <w:spacing w:line="240" w:lineRule="auto"/>
        <w:rPr>
          <w:rFonts w:asciiTheme="minorHAnsi" w:eastAsia="Calibri" w:hAnsiTheme="minorHAnsi" w:cstheme="minorHAnsi"/>
          <w:color w:val="auto"/>
          <w:sz w:val="24"/>
          <w:szCs w:val="24"/>
        </w:rPr>
      </w:pPr>
    </w:p>
    <w:p w14:paraId="7D60D44F" w14:textId="77777777" w:rsidR="00FE3137" w:rsidRPr="000D7E8C" w:rsidRDefault="00FE3137" w:rsidP="002E02E4">
      <w:pPr>
        <w:spacing w:line="240" w:lineRule="auto"/>
        <w:ind w:left="1440" w:hanging="720"/>
        <w:rPr>
          <w:rFonts w:asciiTheme="minorHAnsi" w:hAnsiTheme="minorHAnsi" w:cstheme="minorHAnsi"/>
          <w:color w:val="auto"/>
          <w:sz w:val="24"/>
          <w:szCs w:val="24"/>
        </w:rPr>
      </w:pPr>
    </w:p>
    <w:p w14:paraId="7D60D452" w14:textId="2B3747B7" w:rsidR="00FE3137" w:rsidRPr="000D7E8C" w:rsidRDefault="09EDF14F" w:rsidP="00370048">
      <w:pPr>
        <w:pStyle w:val="Heading3"/>
        <w:keepNext w:val="0"/>
        <w:keepLines w:val="0"/>
        <w:numPr>
          <w:ilvl w:val="0"/>
          <w:numId w:val="13"/>
        </w:numPr>
        <w:spacing w:before="0" w:after="0"/>
        <w:ind w:left="1080"/>
        <w:rPr>
          <w:rFonts w:asciiTheme="minorHAnsi" w:hAnsiTheme="minorHAnsi" w:cstheme="minorHAnsi"/>
          <w:color w:val="auto"/>
          <w:sz w:val="24"/>
          <w:szCs w:val="24"/>
        </w:rPr>
      </w:pPr>
      <w:r w:rsidRPr="000D7E8C">
        <w:rPr>
          <w:rFonts w:asciiTheme="minorHAnsi" w:eastAsia="Calibri" w:hAnsiTheme="minorHAnsi" w:cstheme="minorHAnsi"/>
          <w:b/>
          <w:bCs/>
          <w:color w:val="auto"/>
          <w:sz w:val="24"/>
          <w:szCs w:val="24"/>
        </w:rPr>
        <w:t xml:space="preserve">Committee Membership:  </w:t>
      </w:r>
      <w:r w:rsidRPr="000D7E8C">
        <w:rPr>
          <w:rFonts w:asciiTheme="minorHAnsi" w:eastAsia="Calibri" w:hAnsiTheme="minorHAnsi" w:cstheme="minorHAnsi"/>
          <w:color w:val="auto"/>
          <w:sz w:val="24"/>
          <w:szCs w:val="24"/>
        </w:rPr>
        <w:t>At the end of each academic year, the program leadership will have final responsibility to determine committee assignments. These determinations will be completed with input from all members of the faculty. No faculty can be required to remain on one committee for longer than a term of two years; however, faculty preference and program needs would allow a committee member to remain on a standing committee for longer than a period of two years.  It is recommended that committee assignments be changed periodically to insure that all program faculty members gain awareness of committee roles and responsibilities and provide active input in the development of committee recommendations over time.</w:t>
      </w:r>
    </w:p>
    <w:p w14:paraId="7D60D453" w14:textId="77777777" w:rsidR="00FE3137" w:rsidRPr="000D7E8C" w:rsidRDefault="00C632A6" w:rsidP="002E02E4">
      <w:pPr>
        <w:spacing w:line="240" w:lineRule="auto"/>
        <w:ind w:left="1440" w:hanging="72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 xml:space="preserve"> </w:t>
      </w:r>
    </w:p>
    <w:p w14:paraId="7D60D456" w14:textId="55DA3BEA" w:rsidR="00FE3137" w:rsidRPr="000D7E8C" w:rsidRDefault="195BCBC1" w:rsidP="00370048">
      <w:pPr>
        <w:pStyle w:val="Heading3"/>
        <w:keepNext w:val="0"/>
        <w:keepLines w:val="0"/>
        <w:numPr>
          <w:ilvl w:val="0"/>
          <w:numId w:val="13"/>
        </w:numPr>
        <w:spacing w:before="0" w:after="0" w:line="240" w:lineRule="auto"/>
        <w:ind w:left="1080"/>
        <w:rPr>
          <w:rFonts w:asciiTheme="minorHAnsi" w:hAnsiTheme="minorHAnsi" w:cstheme="minorHAnsi"/>
          <w:color w:val="auto"/>
          <w:sz w:val="24"/>
          <w:szCs w:val="24"/>
        </w:rPr>
      </w:pPr>
      <w:r w:rsidRPr="000D7E8C">
        <w:rPr>
          <w:rFonts w:asciiTheme="minorHAnsi" w:eastAsia="Calibri" w:hAnsiTheme="minorHAnsi" w:cstheme="minorHAnsi"/>
          <w:b/>
          <w:bCs/>
          <w:color w:val="auto"/>
          <w:sz w:val="24"/>
          <w:szCs w:val="24"/>
        </w:rPr>
        <w:t xml:space="preserve">Responsibilities of Committee Members:  </w:t>
      </w:r>
      <w:r w:rsidRPr="000D7E8C">
        <w:rPr>
          <w:rFonts w:asciiTheme="minorHAnsi" w:eastAsia="Calibri" w:hAnsiTheme="minorHAnsi" w:cstheme="minorHAnsi"/>
          <w:color w:val="auto"/>
          <w:sz w:val="24"/>
          <w:szCs w:val="24"/>
        </w:rPr>
        <w:t>The Committee Chair will determine meeting dates and times, set agenda for meetings, generate minutes of meeting, and post minutes for program faculty access.  Additional committee members will participate actively in the committee activities and will contribute substantively to achieve progress toward development of committee recommendations.</w:t>
      </w:r>
      <w:bookmarkStart w:id="18" w:name="h.lb7y1bmmkrd8" w:colFirst="0" w:colLast="0"/>
      <w:bookmarkEnd w:id="18"/>
      <w:r w:rsidR="002E02E4">
        <w:rPr>
          <w:rFonts w:asciiTheme="minorHAnsi" w:eastAsia="Calibri" w:hAnsiTheme="minorHAnsi" w:cstheme="minorHAnsi"/>
          <w:color w:val="auto"/>
          <w:sz w:val="24"/>
          <w:szCs w:val="24"/>
        </w:rPr>
        <w:br/>
      </w:r>
    </w:p>
    <w:p w14:paraId="7D60D459" w14:textId="193875E5" w:rsidR="00FE3137" w:rsidRPr="000D7E8C" w:rsidRDefault="195BCBC1" w:rsidP="00075422">
      <w:pPr>
        <w:pStyle w:val="Heading1"/>
        <w:numPr>
          <w:ilvl w:val="0"/>
          <w:numId w:val="5"/>
        </w:numPr>
      </w:pPr>
      <w:bookmarkStart w:id="19" w:name="h.bw8unip85dmg" w:colFirst="0" w:colLast="0"/>
      <w:bookmarkEnd w:id="19"/>
      <w:r w:rsidRPr="000D7E8C">
        <w:t xml:space="preserve">STUDENT </w:t>
      </w:r>
      <w:r w:rsidRPr="00D35156">
        <w:t>related</w:t>
      </w:r>
      <w:r w:rsidRPr="000D7E8C">
        <w:t xml:space="preserve"> policies</w:t>
      </w:r>
      <w:r w:rsidR="002E02E4">
        <w:br/>
      </w:r>
    </w:p>
    <w:p w14:paraId="7D60D45C" w14:textId="618090E3" w:rsidR="00FE3137" w:rsidRPr="000D7E8C" w:rsidRDefault="195BCBC1" w:rsidP="00075422">
      <w:pPr>
        <w:pStyle w:val="Heading2"/>
        <w:numPr>
          <w:ilvl w:val="0"/>
          <w:numId w:val="9"/>
        </w:numPr>
      </w:pPr>
      <w:bookmarkStart w:id="20" w:name="h.bw65yla6qz8h" w:colFirst="0" w:colLast="0"/>
      <w:bookmarkEnd w:id="20"/>
      <w:r w:rsidRPr="000D7E8C">
        <w:t>Admission and Retention</w:t>
      </w:r>
    </w:p>
    <w:p w14:paraId="7D60D45E" w14:textId="40590F79" w:rsidR="008719DE" w:rsidRPr="000D7E8C" w:rsidRDefault="008719DE" w:rsidP="00D20791">
      <w:pPr>
        <w:spacing w:line="240" w:lineRule="auto"/>
        <w:ind w:left="720" w:hanging="360"/>
        <w:rPr>
          <w:rFonts w:asciiTheme="minorHAnsi" w:eastAsia="Calibri" w:hAnsiTheme="minorHAnsi" w:cstheme="minorHAnsi"/>
          <w:sz w:val="24"/>
          <w:szCs w:val="24"/>
        </w:rPr>
      </w:pPr>
      <w:r w:rsidRPr="000D7E8C">
        <w:rPr>
          <w:rFonts w:asciiTheme="minorHAnsi" w:eastAsia="Calibri" w:hAnsiTheme="minorHAnsi" w:cstheme="minorHAnsi"/>
          <w:color w:val="auto"/>
          <w:sz w:val="24"/>
          <w:szCs w:val="24"/>
        </w:rPr>
        <w:tab/>
      </w:r>
      <w:r w:rsidR="00C632A6" w:rsidRPr="000D7E8C">
        <w:rPr>
          <w:rFonts w:asciiTheme="minorHAnsi" w:eastAsia="Calibri" w:hAnsiTheme="minorHAnsi" w:cstheme="minorHAnsi"/>
          <w:color w:val="auto"/>
          <w:sz w:val="24"/>
          <w:szCs w:val="24"/>
        </w:rPr>
        <w:t>It is the policy of University of Wisconsin Physical Therapy Program that every person is given equal opportunity and that all decisions that impact a student’s relationship to the program will be made without regard to age, sex, sexual orientation, race, national origin, color, creed, religion, or marital status in a manner that is consistent with University Policies and required elements outlined within the</w:t>
      </w:r>
      <w:hyperlink r:id="rId24">
        <w:r w:rsidR="00C632A6" w:rsidRPr="000D7E8C">
          <w:rPr>
            <w:rFonts w:asciiTheme="minorHAnsi" w:eastAsia="Calibri" w:hAnsiTheme="minorHAnsi" w:cstheme="minorHAnsi"/>
            <w:color w:val="auto"/>
            <w:sz w:val="24"/>
            <w:szCs w:val="24"/>
          </w:rPr>
          <w:t xml:space="preserve"> </w:t>
        </w:r>
      </w:hyperlink>
      <w:r w:rsidR="00C632A6" w:rsidRPr="000D7E8C">
        <w:rPr>
          <w:rFonts w:asciiTheme="minorHAnsi" w:eastAsia="Calibri" w:hAnsiTheme="minorHAnsi" w:cstheme="minorHAnsi"/>
          <w:color w:val="auto"/>
          <w:sz w:val="24"/>
          <w:szCs w:val="24"/>
        </w:rPr>
        <w:t>CAPTE Standards and Required Elements for Accreditation of Physical Therapist Education Programs. Section 5A.</w:t>
      </w:r>
      <w:r w:rsidR="00953A6E">
        <w:rPr>
          <w:rFonts w:asciiTheme="minorHAnsi" w:eastAsia="Calibri" w:hAnsiTheme="minorHAnsi" w:cstheme="minorHAnsi"/>
          <w:color w:val="auto"/>
          <w:sz w:val="24"/>
          <w:szCs w:val="24"/>
        </w:rPr>
        <w:t xml:space="preserve"> </w:t>
      </w:r>
      <w:hyperlink r:id="rId25" w:history="1">
        <w:r w:rsidR="00953A6E" w:rsidRPr="00A2288F">
          <w:rPr>
            <w:rStyle w:val="Hyperlink"/>
            <w:rFonts w:ascii="Calibri" w:hAnsi="Calibri" w:cs="Calibri"/>
            <w:sz w:val="24"/>
            <w:szCs w:val="24"/>
          </w:rPr>
          <w:t>https://www.capteonline.org/globalassets/capte-docs/2024-capte-pt-standards-required-elements.pdf</w:t>
        </w:r>
      </w:hyperlink>
      <w:r w:rsidRPr="000D7E8C">
        <w:rPr>
          <w:rFonts w:asciiTheme="minorHAnsi" w:eastAsia="Calibri" w:hAnsiTheme="minorHAnsi" w:cstheme="minorHAnsi"/>
          <w:sz w:val="24"/>
          <w:szCs w:val="24"/>
        </w:rPr>
        <w:t xml:space="preserve"> </w:t>
      </w:r>
    </w:p>
    <w:p w14:paraId="7D60D45F" w14:textId="77777777" w:rsidR="008719DE" w:rsidRPr="000D7E8C" w:rsidRDefault="008719DE">
      <w:pPr>
        <w:spacing w:line="240" w:lineRule="auto"/>
        <w:ind w:left="1440" w:hanging="720"/>
        <w:rPr>
          <w:rFonts w:asciiTheme="minorHAnsi" w:hAnsiTheme="minorHAnsi" w:cstheme="minorHAnsi"/>
          <w:sz w:val="24"/>
          <w:szCs w:val="24"/>
        </w:rPr>
      </w:pPr>
    </w:p>
    <w:p w14:paraId="5BF40B4C" w14:textId="30304993" w:rsidR="00FE3137" w:rsidRPr="006701A8" w:rsidRDefault="008719DE" w:rsidP="76C87613">
      <w:pPr>
        <w:spacing w:line="240" w:lineRule="auto"/>
        <w:ind w:left="720" w:hanging="360"/>
        <w:rPr>
          <w:rFonts w:asciiTheme="minorHAnsi" w:eastAsia="Calibri" w:hAnsiTheme="minorHAnsi" w:cstheme="minorHAnsi"/>
          <w:color w:val="auto"/>
          <w:sz w:val="24"/>
          <w:szCs w:val="24"/>
        </w:rPr>
      </w:pPr>
      <w:r w:rsidRPr="000D7E8C">
        <w:rPr>
          <w:rFonts w:asciiTheme="minorHAnsi" w:eastAsia="Calibri" w:hAnsiTheme="minorHAnsi" w:cstheme="minorHAnsi"/>
          <w:sz w:val="24"/>
          <w:szCs w:val="24"/>
        </w:rPr>
        <w:tab/>
      </w:r>
      <w:r w:rsidR="00C632A6" w:rsidRPr="000D7E8C">
        <w:rPr>
          <w:rFonts w:asciiTheme="minorHAnsi" w:eastAsia="Calibri" w:hAnsiTheme="minorHAnsi" w:cstheme="minorHAnsi"/>
          <w:color w:val="auto"/>
          <w:sz w:val="24"/>
          <w:szCs w:val="24"/>
        </w:rPr>
        <w:t xml:space="preserve">University of Wisconsin Physical Therapy Program will consider for admission all persons who have a bachelor’s degree or higher. The program may also consider for admission those students enrolled in an approved UW-La Crosse dual degree program (see UW-L Graduate Catalog). Details on the </w:t>
      </w:r>
      <w:r w:rsidR="00C632A6" w:rsidRPr="006701A8">
        <w:rPr>
          <w:rFonts w:asciiTheme="minorHAnsi" w:eastAsia="Calibri" w:hAnsiTheme="minorHAnsi" w:cstheme="minorHAnsi"/>
          <w:color w:val="auto"/>
          <w:sz w:val="24"/>
          <w:szCs w:val="24"/>
        </w:rPr>
        <w:lastRenderedPageBreak/>
        <w:t>collection and use of additional admission criteria and evaluation standards will be outlined within the Physical Therapy Program Procedures Manual.</w:t>
      </w:r>
    </w:p>
    <w:p w14:paraId="478356BB" w14:textId="2C12C718" w:rsidR="00FD55D9" w:rsidRPr="006701A8" w:rsidRDefault="00FD55D9" w:rsidP="76C87613">
      <w:pPr>
        <w:spacing w:line="240" w:lineRule="auto"/>
        <w:ind w:left="720" w:hanging="360"/>
        <w:rPr>
          <w:rFonts w:asciiTheme="minorHAnsi" w:eastAsia="Calibri" w:hAnsiTheme="minorHAnsi" w:cstheme="minorHAnsi"/>
          <w:color w:val="auto"/>
          <w:sz w:val="24"/>
          <w:szCs w:val="24"/>
        </w:rPr>
      </w:pPr>
    </w:p>
    <w:p w14:paraId="676CA97A" w14:textId="67E81D9A" w:rsidR="00FD55D9" w:rsidRPr="006701A8" w:rsidRDefault="00FD55D9" w:rsidP="76C87613">
      <w:pPr>
        <w:spacing w:line="240" w:lineRule="auto"/>
        <w:ind w:left="720" w:hanging="360"/>
        <w:rPr>
          <w:rFonts w:asciiTheme="minorHAnsi" w:eastAsia="Calibri" w:hAnsiTheme="minorHAnsi" w:cstheme="minorHAnsi"/>
          <w:color w:val="auto"/>
          <w:sz w:val="24"/>
          <w:szCs w:val="24"/>
        </w:rPr>
      </w:pPr>
      <w:r w:rsidRPr="006701A8">
        <w:rPr>
          <w:rFonts w:asciiTheme="minorHAnsi" w:eastAsia="Calibri" w:hAnsiTheme="minorHAnsi" w:cstheme="minorHAnsi"/>
          <w:color w:val="auto"/>
          <w:sz w:val="24"/>
          <w:szCs w:val="24"/>
        </w:rPr>
        <w:tab/>
        <w:t>It is the policy of the Physical Therapy Program that all applicants and enrolled students must meet and adhere to a set of Technical Standards</w:t>
      </w:r>
      <w:r w:rsidR="00E87FA7" w:rsidRPr="006701A8">
        <w:rPr>
          <w:rFonts w:asciiTheme="minorHAnsi" w:eastAsia="Calibri" w:hAnsiTheme="minorHAnsi" w:cstheme="minorHAnsi"/>
          <w:color w:val="auto"/>
          <w:sz w:val="24"/>
          <w:szCs w:val="24"/>
        </w:rPr>
        <w:t xml:space="preserve"> of Practice</w:t>
      </w:r>
      <w:r w:rsidRPr="006701A8">
        <w:rPr>
          <w:rFonts w:asciiTheme="minorHAnsi" w:eastAsia="Calibri" w:hAnsiTheme="minorHAnsi" w:cstheme="minorHAnsi"/>
          <w:color w:val="auto"/>
          <w:sz w:val="24"/>
          <w:szCs w:val="24"/>
        </w:rPr>
        <w:t xml:space="preserve"> (</w:t>
      </w:r>
      <w:r w:rsidR="00697735" w:rsidRPr="006701A8">
        <w:rPr>
          <w:rFonts w:asciiTheme="minorHAnsi" w:eastAsia="Calibri" w:hAnsiTheme="minorHAnsi" w:cstheme="minorHAnsi"/>
          <w:color w:val="auto"/>
          <w:sz w:val="24"/>
          <w:szCs w:val="24"/>
        </w:rPr>
        <w:t xml:space="preserve">Physical Therapy Program Procedures Manual, </w:t>
      </w:r>
      <w:r w:rsidRPr="006701A8">
        <w:rPr>
          <w:rFonts w:asciiTheme="minorHAnsi" w:eastAsia="Calibri" w:hAnsiTheme="minorHAnsi" w:cstheme="minorHAnsi"/>
          <w:color w:val="auto"/>
          <w:sz w:val="24"/>
          <w:szCs w:val="24"/>
        </w:rPr>
        <w:t xml:space="preserve">Appendix </w:t>
      </w:r>
      <w:r w:rsidR="00697735" w:rsidRPr="006701A8">
        <w:rPr>
          <w:rFonts w:asciiTheme="minorHAnsi" w:eastAsia="Calibri" w:hAnsiTheme="minorHAnsi" w:cstheme="minorHAnsi"/>
          <w:color w:val="auto"/>
          <w:sz w:val="24"/>
          <w:szCs w:val="24"/>
        </w:rPr>
        <w:t>C</w:t>
      </w:r>
      <w:r w:rsidRPr="006701A8">
        <w:rPr>
          <w:rFonts w:asciiTheme="minorHAnsi" w:eastAsia="Calibri" w:hAnsiTheme="minorHAnsi" w:cstheme="minorHAnsi"/>
          <w:color w:val="auto"/>
          <w:sz w:val="24"/>
          <w:szCs w:val="24"/>
        </w:rPr>
        <w:t xml:space="preserve">) to ensure the safe and effective practice of the skills of a student physical therapist in training.  </w:t>
      </w:r>
    </w:p>
    <w:p w14:paraId="5D7C0B5C" w14:textId="77777777" w:rsidR="00FD55D9" w:rsidRPr="006701A8" w:rsidRDefault="00FD55D9" w:rsidP="76C87613">
      <w:pPr>
        <w:spacing w:line="240" w:lineRule="auto"/>
        <w:ind w:left="720" w:hanging="360"/>
        <w:rPr>
          <w:rFonts w:asciiTheme="minorHAnsi" w:eastAsia="Calibri" w:hAnsiTheme="minorHAnsi" w:cstheme="minorHAnsi"/>
          <w:color w:val="auto"/>
          <w:sz w:val="24"/>
          <w:szCs w:val="24"/>
        </w:rPr>
      </w:pPr>
    </w:p>
    <w:p w14:paraId="4AD098AE" w14:textId="7F69E1CA" w:rsidR="195BCBC1" w:rsidRPr="000D7E8C" w:rsidRDefault="09EDF14F" w:rsidP="09EDF14F">
      <w:pPr>
        <w:spacing w:line="240" w:lineRule="auto"/>
        <w:ind w:left="720"/>
        <w:rPr>
          <w:rFonts w:asciiTheme="minorHAnsi" w:hAnsiTheme="minorHAnsi" w:cstheme="minorHAnsi"/>
          <w:color w:val="auto"/>
          <w:sz w:val="24"/>
          <w:szCs w:val="24"/>
        </w:rPr>
      </w:pPr>
      <w:r w:rsidRPr="006701A8">
        <w:rPr>
          <w:rFonts w:asciiTheme="minorHAnsi" w:hAnsiTheme="minorHAnsi" w:cstheme="minorHAnsi"/>
          <w:color w:val="auto"/>
          <w:sz w:val="24"/>
          <w:szCs w:val="24"/>
        </w:rPr>
        <w:t>The policy of</w:t>
      </w:r>
      <w:r w:rsidRPr="000D7E8C">
        <w:rPr>
          <w:rFonts w:asciiTheme="minorHAnsi" w:hAnsiTheme="minorHAnsi" w:cstheme="minorHAnsi"/>
          <w:color w:val="auto"/>
          <w:sz w:val="24"/>
          <w:szCs w:val="24"/>
        </w:rPr>
        <w:t xml:space="preserve"> the Admissions Committee is to not exceed 45 students who receive an offer for admission to the program.  The Admissions Committee will adjust the number of students offered admission if extenuating circumstances are present.</w:t>
      </w:r>
      <w:r w:rsidR="002E02E4">
        <w:rPr>
          <w:rFonts w:asciiTheme="minorHAnsi" w:hAnsiTheme="minorHAnsi" w:cstheme="minorHAnsi"/>
          <w:color w:val="auto"/>
          <w:sz w:val="24"/>
          <w:szCs w:val="24"/>
        </w:rPr>
        <w:br/>
      </w:r>
    </w:p>
    <w:p w14:paraId="7D60D462" w14:textId="2D498F46" w:rsidR="00FE3137" w:rsidRPr="000D7E8C" w:rsidRDefault="195BCBC1" w:rsidP="00075422">
      <w:pPr>
        <w:pStyle w:val="Heading2"/>
        <w:numPr>
          <w:ilvl w:val="0"/>
          <w:numId w:val="9"/>
        </w:numPr>
      </w:pPr>
      <w:bookmarkStart w:id="21" w:name="h.v9dco8tk8mhi" w:colFirst="0" w:colLast="0"/>
      <w:bookmarkEnd w:id="21"/>
      <w:r w:rsidRPr="000D7E8C">
        <w:t>Grading System for Coursework</w:t>
      </w:r>
    </w:p>
    <w:p w14:paraId="7D60D464" w14:textId="77777777" w:rsidR="00FE3137" w:rsidRPr="000D7E8C" w:rsidRDefault="008719DE" w:rsidP="007C637B">
      <w:pPr>
        <w:spacing w:line="240" w:lineRule="auto"/>
        <w:ind w:left="720" w:hanging="360"/>
        <w:rPr>
          <w:rFonts w:asciiTheme="minorHAnsi" w:hAnsiTheme="minorHAnsi" w:cstheme="minorHAnsi"/>
          <w:color w:val="auto"/>
          <w:sz w:val="24"/>
          <w:szCs w:val="24"/>
        </w:rPr>
      </w:pPr>
      <w:r w:rsidRPr="000D7E8C">
        <w:rPr>
          <w:rFonts w:asciiTheme="minorHAnsi" w:eastAsia="Calibri" w:hAnsiTheme="minorHAnsi" w:cstheme="minorHAnsi"/>
          <w:sz w:val="24"/>
          <w:szCs w:val="24"/>
        </w:rPr>
        <w:tab/>
      </w:r>
      <w:r w:rsidR="00C632A6" w:rsidRPr="000D7E8C">
        <w:rPr>
          <w:rFonts w:asciiTheme="minorHAnsi" w:eastAsia="Calibri" w:hAnsiTheme="minorHAnsi" w:cstheme="minorHAnsi"/>
          <w:sz w:val="24"/>
          <w:szCs w:val="24"/>
        </w:rPr>
        <w:t xml:space="preserve">The individual program faculty have the ultimate decision on developing a grading scale </w:t>
      </w:r>
      <w:r w:rsidR="00C632A6" w:rsidRPr="000D7E8C">
        <w:rPr>
          <w:rFonts w:asciiTheme="minorHAnsi" w:eastAsia="Calibri" w:hAnsiTheme="minorHAnsi" w:cstheme="minorHAnsi"/>
          <w:color w:val="auto"/>
          <w:sz w:val="24"/>
          <w:szCs w:val="24"/>
        </w:rPr>
        <w:t xml:space="preserve">that is appropriate for their courses.  These expectations will be made clear in the syllabi in each class. </w:t>
      </w:r>
    </w:p>
    <w:p w14:paraId="7D60D465" w14:textId="77777777" w:rsidR="00FE3137" w:rsidRPr="000D7E8C" w:rsidRDefault="00C632A6" w:rsidP="007C637B">
      <w:pPr>
        <w:spacing w:line="240" w:lineRule="auto"/>
        <w:ind w:left="1440" w:hanging="72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 xml:space="preserve"> </w:t>
      </w:r>
    </w:p>
    <w:p w14:paraId="7D60D466" w14:textId="7A937648" w:rsidR="00FE3137" w:rsidRPr="000D7E8C" w:rsidRDefault="195BCBC1" w:rsidP="00075422">
      <w:pPr>
        <w:pStyle w:val="Heading2"/>
        <w:numPr>
          <w:ilvl w:val="0"/>
          <w:numId w:val="9"/>
        </w:numPr>
      </w:pPr>
      <w:r w:rsidRPr="000D7E8C">
        <w:t>Student Progression and/or Dismissal</w:t>
      </w:r>
    </w:p>
    <w:p w14:paraId="7D60D467" w14:textId="77777777" w:rsidR="00FE3137" w:rsidRPr="000D7E8C" w:rsidRDefault="00C632A6" w:rsidP="007C637B">
      <w:pPr>
        <w:spacing w:line="240" w:lineRule="auto"/>
        <w:ind w:left="1440" w:hanging="72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 xml:space="preserve"> </w:t>
      </w:r>
    </w:p>
    <w:p w14:paraId="7D60D468" w14:textId="10C4E8C2" w:rsidR="00FE3137" w:rsidRPr="000D7E8C" w:rsidRDefault="195BCBC1" w:rsidP="00370048">
      <w:pPr>
        <w:pStyle w:val="Heading3"/>
        <w:keepNext w:val="0"/>
        <w:keepLines w:val="0"/>
        <w:numPr>
          <w:ilvl w:val="0"/>
          <w:numId w:val="10"/>
        </w:numPr>
        <w:spacing w:before="0" w:after="0"/>
        <w:ind w:left="1080"/>
        <w:rPr>
          <w:rFonts w:asciiTheme="minorHAnsi" w:hAnsiTheme="minorHAnsi" w:cstheme="minorHAnsi"/>
          <w:color w:val="auto"/>
          <w:sz w:val="24"/>
          <w:szCs w:val="24"/>
        </w:rPr>
      </w:pPr>
      <w:r w:rsidRPr="000D7E8C">
        <w:rPr>
          <w:rFonts w:asciiTheme="minorHAnsi" w:eastAsia="Calibri" w:hAnsiTheme="minorHAnsi" w:cstheme="minorHAnsi"/>
          <w:b/>
          <w:bCs/>
          <w:color w:val="auto"/>
          <w:sz w:val="24"/>
          <w:szCs w:val="24"/>
        </w:rPr>
        <w:t xml:space="preserve">Student Progression:  </w:t>
      </w:r>
      <w:r w:rsidRPr="000D7E8C">
        <w:rPr>
          <w:rFonts w:asciiTheme="minorHAnsi" w:eastAsia="Calibri" w:hAnsiTheme="minorHAnsi" w:cstheme="minorHAnsi"/>
          <w:color w:val="auto"/>
          <w:sz w:val="24"/>
          <w:szCs w:val="24"/>
        </w:rPr>
        <w:t xml:space="preserve">Faculty will, as a group, periodically monitor and assess student progression within the Physical Therapy program with respect to academic performance and development of professional behaviors.  </w:t>
      </w:r>
    </w:p>
    <w:p w14:paraId="7D60D46A" w14:textId="6C8E4C16" w:rsidR="00FE3137" w:rsidRPr="000D7E8C" w:rsidRDefault="195BCBC1" w:rsidP="00370048">
      <w:pPr>
        <w:pStyle w:val="Heading4"/>
        <w:keepNext w:val="0"/>
        <w:keepLines w:val="0"/>
        <w:numPr>
          <w:ilvl w:val="1"/>
          <w:numId w:val="3"/>
        </w:numPr>
        <w:spacing w:before="0" w:after="0"/>
        <w:rPr>
          <w:rFonts w:asciiTheme="minorHAnsi" w:eastAsia="Calibri" w:hAnsiTheme="minorHAnsi" w:cstheme="minorHAnsi"/>
        </w:rPr>
      </w:pPr>
      <w:r w:rsidRPr="000D7E8C">
        <w:rPr>
          <w:rFonts w:asciiTheme="minorHAnsi" w:eastAsia="Calibri" w:hAnsiTheme="minorHAnsi" w:cstheme="minorHAnsi"/>
          <w:b/>
          <w:bCs/>
          <w:color w:val="auto"/>
        </w:rPr>
        <w:t xml:space="preserve">Student Dismissal:  </w:t>
      </w:r>
      <w:r w:rsidRPr="000D7E8C">
        <w:rPr>
          <w:rFonts w:asciiTheme="minorHAnsi" w:eastAsia="Calibri" w:hAnsiTheme="minorHAnsi" w:cstheme="minorHAnsi"/>
          <w:color w:val="auto"/>
        </w:rPr>
        <w:t>A student may be dismissed from program for poor academic performance, lack of progress toward degree, or failure to meet Graduate School or program requirements</w:t>
      </w:r>
      <w:hyperlink r:id="rId26">
        <w:r w:rsidRPr="000D7E8C">
          <w:rPr>
            <w:rFonts w:asciiTheme="minorHAnsi" w:eastAsia="Calibri" w:hAnsiTheme="minorHAnsi" w:cstheme="minorHAnsi"/>
            <w:color w:val="auto"/>
          </w:rPr>
          <w:t xml:space="preserve"> </w:t>
        </w:r>
      </w:hyperlink>
      <w:hyperlink r:id="rId27" w:anchor="probation-retention">
        <w:r w:rsidRPr="000D7E8C">
          <w:rPr>
            <w:rFonts w:asciiTheme="minorHAnsi" w:eastAsia="Calibri" w:hAnsiTheme="minorHAnsi" w:cstheme="minorHAnsi"/>
            <w:color w:val="0000FF"/>
            <w:u w:val="single"/>
          </w:rPr>
          <w:t>http://catalog.uwlax.edu/graduate/academicpolicies/academiceligibility/#probation-retention</w:t>
        </w:r>
      </w:hyperlink>
    </w:p>
    <w:p w14:paraId="7D60D46B" w14:textId="76E579F7" w:rsidR="00FE3137" w:rsidRPr="000D7E8C" w:rsidRDefault="195BCBC1" w:rsidP="007C637B">
      <w:pPr>
        <w:pStyle w:val="Heading4"/>
        <w:keepNext w:val="0"/>
        <w:keepLines w:val="0"/>
        <w:spacing w:before="0" w:after="0"/>
        <w:ind w:left="1440"/>
        <w:rPr>
          <w:rFonts w:asciiTheme="minorHAnsi" w:hAnsiTheme="minorHAnsi" w:cstheme="minorHAnsi"/>
          <w:color w:val="auto"/>
        </w:rPr>
      </w:pPr>
      <w:r w:rsidRPr="000D7E8C">
        <w:rPr>
          <w:rFonts w:asciiTheme="minorHAnsi" w:eastAsia="Calibri" w:hAnsiTheme="minorHAnsi" w:cstheme="minorHAnsi"/>
          <w:color w:val="auto"/>
        </w:rPr>
        <w:t>Recommendation for dismissal may be initiated for students who fail to demonstrate expected levels professional behaviors, as regularly assessed by program faculty.</w:t>
      </w:r>
    </w:p>
    <w:p w14:paraId="7D60D46D" w14:textId="0A4A5298" w:rsidR="00510E7E" w:rsidRPr="000D7E8C" w:rsidRDefault="195BCBC1" w:rsidP="00370048">
      <w:pPr>
        <w:pStyle w:val="Heading3"/>
        <w:keepNext w:val="0"/>
        <w:keepLines w:val="0"/>
        <w:numPr>
          <w:ilvl w:val="0"/>
          <w:numId w:val="10"/>
        </w:numPr>
        <w:spacing w:before="0" w:after="0"/>
        <w:ind w:left="1080"/>
        <w:rPr>
          <w:rFonts w:asciiTheme="minorHAnsi" w:hAnsiTheme="minorHAnsi" w:cstheme="minorHAnsi"/>
          <w:sz w:val="24"/>
          <w:szCs w:val="24"/>
        </w:rPr>
      </w:pPr>
      <w:r w:rsidRPr="000D7E8C">
        <w:rPr>
          <w:rFonts w:asciiTheme="minorHAnsi" w:eastAsia="Calibri" w:hAnsiTheme="minorHAnsi" w:cstheme="minorHAnsi"/>
          <w:b/>
          <w:bCs/>
          <w:color w:val="auto"/>
          <w:sz w:val="24"/>
          <w:szCs w:val="24"/>
        </w:rPr>
        <w:t xml:space="preserve">Student Readmission:  </w:t>
      </w:r>
      <w:r w:rsidRPr="000D7E8C">
        <w:rPr>
          <w:rFonts w:asciiTheme="minorHAnsi" w:eastAsia="Calibri" w:hAnsiTheme="minorHAnsi" w:cstheme="minorHAnsi"/>
          <w:color w:val="auto"/>
          <w:sz w:val="24"/>
          <w:szCs w:val="24"/>
        </w:rPr>
        <w:t xml:space="preserve">Students who have been dismissed or have withdrawn from the program for personal or medical reasons, may petition for readmission.  Readmission must follow guidelines set forth within the Graduate School Catalog </w:t>
      </w:r>
      <w:hyperlink r:id="rId28" w:anchor="readmission-after-dismissal">
        <w:r w:rsidRPr="000D7E8C">
          <w:rPr>
            <w:rStyle w:val="Hyperlink"/>
            <w:rFonts w:asciiTheme="minorHAnsi" w:hAnsiTheme="minorHAnsi" w:cstheme="minorHAnsi"/>
            <w:sz w:val="24"/>
            <w:szCs w:val="24"/>
          </w:rPr>
          <w:t>http://catalog.uwlax.edu/graduate/academicpolicies/academiceligibility/#readmission-after-dismissal</w:t>
        </w:r>
      </w:hyperlink>
    </w:p>
    <w:p w14:paraId="7D60D46E" w14:textId="4A5BD3DD" w:rsidR="00FE3137" w:rsidRPr="000D7E8C" w:rsidRDefault="00510E7E" w:rsidP="33A4BFCD">
      <w:pPr>
        <w:spacing w:line="240" w:lineRule="auto"/>
        <w:ind w:left="1080" w:hanging="360"/>
        <w:rPr>
          <w:rFonts w:asciiTheme="minorHAnsi" w:eastAsia="Calibri" w:hAnsiTheme="minorHAnsi" w:cstheme="minorBidi"/>
          <w:sz w:val="24"/>
          <w:szCs w:val="24"/>
        </w:rPr>
      </w:pPr>
      <w:r w:rsidRPr="33A4BFCD">
        <w:rPr>
          <w:rFonts w:asciiTheme="minorHAnsi" w:eastAsia="Calibri" w:hAnsiTheme="minorHAnsi" w:cstheme="minorBidi"/>
          <w:sz w:val="24"/>
          <w:szCs w:val="24"/>
        </w:rPr>
        <w:t xml:space="preserve">Readmission </w:t>
      </w:r>
      <w:r w:rsidR="00EF24BF" w:rsidRPr="33A4BFCD">
        <w:rPr>
          <w:rFonts w:asciiTheme="minorHAnsi" w:eastAsia="Calibri" w:hAnsiTheme="minorHAnsi" w:cstheme="minorBidi"/>
          <w:sz w:val="24"/>
          <w:szCs w:val="24"/>
        </w:rPr>
        <w:t>may be made conditional upon student fulfilling specific conditions relevant to the student’s circumstances.</w:t>
      </w:r>
      <w:r w:rsidR="00EF24BF" w:rsidRPr="33A4BFCD">
        <w:rPr>
          <w:rFonts w:asciiTheme="minorHAnsi" w:hAnsiTheme="minorHAnsi" w:cstheme="minorBidi"/>
          <w:sz w:val="24"/>
          <w:szCs w:val="24"/>
        </w:rPr>
        <w:t xml:space="preserve"> </w:t>
      </w:r>
      <w:r w:rsidR="00C632A6" w:rsidRPr="33A4BFCD">
        <w:rPr>
          <w:rFonts w:asciiTheme="minorHAnsi" w:eastAsia="Calibri" w:hAnsiTheme="minorHAnsi" w:cstheme="minorBidi"/>
          <w:sz w:val="24"/>
          <w:szCs w:val="24"/>
        </w:rPr>
        <w:t xml:space="preserve">Upon considering the petition, the student’s readmission may be granted by a majority vote of the faculty present. </w:t>
      </w:r>
    </w:p>
    <w:p w14:paraId="3FDB99A8" w14:textId="77777777" w:rsidR="00444C87" w:rsidRPr="000D7E8C" w:rsidRDefault="00444C87" w:rsidP="007C637B">
      <w:pPr>
        <w:spacing w:line="240" w:lineRule="auto"/>
        <w:ind w:left="1440" w:hanging="360"/>
        <w:rPr>
          <w:rFonts w:asciiTheme="minorHAnsi" w:hAnsiTheme="minorHAnsi" w:cstheme="minorHAnsi"/>
          <w:sz w:val="24"/>
          <w:szCs w:val="24"/>
        </w:rPr>
      </w:pPr>
    </w:p>
    <w:p w14:paraId="7D60D470" w14:textId="28E33E22" w:rsidR="00A9219D" w:rsidRPr="000D7E8C" w:rsidRDefault="00A9219D" w:rsidP="33A4BFCD">
      <w:pPr>
        <w:spacing w:line="240" w:lineRule="auto"/>
        <w:ind w:left="1080" w:hanging="360"/>
        <w:rPr>
          <w:rFonts w:asciiTheme="minorHAnsi" w:eastAsia="Calibri" w:hAnsiTheme="minorHAnsi" w:cstheme="minorBidi"/>
          <w:sz w:val="24"/>
          <w:szCs w:val="24"/>
        </w:rPr>
      </w:pPr>
      <w:r w:rsidRPr="33A4BFCD">
        <w:rPr>
          <w:rFonts w:asciiTheme="minorHAnsi" w:eastAsia="Calibri" w:hAnsiTheme="minorHAnsi" w:cstheme="minorBidi"/>
          <w:sz w:val="24"/>
          <w:szCs w:val="24"/>
        </w:rPr>
        <w:t xml:space="preserve">A student will not be reinstated if they have been out of the program for more than three full semesters or one calendar year.  If a student remains out of the program for more than one calendar year, the student will have to apply to the program as a new student.  If accepted, the student would be required to repeat all professional course work previously taken or show evidence that the student is competent in any academic or clinical course.  </w:t>
      </w:r>
    </w:p>
    <w:p w14:paraId="246AE11C" w14:textId="77777777" w:rsidR="00E7182E" w:rsidRPr="000D7E8C" w:rsidRDefault="00E7182E" w:rsidP="007C637B">
      <w:pPr>
        <w:spacing w:line="240" w:lineRule="auto"/>
        <w:ind w:left="1080" w:hanging="360"/>
        <w:rPr>
          <w:rFonts w:asciiTheme="minorHAnsi" w:eastAsia="Calibri" w:hAnsiTheme="minorHAnsi" w:cstheme="minorHAnsi"/>
          <w:sz w:val="24"/>
          <w:szCs w:val="24"/>
        </w:rPr>
      </w:pPr>
    </w:p>
    <w:p w14:paraId="7D60D471" w14:textId="49DE41DF" w:rsidR="00FE3137" w:rsidRPr="000D7E8C" w:rsidRDefault="195BCBC1" w:rsidP="00075422">
      <w:pPr>
        <w:pStyle w:val="Heading2"/>
        <w:numPr>
          <w:ilvl w:val="0"/>
          <w:numId w:val="9"/>
        </w:numPr>
      </w:pPr>
      <w:bookmarkStart w:id="22" w:name="h.cknt5lx6te3r" w:colFirst="0" w:colLast="0"/>
      <w:bookmarkEnd w:id="22"/>
      <w:r w:rsidRPr="000D7E8C">
        <w:lastRenderedPageBreak/>
        <w:t>Potential Health Risks</w:t>
      </w:r>
    </w:p>
    <w:p w14:paraId="7D60D474" w14:textId="3DCDCE5D" w:rsidR="00FE3137" w:rsidRPr="000D7E8C" w:rsidRDefault="00C632A6" w:rsidP="00953A6E">
      <w:pPr>
        <w:spacing w:line="240" w:lineRule="auto"/>
        <w:ind w:left="720"/>
        <w:rPr>
          <w:rFonts w:asciiTheme="minorHAnsi" w:eastAsia="Calibri" w:hAnsiTheme="minorHAnsi" w:cstheme="minorBidi"/>
          <w:sz w:val="24"/>
          <w:szCs w:val="24"/>
        </w:rPr>
      </w:pPr>
      <w:r w:rsidRPr="20312843">
        <w:rPr>
          <w:rFonts w:asciiTheme="minorHAnsi" w:eastAsia="Calibri" w:hAnsiTheme="minorHAnsi" w:cstheme="minorBidi"/>
          <w:sz w:val="24"/>
          <w:szCs w:val="24"/>
        </w:rPr>
        <w:t>In the course of Physical Therapy education, the potential for health risks may exist. All faculty will inform students of the risk for potential harm which may come to them within the context of their courses.</w:t>
      </w:r>
      <w:r w:rsidR="007C637B">
        <w:rPr>
          <w:rFonts w:asciiTheme="minorHAnsi" w:eastAsia="Calibri" w:hAnsiTheme="minorHAnsi" w:cstheme="minorHAnsi"/>
          <w:sz w:val="24"/>
          <w:szCs w:val="24"/>
        </w:rPr>
        <w:br/>
      </w:r>
    </w:p>
    <w:p w14:paraId="7D60D475" w14:textId="5AABC03B" w:rsidR="00FE3137" w:rsidRPr="000D7E8C" w:rsidRDefault="195BCBC1" w:rsidP="00075422">
      <w:pPr>
        <w:pStyle w:val="Heading1"/>
        <w:numPr>
          <w:ilvl w:val="0"/>
          <w:numId w:val="5"/>
        </w:numPr>
      </w:pPr>
      <w:r w:rsidRPr="000D7E8C">
        <w:t>Governing Priorities</w:t>
      </w:r>
      <w:r w:rsidR="00D35156">
        <w:br/>
      </w:r>
    </w:p>
    <w:p w14:paraId="7D60D477" w14:textId="77777777" w:rsidR="00FE3137" w:rsidRPr="000D7E8C" w:rsidRDefault="195BCBC1" w:rsidP="00D20791">
      <w:pPr>
        <w:spacing w:line="240" w:lineRule="auto"/>
        <w:ind w:left="720"/>
        <w:rPr>
          <w:rFonts w:asciiTheme="minorHAnsi" w:eastAsia="Calibri" w:hAnsiTheme="minorHAnsi" w:cstheme="minorHAnsi"/>
          <w:color w:val="auto"/>
          <w:sz w:val="24"/>
          <w:szCs w:val="24"/>
        </w:rPr>
      </w:pPr>
      <w:r w:rsidRPr="000D7E8C">
        <w:rPr>
          <w:rFonts w:asciiTheme="minorHAnsi" w:eastAsia="Calibri" w:hAnsiTheme="minorHAnsi" w:cstheme="minorHAnsi"/>
          <w:sz w:val="24"/>
          <w:szCs w:val="24"/>
        </w:rPr>
        <w:t xml:space="preserve">The conduct and responsibilities of the faculty in the Physical Therapy program are </w:t>
      </w:r>
      <w:r w:rsidRPr="000D7E8C">
        <w:rPr>
          <w:rFonts w:asciiTheme="minorHAnsi" w:eastAsia="Calibri" w:hAnsiTheme="minorHAnsi" w:cstheme="minorHAnsi"/>
          <w:color w:val="auto"/>
          <w:sz w:val="24"/>
          <w:szCs w:val="24"/>
        </w:rPr>
        <w:t>governed at multiple levels within the university organization. Each level can be associated with its own governing document. These documents are frequently updated on differing schedules and so contradictions between governing documents may occur. When those contradictions are encountered, the following order of precedence will apply:</w:t>
      </w:r>
    </w:p>
    <w:p w14:paraId="7D60D478" w14:textId="77777777" w:rsidR="00510E7E" w:rsidRPr="000D7E8C" w:rsidRDefault="00510E7E" w:rsidP="007C637B">
      <w:pPr>
        <w:spacing w:line="240" w:lineRule="auto"/>
        <w:ind w:left="1440" w:hanging="720"/>
        <w:rPr>
          <w:rFonts w:asciiTheme="minorHAnsi" w:hAnsiTheme="minorHAnsi" w:cstheme="minorHAnsi"/>
          <w:color w:val="auto"/>
          <w:sz w:val="24"/>
          <w:szCs w:val="24"/>
        </w:rPr>
      </w:pPr>
    </w:p>
    <w:p w14:paraId="7D60D479" w14:textId="61EF717A" w:rsidR="00FE3137" w:rsidRPr="000D7E8C" w:rsidRDefault="195BCBC1" w:rsidP="00075422">
      <w:pPr>
        <w:pStyle w:val="Heading2"/>
        <w:numPr>
          <w:ilvl w:val="0"/>
          <w:numId w:val="11"/>
        </w:numPr>
      </w:pPr>
      <w:r w:rsidRPr="000D7E8C">
        <w:t>Order of Precedence</w:t>
      </w:r>
    </w:p>
    <w:p w14:paraId="7D60D47A" w14:textId="77777777" w:rsidR="00FE3137" w:rsidRPr="000D7E8C" w:rsidRDefault="00C632A6" w:rsidP="007C637B">
      <w:pPr>
        <w:spacing w:line="240" w:lineRule="auto"/>
        <w:ind w:left="1440" w:hanging="72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 xml:space="preserve"> </w:t>
      </w:r>
    </w:p>
    <w:p w14:paraId="7D60D47B" w14:textId="1A54A432" w:rsidR="00FE3137" w:rsidRPr="001667C8" w:rsidRDefault="195BCBC1" w:rsidP="00370048">
      <w:pPr>
        <w:pStyle w:val="Heading3"/>
        <w:keepNext w:val="0"/>
        <w:keepLines w:val="0"/>
        <w:numPr>
          <w:ilvl w:val="0"/>
          <w:numId w:val="4"/>
        </w:numPr>
        <w:spacing w:before="0" w:after="0"/>
        <w:ind w:left="108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University Governance, to include the governing documents of the University of Wisconsin-La Crosse Faculty Senate, specifically the</w:t>
      </w:r>
      <w:hyperlink r:id="rId29">
        <w:r w:rsidRPr="000D7E8C">
          <w:rPr>
            <w:rFonts w:asciiTheme="minorHAnsi" w:eastAsia="Calibri" w:hAnsiTheme="minorHAnsi" w:cstheme="minorHAnsi"/>
            <w:color w:val="auto"/>
            <w:sz w:val="24"/>
            <w:szCs w:val="24"/>
          </w:rPr>
          <w:t xml:space="preserve"> </w:t>
        </w:r>
      </w:hyperlink>
      <w:r w:rsidRPr="001667C8">
        <w:rPr>
          <w:rFonts w:asciiTheme="minorHAnsi" w:eastAsia="Calibri" w:hAnsiTheme="minorHAnsi" w:cstheme="minorHAnsi"/>
          <w:color w:val="auto"/>
          <w:sz w:val="24"/>
          <w:szCs w:val="24"/>
        </w:rPr>
        <w:t>Articles of Faculty Organization,</w:t>
      </w:r>
      <w:hyperlink r:id="rId30">
        <w:r w:rsidRPr="001667C8">
          <w:rPr>
            <w:rFonts w:asciiTheme="minorHAnsi" w:eastAsia="Calibri" w:hAnsiTheme="minorHAnsi" w:cstheme="minorHAnsi"/>
            <w:color w:val="auto"/>
            <w:sz w:val="24"/>
            <w:szCs w:val="24"/>
          </w:rPr>
          <w:t xml:space="preserve"> </w:t>
        </w:r>
      </w:hyperlink>
      <w:r w:rsidRPr="001667C8">
        <w:rPr>
          <w:rFonts w:asciiTheme="minorHAnsi" w:eastAsia="Calibri" w:hAnsiTheme="minorHAnsi" w:cstheme="minorHAnsi"/>
          <w:color w:val="auto"/>
          <w:sz w:val="24"/>
          <w:szCs w:val="24"/>
        </w:rPr>
        <w:t>Faculty Senate By-Laws</w:t>
      </w:r>
      <w:r w:rsidRPr="000D7E8C">
        <w:rPr>
          <w:rFonts w:asciiTheme="minorHAnsi" w:eastAsia="Calibri" w:hAnsiTheme="minorHAnsi" w:cstheme="minorHAnsi"/>
          <w:color w:val="auto"/>
          <w:sz w:val="24"/>
          <w:szCs w:val="24"/>
        </w:rPr>
        <w:t>, and the</w:t>
      </w:r>
      <w:hyperlink r:id="rId31">
        <w:r w:rsidRPr="000D7E8C">
          <w:rPr>
            <w:rFonts w:asciiTheme="minorHAnsi" w:eastAsia="Calibri" w:hAnsiTheme="minorHAnsi" w:cstheme="minorHAnsi"/>
            <w:color w:val="auto"/>
            <w:sz w:val="24"/>
            <w:szCs w:val="24"/>
          </w:rPr>
          <w:t xml:space="preserve"> </w:t>
        </w:r>
      </w:hyperlink>
      <w:r w:rsidRPr="001667C8">
        <w:rPr>
          <w:rFonts w:asciiTheme="minorHAnsi" w:eastAsia="Calibri" w:hAnsiTheme="minorHAnsi" w:cstheme="minorHAnsi"/>
          <w:color w:val="auto"/>
          <w:sz w:val="24"/>
          <w:szCs w:val="24"/>
        </w:rPr>
        <w:t>Faculty Senate Policies</w:t>
      </w:r>
      <w:r w:rsidR="001667C8" w:rsidRPr="001667C8">
        <w:rPr>
          <w:rFonts w:asciiTheme="minorHAnsi" w:eastAsia="Calibri" w:hAnsiTheme="minorHAnsi" w:cstheme="minorHAnsi"/>
          <w:color w:val="auto"/>
          <w:sz w:val="24"/>
          <w:szCs w:val="24"/>
        </w:rPr>
        <w:t xml:space="preserve"> </w:t>
      </w:r>
      <w:r w:rsidR="001667C8" w:rsidRPr="001667C8">
        <w:rPr>
          <w:rFonts w:asciiTheme="minorHAnsi" w:hAnsiTheme="minorHAnsi" w:cstheme="minorHAnsi"/>
          <w:sz w:val="24"/>
          <w:szCs w:val="24"/>
        </w:rPr>
        <w:t xml:space="preserve">( </w:t>
      </w:r>
      <w:hyperlink r:id="rId32" w:history="1">
        <w:r w:rsidR="001667C8" w:rsidRPr="001667C8">
          <w:rPr>
            <w:rStyle w:val="Hyperlink"/>
            <w:rFonts w:asciiTheme="minorHAnsi" w:hAnsiTheme="minorHAnsi" w:cstheme="minorHAnsi"/>
            <w:sz w:val="24"/>
            <w:szCs w:val="24"/>
          </w:rPr>
          <w:t>https://www.uwlax.edu/faculty-senate/articles-bylaws-and-policies/</w:t>
        </w:r>
      </w:hyperlink>
      <w:r w:rsidR="001667C8" w:rsidRPr="001667C8">
        <w:rPr>
          <w:rFonts w:asciiTheme="minorHAnsi" w:hAnsiTheme="minorHAnsi" w:cstheme="minorHAnsi"/>
          <w:sz w:val="24"/>
          <w:szCs w:val="24"/>
        </w:rPr>
        <w:t xml:space="preserve"> )</w:t>
      </w:r>
      <w:r w:rsidR="001667C8" w:rsidRPr="001667C8">
        <w:rPr>
          <w:rFonts w:asciiTheme="minorHAnsi" w:hAnsiTheme="minorHAnsi" w:cstheme="minorHAnsi"/>
          <w:sz w:val="24"/>
          <w:szCs w:val="24"/>
        </w:rPr>
        <w:br/>
      </w:r>
    </w:p>
    <w:p w14:paraId="2A0F0A9D" w14:textId="54BF6EB2" w:rsidR="002630C2" w:rsidRPr="000D7E8C" w:rsidRDefault="195BCBC1" w:rsidP="00370048">
      <w:pPr>
        <w:pStyle w:val="Heading3"/>
        <w:keepNext w:val="0"/>
        <w:keepLines w:val="0"/>
        <w:numPr>
          <w:ilvl w:val="0"/>
          <w:numId w:val="4"/>
        </w:numPr>
        <w:spacing w:before="0" w:after="0"/>
        <w:ind w:left="1080"/>
        <w:rPr>
          <w:rFonts w:asciiTheme="minorHAnsi" w:eastAsia="Calibri" w:hAnsiTheme="minorHAnsi" w:cstheme="minorHAnsi"/>
          <w:color w:val="0000FF"/>
          <w:sz w:val="24"/>
          <w:szCs w:val="24"/>
          <w:u w:val="single"/>
        </w:rPr>
      </w:pPr>
      <w:r w:rsidRPr="000D7E8C">
        <w:rPr>
          <w:rFonts w:asciiTheme="minorHAnsi" w:eastAsia="Calibri" w:hAnsiTheme="minorHAnsi" w:cstheme="minorHAnsi"/>
          <w:color w:val="auto"/>
          <w:sz w:val="24"/>
          <w:szCs w:val="24"/>
        </w:rPr>
        <w:t xml:space="preserve">The Commission on Accreditation in Physical Therapy Education </w:t>
      </w:r>
      <w:r w:rsidR="001667C8">
        <w:rPr>
          <w:rFonts w:asciiTheme="minorHAnsi" w:eastAsia="Calibri" w:hAnsiTheme="minorHAnsi" w:cstheme="minorHAnsi"/>
          <w:color w:val="auto"/>
          <w:sz w:val="24"/>
          <w:szCs w:val="24"/>
        </w:rPr>
        <w:t>Standards and Required Elements for Accreditation of</w:t>
      </w:r>
      <w:r w:rsidRPr="000D7E8C">
        <w:rPr>
          <w:rFonts w:asciiTheme="minorHAnsi" w:eastAsia="Calibri" w:hAnsiTheme="minorHAnsi" w:cstheme="minorHAnsi"/>
          <w:color w:val="auto"/>
          <w:sz w:val="24"/>
          <w:szCs w:val="24"/>
        </w:rPr>
        <w:t xml:space="preserve"> P</w:t>
      </w:r>
      <w:r w:rsidR="001667C8">
        <w:rPr>
          <w:rFonts w:asciiTheme="minorHAnsi" w:eastAsia="Calibri" w:hAnsiTheme="minorHAnsi" w:cstheme="minorHAnsi"/>
          <w:color w:val="auto"/>
          <w:sz w:val="24"/>
          <w:szCs w:val="24"/>
        </w:rPr>
        <w:t>hysical Therapist</w:t>
      </w:r>
      <w:r w:rsidRPr="000D7E8C">
        <w:rPr>
          <w:rFonts w:asciiTheme="minorHAnsi" w:eastAsia="Calibri" w:hAnsiTheme="minorHAnsi" w:cstheme="minorHAnsi"/>
          <w:color w:val="auto"/>
          <w:sz w:val="24"/>
          <w:szCs w:val="24"/>
        </w:rPr>
        <w:t xml:space="preserve"> </w:t>
      </w:r>
      <w:r w:rsidR="001667C8">
        <w:rPr>
          <w:rFonts w:asciiTheme="minorHAnsi" w:eastAsia="Calibri" w:hAnsiTheme="minorHAnsi" w:cstheme="minorHAnsi"/>
          <w:color w:val="auto"/>
          <w:sz w:val="24"/>
          <w:szCs w:val="24"/>
        </w:rPr>
        <w:t xml:space="preserve">Education </w:t>
      </w:r>
      <w:r w:rsidRPr="000D7E8C">
        <w:rPr>
          <w:rFonts w:asciiTheme="minorHAnsi" w:eastAsia="Calibri" w:hAnsiTheme="minorHAnsi" w:cstheme="minorHAnsi"/>
          <w:color w:val="auto"/>
          <w:sz w:val="24"/>
          <w:szCs w:val="24"/>
        </w:rPr>
        <w:t>Programs.</w:t>
      </w:r>
      <w:hyperlink r:id="rId33">
        <w:r w:rsidRPr="000D7E8C">
          <w:rPr>
            <w:rFonts w:asciiTheme="minorHAnsi" w:eastAsia="Calibri" w:hAnsiTheme="minorHAnsi" w:cstheme="minorHAnsi"/>
            <w:color w:val="auto"/>
            <w:sz w:val="24"/>
            <w:szCs w:val="24"/>
          </w:rPr>
          <w:t xml:space="preserve"> </w:t>
        </w:r>
      </w:hyperlink>
      <w:r w:rsidR="001667C8" w:rsidRPr="001667C8">
        <w:t xml:space="preserve"> </w:t>
      </w:r>
      <w:hyperlink r:id="rId34" w:history="1">
        <w:r w:rsidR="001667C8" w:rsidRPr="00A2288F">
          <w:rPr>
            <w:rStyle w:val="Hyperlink"/>
            <w:rFonts w:asciiTheme="minorHAnsi" w:eastAsia="Calibri" w:hAnsiTheme="minorHAnsi" w:cstheme="minorHAnsi"/>
            <w:sz w:val="24"/>
            <w:szCs w:val="24"/>
          </w:rPr>
          <w:t>https://www.capteonline.org/globalassets/capte-docs/2024-capte-pt-standards-required-elements.pdf</w:t>
        </w:r>
      </w:hyperlink>
      <w:r w:rsidR="001667C8">
        <w:rPr>
          <w:rFonts w:asciiTheme="minorHAnsi" w:eastAsia="Calibri" w:hAnsiTheme="minorHAnsi" w:cstheme="minorHAnsi"/>
          <w:color w:val="0000FF"/>
          <w:sz w:val="24"/>
          <w:szCs w:val="24"/>
          <w:u w:val="single"/>
        </w:rPr>
        <w:t xml:space="preserve"> </w:t>
      </w:r>
      <w:r w:rsidR="006179C3" w:rsidRPr="000D7E8C">
        <w:rPr>
          <w:rFonts w:asciiTheme="minorHAnsi" w:eastAsia="Calibri" w:hAnsiTheme="minorHAnsi" w:cstheme="minorHAnsi"/>
          <w:color w:val="0000FF"/>
          <w:sz w:val="24"/>
          <w:szCs w:val="24"/>
          <w:u w:val="single"/>
        </w:rPr>
        <w:br/>
      </w:r>
    </w:p>
    <w:p w14:paraId="0179C610" w14:textId="2A378A2D" w:rsidR="002630C2" w:rsidRPr="000D7E8C" w:rsidRDefault="195BCBC1" w:rsidP="00370048">
      <w:pPr>
        <w:pStyle w:val="Heading3"/>
        <w:keepNext w:val="0"/>
        <w:keepLines w:val="0"/>
        <w:numPr>
          <w:ilvl w:val="0"/>
          <w:numId w:val="4"/>
        </w:numPr>
        <w:spacing w:before="0" w:after="0"/>
        <w:ind w:left="1080"/>
        <w:rPr>
          <w:rFonts w:asciiTheme="minorHAnsi" w:eastAsia="Calibri" w:hAnsiTheme="minorHAnsi" w:cstheme="minorHAnsi"/>
          <w:color w:val="0000FF"/>
          <w:sz w:val="24"/>
          <w:szCs w:val="24"/>
          <w:u w:val="single"/>
        </w:rPr>
      </w:pPr>
      <w:r w:rsidRPr="000D7E8C">
        <w:rPr>
          <w:rFonts w:asciiTheme="minorHAnsi" w:eastAsia="Calibri" w:hAnsiTheme="minorHAnsi" w:cstheme="minorHAnsi"/>
          <w:color w:val="auto"/>
          <w:sz w:val="24"/>
          <w:szCs w:val="24"/>
        </w:rPr>
        <w:t>College Governance, to include the</w:t>
      </w:r>
      <w:hyperlink r:id="rId35">
        <w:r w:rsidRPr="000D7E8C">
          <w:rPr>
            <w:rFonts w:asciiTheme="minorHAnsi" w:eastAsia="Calibri" w:hAnsiTheme="minorHAnsi" w:cstheme="minorHAnsi"/>
            <w:color w:val="auto"/>
            <w:sz w:val="24"/>
            <w:szCs w:val="24"/>
          </w:rPr>
          <w:t xml:space="preserve"> </w:t>
        </w:r>
      </w:hyperlink>
      <w:hyperlink r:id="rId36">
        <w:r w:rsidRPr="000D7E8C">
          <w:rPr>
            <w:rFonts w:asciiTheme="minorHAnsi" w:eastAsia="Calibri" w:hAnsiTheme="minorHAnsi" w:cstheme="minorHAnsi"/>
            <w:color w:val="0000FF"/>
            <w:sz w:val="24"/>
            <w:szCs w:val="24"/>
            <w:u w:val="single"/>
          </w:rPr>
          <w:t>Articles of Faculty Organization College of Science and Health</w:t>
        </w:r>
        <w:r w:rsidR="002630C2" w:rsidRPr="000D7E8C">
          <w:rPr>
            <w:rFonts w:asciiTheme="minorHAnsi" w:hAnsiTheme="minorHAnsi" w:cstheme="minorHAnsi"/>
          </w:rPr>
          <w:br/>
        </w:r>
      </w:hyperlink>
    </w:p>
    <w:p w14:paraId="2814B89B" w14:textId="21280BF1" w:rsidR="00BE50E9" w:rsidRPr="000D7E8C" w:rsidRDefault="195BCBC1" w:rsidP="00370048">
      <w:pPr>
        <w:pStyle w:val="Heading3"/>
        <w:keepNext w:val="0"/>
        <w:keepLines w:val="0"/>
        <w:numPr>
          <w:ilvl w:val="0"/>
          <w:numId w:val="4"/>
        </w:numPr>
        <w:spacing w:before="0" w:after="0"/>
        <w:ind w:left="1080"/>
        <w:rPr>
          <w:rFonts w:asciiTheme="minorHAnsi" w:eastAsia="Calibri" w:hAnsiTheme="minorHAnsi" w:cstheme="minorHAnsi"/>
          <w:color w:val="0000FF"/>
          <w:sz w:val="24"/>
          <w:szCs w:val="24"/>
          <w:u w:val="single"/>
        </w:rPr>
      </w:pPr>
      <w:r w:rsidRPr="000D7E8C">
        <w:rPr>
          <w:rFonts w:asciiTheme="minorHAnsi" w:eastAsia="Calibri" w:hAnsiTheme="minorHAnsi" w:cstheme="minorHAnsi"/>
          <w:color w:val="auto"/>
          <w:sz w:val="24"/>
          <w:szCs w:val="24"/>
        </w:rPr>
        <w:t>Department Governance, as outlined within the</w:t>
      </w:r>
      <w:hyperlink r:id="rId37">
        <w:r w:rsidRPr="000D7E8C">
          <w:rPr>
            <w:rFonts w:asciiTheme="minorHAnsi" w:eastAsia="Calibri" w:hAnsiTheme="minorHAnsi" w:cstheme="minorHAnsi"/>
            <w:color w:val="auto"/>
            <w:sz w:val="24"/>
            <w:szCs w:val="24"/>
          </w:rPr>
          <w:t xml:space="preserve"> </w:t>
        </w:r>
      </w:hyperlink>
      <w:hyperlink r:id="rId38">
        <w:r w:rsidRPr="000D7E8C">
          <w:rPr>
            <w:rFonts w:asciiTheme="minorHAnsi" w:eastAsia="Calibri" w:hAnsiTheme="minorHAnsi" w:cstheme="minorHAnsi"/>
            <w:color w:val="0000FF"/>
            <w:sz w:val="24"/>
            <w:szCs w:val="24"/>
            <w:u w:val="single"/>
          </w:rPr>
          <w:t>By-Laws of the Health Professions Department</w:t>
        </w:r>
        <w:r w:rsidR="00BE50E9" w:rsidRPr="000D7E8C">
          <w:rPr>
            <w:rFonts w:asciiTheme="minorHAnsi" w:hAnsiTheme="minorHAnsi" w:cstheme="minorHAnsi"/>
          </w:rPr>
          <w:br/>
        </w:r>
      </w:hyperlink>
    </w:p>
    <w:p w14:paraId="0D2124AE" w14:textId="64E90E81" w:rsidR="00BE50E9" w:rsidRPr="000D7E8C" w:rsidRDefault="195BCBC1" w:rsidP="00370048">
      <w:pPr>
        <w:pStyle w:val="Heading3"/>
        <w:keepNext w:val="0"/>
        <w:keepLines w:val="0"/>
        <w:numPr>
          <w:ilvl w:val="0"/>
          <w:numId w:val="4"/>
        </w:numPr>
        <w:spacing w:before="0" w:after="0"/>
        <w:ind w:left="1080"/>
        <w:rPr>
          <w:rFonts w:asciiTheme="minorHAnsi" w:hAnsiTheme="minorHAnsi" w:cstheme="minorHAnsi"/>
          <w:color w:val="auto"/>
          <w:sz w:val="24"/>
          <w:szCs w:val="24"/>
        </w:rPr>
      </w:pPr>
      <w:r w:rsidRPr="000D7E8C">
        <w:rPr>
          <w:rFonts w:asciiTheme="minorHAnsi" w:eastAsia="Calibri" w:hAnsiTheme="minorHAnsi" w:cstheme="minorHAnsi"/>
          <w:color w:val="auto"/>
          <w:sz w:val="24"/>
          <w:szCs w:val="24"/>
        </w:rPr>
        <w:t>Program Governance, as described within this document – Physical Therapy Program Policies Manual.</w:t>
      </w:r>
      <w:r w:rsidR="00BE50E9" w:rsidRPr="000D7E8C">
        <w:rPr>
          <w:rFonts w:asciiTheme="minorHAnsi" w:hAnsiTheme="minorHAnsi" w:cstheme="minorHAnsi"/>
        </w:rPr>
        <w:br/>
      </w:r>
    </w:p>
    <w:p w14:paraId="056E5BE7" w14:textId="77777777" w:rsidR="00BE2409" w:rsidRPr="000D7E8C" w:rsidRDefault="195BCBC1" w:rsidP="00370048">
      <w:pPr>
        <w:pStyle w:val="Heading3"/>
        <w:keepNext w:val="0"/>
        <w:keepLines w:val="0"/>
        <w:numPr>
          <w:ilvl w:val="0"/>
          <w:numId w:val="4"/>
        </w:numPr>
        <w:spacing w:before="0" w:after="0"/>
        <w:ind w:left="1080"/>
        <w:rPr>
          <w:rFonts w:asciiTheme="minorHAnsi" w:eastAsia="Calibri" w:hAnsiTheme="minorHAnsi" w:cstheme="minorHAnsi"/>
          <w:color w:val="auto"/>
          <w:sz w:val="24"/>
          <w:szCs w:val="24"/>
        </w:rPr>
      </w:pPr>
      <w:r w:rsidRPr="000D7E8C">
        <w:rPr>
          <w:rFonts w:asciiTheme="minorHAnsi" w:eastAsia="Calibri" w:hAnsiTheme="minorHAnsi" w:cstheme="minorHAnsi"/>
          <w:color w:val="auto"/>
          <w:sz w:val="24"/>
          <w:szCs w:val="24"/>
        </w:rPr>
        <w:t>Program Governance as described with the Physical Therapy Program Procedures Manual.</w:t>
      </w:r>
      <w:r w:rsidR="00BE50E9" w:rsidRPr="000D7E8C">
        <w:rPr>
          <w:rFonts w:asciiTheme="minorHAnsi" w:hAnsiTheme="minorHAnsi" w:cstheme="minorHAnsi"/>
        </w:rPr>
        <w:br/>
      </w:r>
    </w:p>
    <w:p w14:paraId="7E9AD924" w14:textId="6E366D38" w:rsidR="0037179E" w:rsidRPr="000D7E8C" w:rsidRDefault="195BCBC1" w:rsidP="00370048">
      <w:pPr>
        <w:pStyle w:val="Heading3"/>
        <w:keepNext w:val="0"/>
        <w:keepLines w:val="0"/>
        <w:numPr>
          <w:ilvl w:val="0"/>
          <w:numId w:val="4"/>
        </w:numPr>
        <w:spacing w:before="0" w:after="0"/>
        <w:ind w:left="1080"/>
        <w:rPr>
          <w:rFonts w:asciiTheme="minorHAnsi" w:eastAsia="Calibri" w:hAnsiTheme="minorHAnsi" w:cstheme="minorHAnsi"/>
          <w:color w:val="auto"/>
          <w:sz w:val="24"/>
          <w:szCs w:val="24"/>
        </w:rPr>
      </w:pPr>
      <w:r w:rsidRPr="000D7E8C">
        <w:rPr>
          <w:rFonts w:asciiTheme="minorHAnsi" w:eastAsia="Calibri" w:hAnsiTheme="minorHAnsi" w:cstheme="minorHAnsi"/>
          <w:color w:val="auto"/>
          <w:sz w:val="24"/>
          <w:szCs w:val="24"/>
        </w:rPr>
        <w:t>Student Governance, as described within the Physical Therapy Program Student Handbook and Clinical Education Manual</w:t>
      </w:r>
      <w:r w:rsidR="00BE2409" w:rsidRPr="000D7E8C">
        <w:rPr>
          <w:rFonts w:asciiTheme="minorHAnsi" w:hAnsiTheme="minorHAnsi" w:cstheme="minorHAnsi"/>
        </w:rPr>
        <w:br/>
      </w:r>
    </w:p>
    <w:p w14:paraId="7D60D489" w14:textId="233322AA" w:rsidR="00FE3137" w:rsidRPr="000D7E8C" w:rsidRDefault="195BCBC1" w:rsidP="00075422">
      <w:pPr>
        <w:pStyle w:val="Heading2"/>
        <w:numPr>
          <w:ilvl w:val="0"/>
          <w:numId w:val="11"/>
        </w:numPr>
      </w:pPr>
      <w:r w:rsidRPr="000D7E8C">
        <w:t>Hyperlinks</w:t>
      </w:r>
    </w:p>
    <w:p w14:paraId="7D60D48B" w14:textId="00E2EEEA" w:rsidR="00FE3137" w:rsidRPr="000D7E8C" w:rsidRDefault="195BCBC1" w:rsidP="007C637B">
      <w:pPr>
        <w:spacing w:line="240" w:lineRule="auto"/>
        <w:ind w:left="720"/>
        <w:rPr>
          <w:rFonts w:asciiTheme="minorHAnsi" w:hAnsiTheme="minorHAnsi" w:cstheme="minorHAnsi"/>
          <w:sz w:val="24"/>
          <w:szCs w:val="24"/>
        </w:rPr>
      </w:pPr>
      <w:r w:rsidRPr="000D7E8C">
        <w:rPr>
          <w:rFonts w:asciiTheme="minorHAnsi" w:eastAsia="Calibri" w:hAnsiTheme="minorHAnsi" w:cstheme="minorHAnsi"/>
          <w:sz w:val="24"/>
          <w:szCs w:val="24"/>
        </w:rPr>
        <w:t xml:space="preserve">All hyperlinks and webpage references contained within this document are for informational purposes only and have no official standing within this document. Instead, the most recent version of the </w:t>
      </w:r>
      <w:r w:rsidRPr="000D7E8C">
        <w:rPr>
          <w:rFonts w:asciiTheme="minorHAnsi" w:eastAsia="Calibri" w:hAnsiTheme="minorHAnsi" w:cstheme="minorHAnsi"/>
          <w:sz w:val="24"/>
          <w:szCs w:val="24"/>
        </w:rPr>
        <w:lastRenderedPageBreak/>
        <w:t>mentioned document should be consulted, which may not be the document found at the provided web address.</w:t>
      </w:r>
    </w:p>
    <w:p w14:paraId="7D60D48C" w14:textId="2976BC58" w:rsidR="00FE3137" w:rsidRPr="000D7E8C" w:rsidRDefault="00FE3137" w:rsidP="007C637B">
      <w:pPr>
        <w:spacing w:line="240" w:lineRule="auto"/>
        <w:ind w:left="1440" w:hanging="720"/>
        <w:rPr>
          <w:rFonts w:asciiTheme="minorHAnsi" w:hAnsiTheme="minorHAnsi" w:cstheme="minorHAnsi"/>
          <w:sz w:val="24"/>
          <w:szCs w:val="24"/>
        </w:rPr>
      </w:pPr>
    </w:p>
    <w:sectPr w:rsidR="00FE3137" w:rsidRPr="000D7E8C" w:rsidSect="002E02E4">
      <w:headerReference w:type="even" r:id="rId39"/>
      <w:headerReference w:type="default" r:id="rId40"/>
      <w:footerReference w:type="even" r:id="rId41"/>
      <w:footerReference w:type="default" r:id="rId42"/>
      <w:headerReference w:type="first" r:id="rId43"/>
      <w:footerReference w:type="first" r:id="rId44"/>
      <w:pgSz w:w="12240" w:h="15840"/>
      <w:pgMar w:top="1440" w:right="720" w:bottom="14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45EA" w14:textId="77777777" w:rsidR="00A753D0" w:rsidRDefault="00A753D0">
      <w:pPr>
        <w:spacing w:line="240" w:lineRule="auto"/>
      </w:pPr>
      <w:r>
        <w:separator/>
      </w:r>
    </w:p>
  </w:endnote>
  <w:endnote w:type="continuationSeparator" w:id="0">
    <w:p w14:paraId="1BA55A21" w14:textId="77777777" w:rsidR="00A753D0" w:rsidRDefault="00A753D0">
      <w:pPr>
        <w:spacing w:line="240" w:lineRule="auto"/>
      </w:pPr>
      <w:r>
        <w:continuationSeparator/>
      </w:r>
    </w:p>
  </w:endnote>
  <w:endnote w:type="continuationNotice" w:id="1">
    <w:p w14:paraId="7DBE3CBA" w14:textId="77777777" w:rsidR="00A753D0" w:rsidRDefault="00A753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50CF" w14:textId="77777777" w:rsidR="00075422" w:rsidRDefault="00075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D494" w14:textId="33E1FD17" w:rsidR="00FE3137" w:rsidRDefault="00D54BC5">
    <w:pPr>
      <w:jc w:val="right"/>
    </w:pPr>
    <w:r>
      <w:fldChar w:fldCharType="begin"/>
    </w:r>
    <w:r w:rsidR="00C632A6">
      <w:instrText>PAGE</w:instrText>
    </w:r>
    <w:r>
      <w:fldChar w:fldCharType="separate"/>
    </w:r>
    <w:r w:rsidR="00E727E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312"/>
      <w:gridCol w:w="3312"/>
      <w:gridCol w:w="3312"/>
    </w:tblGrid>
    <w:tr w:rsidR="76C87613" w14:paraId="186DA95A" w14:textId="77777777" w:rsidTr="76C87613">
      <w:tc>
        <w:tcPr>
          <w:tcW w:w="3312" w:type="dxa"/>
        </w:tcPr>
        <w:p w14:paraId="6A44D59E" w14:textId="76D3B35C" w:rsidR="76C87613" w:rsidRDefault="76C87613" w:rsidP="76C87613">
          <w:pPr>
            <w:pStyle w:val="Header"/>
            <w:ind w:left="-115"/>
          </w:pPr>
        </w:p>
      </w:tc>
      <w:tc>
        <w:tcPr>
          <w:tcW w:w="3312" w:type="dxa"/>
        </w:tcPr>
        <w:p w14:paraId="49F515FC" w14:textId="2F890518" w:rsidR="76C87613" w:rsidRDefault="76C87613" w:rsidP="76C87613">
          <w:pPr>
            <w:pStyle w:val="Header"/>
            <w:jc w:val="center"/>
          </w:pPr>
        </w:p>
      </w:tc>
      <w:tc>
        <w:tcPr>
          <w:tcW w:w="3312" w:type="dxa"/>
        </w:tcPr>
        <w:p w14:paraId="3C3C9195" w14:textId="0F10745C" w:rsidR="76C87613" w:rsidRDefault="76C87613" w:rsidP="76C87613">
          <w:pPr>
            <w:pStyle w:val="Header"/>
            <w:ind w:right="-115"/>
            <w:jc w:val="right"/>
          </w:pPr>
        </w:p>
      </w:tc>
    </w:tr>
  </w:tbl>
  <w:p w14:paraId="66469CB9" w14:textId="2B015A59" w:rsidR="76C87613" w:rsidRDefault="76C87613" w:rsidP="76C87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1CE" w14:textId="77777777" w:rsidR="00A753D0" w:rsidRDefault="00A753D0">
      <w:pPr>
        <w:spacing w:line="240" w:lineRule="auto"/>
      </w:pPr>
      <w:r>
        <w:separator/>
      </w:r>
    </w:p>
  </w:footnote>
  <w:footnote w:type="continuationSeparator" w:id="0">
    <w:p w14:paraId="04CE98A6" w14:textId="77777777" w:rsidR="00A753D0" w:rsidRDefault="00A753D0">
      <w:pPr>
        <w:spacing w:line="240" w:lineRule="auto"/>
      </w:pPr>
      <w:r>
        <w:continuationSeparator/>
      </w:r>
    </w:p>
  </w:footnote>
  <w:footnote w:type="continuationNotice" w:id="1">
    <w:p w14:paraId="40EAFF80" w14:textId="77777777" w:rsidR="00A753D0" w:rsidRDefault="00A753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42FB" w14:textId="77777777" w:rsidR="00075422" w:rsidRDefault="00075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7DC6" w14:textId="2B1ADC9E" w:rsidR="76C87613" w:rsidRDefault="76C87613" w:rsidP="76C87613">
    <w:pPr>
      <w:pStyle w:val="Header"/>
      <w:jc w:val="right"/>
    </w:pPr>
    <w:r>
      <w:fldChar w:fldCharType="begin"/>
    </w:r>
    <w:r>
      <w:instrText>PAGE</w:instrText>
    </w:r>
    <w:r>
      <w:fldChar w:fldCharType="separate"/>
    </w:r>
    <w:r w:rsidR="00E727ED">
      <w:rPr>
        <w:noProof/>
      </w:rPr>
      <w:t>3</w:t>
    </w:r>
    <w:r>
      <w:fldChar w:fldCharType="end"/>
    </w:r>
  </w:p>
  <w:p w14:paraId="7D60D492" w14:textId="77777777" w:rsidR="00361721" w:rsidRDefault="195BCBC1" w:rsidP="00361721">
    <w:pPr>
      <w:pStyle w:val="Header"/>
      <w:jc w:val="center"/>
    </w:pPr>
    <w:r>
      <w:t>UWL Physical Therapy Program Policies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312"/>
      <w:gridCol w:w="3312"/>
      <w:gridCol w:w="3312"/>
    </w:tblGrid>
    <w:tr w:rsidR="76C87613" w14:paraId="40F5335C" w14:textId="77777777" w:rsidTr="76C87613">
      <w:tc>
        <w:tcPr>
          <w:tcW w:w="3312" w:type="dxa"/>
        </w:tcPr>
        <w:p w14:paraId="14CF56C2" w14:textId="7F2A0237" w:rsidR="76C87613" w:rsidRDefault="76C87613" w:rsidP="76C87613">
          <w:pPr>
            <w:pStyle w:val="Header"/>
            <w:ind w:left="-115"/>
          </w:pPr>
        </w:p>
      </w:tc>
      <w:tc>
        <w:tcPr>
          <w:tcW w:w="3312" w:type="dxa"/>
        </w:tcPr>
        <w:p w14:paraId="276EAD37" w14:textId="287E1989" w:rsidR="76C87613" w:rsidRDefault="76C87613" w:rsidP="76C87613">
          <w:pPr>
            <w:pStyle w:val="Header"/>
            <w:jc w:val="center"/>
          </w:pPr>
        </w:p>
      </w:tc>
      <w:tc>
        <w:tcPr>
          <w:tcW w:w="3312" w:type="dxa"/>
        </w:tcPr>
        <w:p w14:paraId="6CB9A69F" w14:textId="67C3396D" w:rsidR="76C87613" w:rsidRDefault="76C87613" w:rsidP="76C87613">
          <w:pPr>
            <w:pStyle w:val="Header"/>
            <w:ind w:right="-115"/>
            <w:jc w:val="right"/>
          </w:pPr>
        </w:p>
      </w:tc>
    </w:tr>
  </w:tbl>
  <w:p w14:paraId="17BBB7B6" w14:textId="789956D6" w:rsidR="76C87613" w:rsidRDefault="76C87613" w:rsidP="76C87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F05"/>
    <w:multiLevelType w:val="hybridMultilevel"/>
    <w:tmpl w:val="FF6442FC"/>
    <w:lvl w:ilvl="0" w:tplc="334AEAEE">
      <w:start w:val="1"/>
      <w:numFmt w:val="decimal"/>
      <w:lvlText w:val="%1."/>
      <w:lvlJc w:val="left"/>
      <w:pPr>
        <w:ind w:left="720" w:hanging="360"/>
      </w:pPr>
      <w:rPr>
        <w:rFonts w:asciiTheme="minorHAnsi" w:hAnsi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E540C"/>
    <w:multiLevelType w:val="hybridMultilevel"/>
    <w:tmpl w:val="89A28E10"/>
    <w:lvl w:ilvl="0" w:tplc="720CA7D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5C092C"/>
    <w:multiLevelType w:val="hybridMultilevel"/>
    <w:tmpl w:val="0CA6AAF0"/>
    <w:lvl w:ilvl="0" w:tplc="48CAC3E2">
      <w:start w:val="1"/>
      <w:numFmt w:val="decimal"/>
      <w:lvlText w:val="%1."/>
      <w:lvlJc w:val="left"/>
      <w:pPr>
        <w:ind w:left="360" w:hanging="360"/>
      </w:pPr>
      <w:rPr>
        <w:rFonts w:asciiTheme="minorHAnsi" w:hAnsiTheme="minorHAnsi" w:cstheme="minorHAnsi"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4904CB"/>
    <w:multiLevelType w:val="hybridMultilevel"/>
    <w:tmpl w:val="977CF5F6"/>
    <w:lvl w:ilvl="0" w:tplc="81E23E8E">
      <w:start w:val="1"/>
      <w:numFmt w:val="decimal"/>
      <w:lvlText w:val="%1."/>
      <w:lvlJc w:val="left"/>
      <w:pPr>
        <w:tabs>
          <w:tab w:val="num" w:pos="2502"/>
        </w:tabs>
        <w:ind w:left="2502" w:hanging="432"/>
      </w:pPr>
      <w:rPr>
        <w:rFonts w:hint="default"/>
        <w:b/>
      </w:rPr>
    </w:lvl>
    <w:lvl w:ilvl="1" w:tplc="9138AEF4">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hint="default"/>
      </w:rPr>
    </w:lvl>
    <w:lvl w:ilvl="3" w:tplc="9138AEF4">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C3D1C"/>
    <w:multiLevelType w:val="hybridMultilevel"/>
    <w:tmpl w:val="89A28E10"/>
    <w:lvl w:ilvl="0" w:tplc="720CA7D0">
      <w:start w:val="1"/>
      <w:numFmt w:val="decimal"/>
      <w:lvlText w:val="%1."/>
      <w:lvlJc w:val="left"/>
      <w:pPr>
        <w:ind w:left="108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234E06"/>
    <w:multiLevelType w:val="hybridMultilevel"/>
    <w:tmpl w:val="A0AC92B4"/>
    <w:lvl w:ilvl="0" w:tplc="B13A7514">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100EC9"/>
    <w:multiLevelType w:val="hybridMultilevel"/>
    <w:tmpl w:val="C48A8CB2"/>
    <w:lvl w:ilvl="0" w:tplc="D1369012">
      <w:start w:val="1"/>
      <w:numFmt w:val="decimal"/>
      <w:lvlText w:val="%1."/>
      <w:lvlJc w:val="left"/>
      <w:pPr>
        <w:ind w:left="1080" w:hanging="360"/>
      </w:pPr>
      <w:rPr>
        <w:rFonts w:eastAsia="Calibri" w:cs="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F02C7"/>
    <w:multiLevelType w:val="hybridMultilevel"/>
    <w:tmpl w:val="99E202B4"/>
    <w:lvl w:ilvl="0" w:tplc="D1369012">
      <w:start w:val="1"/>
      <w:numFmt w:val="decimal"/>
      <w:lvlText w:val="%1."/>
      <w:lvlJc w:val="left"/>
      <w:pPr>
        <w:ind w:left="1800" w:hanging="360"/>
      </w:pPr>
      <w:rPr>
        <w:rFonts w:eastAsia="Calibri" w:cs="Calibri" w:hint="default"/>
        <w:b/>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60F5642"/>
    <w:multiLevelType w:val="hybridMultilevel"/>
    <w:tmpl w:val="1F42B162"/>
    <w:lvl w:ilvl="0" w:tplc="81D2C472">
      <w:start w:val="1"/>
      <w:numFmt w:val="decimal"/>
      <w:lvlText w:val="%1."/>
      <w:lvlJc w:val="left"/>
      <w:pPr>
        <w:ind w:left="720" w:hanging="360"/>
      </w:pPr>
    </w:lvl>
    <w:lvl w:ilvl="1" w:tplc="6838A13C">
      <w:start w:val="1"/>
      <w:numFmt w:val="lowerLetter"/>
      <w:lvlText w:val="%2."/>
      <w:lvlJc w:val="left"/>
      <w:pPr>
        <w:ind w:left="1440" w:hanging="360"/>
      </w:pPr>
      <w:rPr>
        <w:b/>
      </w:rPr>
    </w:lvl>
    <w:lvl w:ilvl="2" w:tplc="03C84FE0">
      <w:start w:val="1"/>
      <w:numFmt w:val="lowerRoman"/>
      <w:lvlText w:val="%3."/>
      <w:lvlJc w:val="right"/>
      <w:pPr>
        <w:ind w:left="2160" w:hanging="180"/>
      </w:pPr>
    </w:lvl>
    <w:lvl w:ilvl="3" w:tplc="CF2EA772">
      <w:start w:val="1"/>
      <w:numFmt w:val="decimal"/>
      <w:lvlText w:val="%4."/>
      <w:lvlJc w:val="left"/>
      <w:pPr>
        <w:ind w:left="2880" w:hanging="360"/>
      </w:pPr>
    </w:lvl>
    <w:lvl w:ilvl="4" w:tplc="5232DACA">
      <w:start w:val="1"/>
      <w:numFmt w:val="lowerLetter"/>
      <w:lvlText w:val="%5."/>
      <w:lvlJc w:val="left"/>
      <w:pPr>
        <w:ind w:left="3600" w:hanging="360"/>
      </w:pPr>
    </w:lvl>
    <w:lvl w:ilvl="5" w:tplc="2856D22E">
      <w:start w:val="1"/>
      <w:numFmt w:val="lowerRoman"/>
      <w:lvlText w:val="%6."/>
      <w:lvlJc w:val="right"/>
      <w:pPr>
        <w:ind w:left="4320" w:hanging="180"/>
      </w:pPr>
    </w:lvl>
    <w:lvl w:ilvl="6" w:tplc="E08A9B22">
      <w:start w:val="1"/>
      <w:numFmt w:val="decimal"/>
      <w:lvlText w:val="%7."/>
      <w:lvlJc w:val="left"/>
      <w:pPr>
        <w:ind w:left="5040" w:hanging="360"/>
      </w:pPr>
    </w:lvl>
    <w:lvl w:ilvl="7" w:tplc="F9223ABA">
      <w:start w:val="1"/>
      <w:numFmt w:val="lowerLetter"/>
      <w:lvlText w:val="%8."/>
      <w:lvlJc w:val="left"/>
      <w:pPr>
        <w:ind w:left="5760" w:hanging="360"/>
      </w:pPr>
    </w:lvl>
    <w:lvl w:ilvl="8" w:tplc="7DF244F2">
      <w:start w:val="1"/>
      <w:numFmt w:val="lowerRoman"/>
      <w:lvlText w:val="%9."/>
      <w:lvlJc w:val="right"/>
      <w:pPr>
        <w:ind w:left="6480" w:hanging="180"/>
      </w:pPr>
    </w:lvl>
  </w:abstractNum>
  <w:abstractNum w:abstractNumId="9" w15:restartNumberingAfterBreak="0">
    <w:nsid w:val="28630F22"/>
    <w:multiLevelType w:val="hybridMultilevel"/>
    <w:tmpl w:val="CFF46868"/>
    <w:lvl w:ilvl="0" w:tplc="CB7864D2">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693E51"/>
    <w:multiLevelType w:val="hybridMultilevel"/>
    <w:tmpl w:val="1CA069F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8DB5DF7"/>
    <w:multiLevelType w:val="hybridMultilevel"/>
    <w:tmpl w:val="4510072C"/>
    <w:lvl w:ilvl="0" w:tplc="04090019">
      <w:start w:val="1"/>
      <w:numFmt w:val="lowerLetter"/>
      <w:lvlText w:val="%1."/>
      <w:lvlJc w:val="left"/>
      <w:pPr>
        <w:ind w:left="720" w:hanging="360"/>
      </w:pPr>
    </w:lvl>
    <w:lvl w:ilvl="1" w:tplc="5ECE65EA">
      <w:start w:val="1"/>
      <w:numFmt w:val="lowerLetter"/>
      <w:lvlText w:val="%2."/>
      <w:lvlJc w:val="left"/>
      <w:pPr>
        <w:ind w:left="1440" w:hanging="360"/>
      </w:pPr>
      <w:rPr>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27C8C"/>
    <w:multiLevelType w:val="hybridMultilevel"/>
    <w:tmpl w:val="C6F63DFE"/>
    <w:lvl w:ilvl="0" w:tplc="528E87F0">
      <w:start w:val="1"/>
      <w:numFmt w:val="low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51C95F3F"/>
    <w:multiLevelType w:val="hybridMultilevel"/>
    <w:tmpl w:val="310E48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076465"/>
    <w:multiLevelType w:val="hybridMultilevel"/>
    <w:tmpl w:val="C48A8CB2"/>
    <w:lvl w:ilvl="0" w:tplc="D1369012">
      <w:start w:val="1"/>
      <w:numFmt w:val="decimal"/>
      <w:lvlText w:val="%1."/>
      <w:lvlJc w:val="left"/>
      <w:pPr>
        <w:ind w:left="1080" w:hanging="360"/>
      </w:pPr>
      <w:rPr>
        <w:rFonts w:eastAsia="Calibri" w:cs="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4703EF"/>
    <w:multiLevelType w:val="hybridMultilevel"/>
    <w:tmpl w:val="5F523852"/>
    <w:lvl w:ilvl="0" w:tplc="24C63D18">
      <w:start w:val="1"/>
      <w:numFmt w:val="decimal"/>
      <w:lvlText w:val="%1."/>
      <w:lvlJc w:val="left"/>
      <w:pPr>
        <w:ind w:left="720" w:hanging="360"/>
      </w:pPr>
      <w:rPr>
        <w:rFonts w:asciiTheme="minorHAnsi" w:hAnsiTheme="minorHAnsi" w:cstheme="minorHAnsi" w:hint="default"/>
        <w:b/>
        <w:color w:val="auto"/>
      </w:rPr>
    </w:lvl>
    <w:lvl w:ilvl="1" w:tplc="1702005E">
      <w:start w:val="1"/>
      <w:numFmt w:val="decimal"/>
      <w:lvlText w:val="%2."/>
      <w:lvlJc w:val="left"/>
      <w:pPr>
        <w:ind w:left="1536" w:hanging="456"/>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81C29"/>
    <w:multiLevelType w:val="hybridMultilevel"/>
    <w:tmpl w:val="1CA069F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3255029">
    <w:abstractNumId w:val="8"/>
  </w:num>
  <w:num w:numId="2" w16cid:durableId="347872759">
    <w:abstractNumId w:val="14"/>
  </w:num>
  <w:num w:numId="3" w16cid:durableId="2102020166">
    <w:abstractNumId w:val="11"/>
  </w:num>
  <w:num w:numId="4" w16cid:durableId="1280189128">
    <w:abstractNumId w:val="15"/>
  </w:num>
  <w:num w:numId="5" w16cid:durableId="1546092061">
    <w:abstractNumId w:val="2"/>
  </w:num>
  <w:num w:numId="6" w16cid:durableId="53624559">
    <w:abstractNumId w:val="4"/>
  </w:num>
  <w:num w:numId="7" w16cid:durableId="1325549253">
    <w:abstractNumId w:val="16"/>
  </w:num>
  <w:num w:numId="8" w16cid:durableId="260451708">
    <w:abstractNumId w:val="10"/>
  </w:num>
  <w:num w:numId="9" w16cid:durableId="12924974">
    <w:abstractNumId w:val="9"/>
  </w:num>
  <w:num w:numId="10" w16cid:durableId="1076250048">
    <w:abstractNumId w:val="5"/>
  </w:num>
  <w:num w:numId="11" w16cid:durableId="1381324155">
    <w:abstractNumId w:val="13"/>
  </w:num>
  <w:num w:numId="12" w16cid:durableId="1845700729">
    <w:abstractNumId w:val="6"/>
  </w:num>
  <w:num w:numId="13" w16cid:durableId="822744438">
    <w:abstractNumId w:val="1"/>
  </w:num>
  <w:num w:numId="14" w16cid:durableId="395207898">
    <w:abstractNumId w:val="0"/>
  </w:num>
  <w:num w:numId="15" w16cid:durableId="582371073">
    <w:abstractNumId w:val="3"/>
  </w:num>
  <w:num w:numId="16" w16cid:durableId="1067217509">
    <w:abstractNumId w:val="7"/>
  </w:num>
  <w:num w:numId="17" w16cid:durableId="127998673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37"/>
    <w:rsid w:val="00001CFA"/>
    <w:rsid w:val="00002870"/>
    <w:rsid w:val="000032FF"/>
    <w:rsid w:val="00003770"/>
    <w:rsid w:val="00010C76"/>
    <w:rsid w:val="00011458"/>
    <w:rsid w:val="00017732"/>
    <w:rsid w:val="00017C53"/>
    <w:rsid w:val="00020444"/>
    <w:rsid w:val="000304A6"/>
    <w:rsid w:val="0003269D"/>
    <w:rsid w:val="00036133"/>
    <w:rsid w:val="00037F15"/>
    <w:rsid w:val="0004620F"/>
    <w:rsid w:val="00060149"/>
    <w:rsid w:val="00062BF9"/>
    <w:rsid w:val="00063DEA"/>
    <w:rsid w:val="00075422"/>
    <w:rsid w:val="000771E8"/>
    <w:rsid w:val="00091EBE"/>
    <w:rsid w:val="000A1B09"/>
    <w:rsid w:val="000A6EA8"/>
    <w:rsid w:val="000B385E"/>
    <w:rsid w:val="000C3FDD"/>
    <w:rsid w:val="000D7E8C"/>
    <w:rsid w:val="000E02DC"/>
    <w:rsid w:val="000F0543"/>
    <w:rsid w:val="000F31AE"/>
    <w:rsid w:val="001050F1"/>
    <w:rsid w:val="00105B3B"/>
    <w:rsid w:val="001104ED"/>
    <w:rsid w:val="001133F5"/>
    <w:rsid w:val="00125C98"/>
    <w:rsid w:val="00133A64"/>
    <w:rsid w:val="00163124"/>
    <w:rsid w:val="001667C8"/>
    <w:rsid w:val="00182F3C"/>
    <w:rsid w:val="001871A1"/>
    <w:rsid w:val="00196F5C"/>
    <w:rsid w:val="001A6FAE"/>
    <w:rsid w:val="001B172D"/>
    <w:rsid w:val="001B1C1C"/>
    <w:rsid w:val="001C2045"/>
    <w:rsid w:val="001C20E6"/>
    <w:rsid w:val="001D58CE"/>
    <w:rsid w:val="001E3FD2"/>
    <w:rsid w:val="001F0F62"/>
    <w:rsid w:val="00203A5C"/>
    <w:rsid w:val="00211A88"/>
    <w:rsid w:val="00212DC4"/>
    <w:rsid w:val="00212E02"/>
    <w:rsid w:val="00220839"/>
    <w:rsid w:val="00222BEC"/>
    <w:rsid w:val="00230609"/>
    <w:rsid w:val="00232D8E"/>
    <w:rsid w:val="0023394B"/>
    <w:rsid w:val="002349DB"/>
    <w:rsid w:val="0023695E"/>
    <w:rsid w:val="002630C2"/>
    <w:rsid w:val="002710B1"/>
    <w:rsid w:val="002762A3"/>
    <w:rsid w:val="00285B5F"/>
    <w:rsid w:val="002870FF"/>
    <w:rsid w:val="002C0930"/>
    <w:rsid w:val="002C5F51"/>
    <w:rsid w:val="002C66B0"/>
    <w:rsid w:val="002E02E4"/>
    <w:rsid w:val="002F2D36"/>
    <w:rsid w:val="00322552"/>
    <w:rsid w:val="0032757A"/>
    <w:rsid w:val="00330213"/>
    <w:rsid w:val="0033066D"/>
    <w:rsid w:val="003440E6"/>
    <w:rsid w:val="003527FF"/>
    <w:rsid w:val="0036063E"/>
    <w:rsid w:val="00361618"/>
    <w:rsid w:val="00361721"/>
    <w:rsid w:val="003667D5"/>
    <w:rsid w:val="00370048"/>
    <w:rsid w:val="0037179E"/>
    <w:rsid w:val="003872A3"/>
    <w:rsid w:val="0039520F"/>
    <w:rsid w:val="003A08D9"/>
    <w:rsid w:val="003A217D"/>
    <w:rsid w:val="003A3B9C"/>
    <w:rsid w:val="003B1AED"/>
    <w:rsid w:val="003C00A5"/>
    <w:rsid w:val="003C523F"/>
    <w:rsid w:val="003D38CF"/>
    <w:rsid w:val="003D50B5"/>
    <w:rsid w:val="003D5849"/>
    <w:rsid w:val="003F465A"/>
    <w:rsid w:val="003F5E3E"/>
    <w:rsid w:val="003F7F35"/>
    <w:rsid w:val="004230BE"/>
    <w:rsid w:val="00427790"/>
    <w:rsid w:val="00431241"/>
    <w:rsid w:val="00433726"/>
    <w:rsid w:val="00433AE9"/>
    <w:rsid w:val="004347DF"/>
    <w:rsid w:val="00444C87"/>
    <w:rsid w:val="0044725A"/>
    <w:rsid w:val="004563D5"/>
    <w:rsid w:val="00457441"/>
    <w:rsid w:val="00460805"/>
    <w:rsid w:val="00461846"/>
    <w:rsid w:val="00463FD8"/>
    <w:rsid w:val="00464674"/>
    <w:rsid w:val="00466680"/>
    <w:rsid w:val="00474CEF"/>
    <w:rsid w:val="004829CB"/>
    <w:rsid w:val="00491766"/>
    <w:rsid w:val="00497871"/>
    <w:rsid w:val="004A2238"/>
    <w:rsid w:val="004A25EE"/>
    <w:rsid w:val="004B5410"/>
    <w:rsid w:val="004D69CE"/>
    <w:rsid w:val="004D7137"/>
    <w:rsid w:val="004F1A17"/>
    <w:rsid w:val="00503803"/>
    <w:rsid w:val="00510E7E"/>
    <w:rsid w:val="00514D93"/>
    <w:rsid w:val="00524E1D"/>
    <w:rsid w:val="00540313"/>
    <w:rsid w:val="00544752"/>
    <w:rsid w:val="00555428"/>
    <w:rsid w:val="0055676A"/>
    <w:rsid w:val="00570ED5"/>
    <w:rsid w:val="00573EA0"/>
    <w:rsid w:val="00587BE5"/>
    <w:rsid w:val="00597552"/>
    <w:rsid w:val="005A4DCC"/>
    <w:rsid w:val="005A6933"/>
    <w:rsid w:val="005A7FAC"/>
    <w:rsid w:val="005C577E"/>
    <w:rsid w:val="005D1187"/>
    <w:rsid w:val="005E5EE7"/>
    <w:rsid w:val="005E6327"/>
    <w:rsid w:val="005F0EA5"/>
    <w:rsid w:val="005F7ED2"/>
    <w:rsid w:val="00610361"/>
    <w:rsid w:val="00612AE1"/>
    <w:rsid w:val="006166E5"/>
    <w:rsid w:val="00617438"/>
    <w:rsid w:val="006179C3"/>
    <w:rsid w:val="00622A28"/>
    <w:rsid w:val="0062318E"/>
    <w:rsid w:val="006437C4"/>
    <w:rsid w:val="006505F1"/>
    <w:rsid w:val="00651A22"/>
    <w:rsid w:val="00662740"/>
    <w:rsid w:val="006701A8"/>
    <w:rsid w:val="00690CCE"/>
    <w:rsid w:val="00697735"/>
    <w:rsid w:val="006A2333"/>
    <w:rsid w:val="006A4BAD"/>
    <w:rsid w:val="006A4F8C"/>
    <w:rsid w:val="006B00A1"/>
    <w:rsid w:val="006C06A0"/>
    <w:rsid w:val="006D70B3"/>
    <w:rsid w:val="006E2C2A"/>
    <w:rsid w:val="006F094E"/>
    <w:rsid w:val="006F54CA"/>
    <w:rsid w:val="00700E72"/>
    <w:rsid w:val="00701144"/>
    <w:rsid w:val="007113AE"/>
    <w:rsid w:val="00713C9C"/>
    <w:rsid w:val="00717B3F"/>
    <w:rsid w:val="00726AA8"/>
    <w:rsid w:val="00726C7A"/>
    <w:rsid w:val="00733D82"/>
    <w:rsid w:val="00744648"/>
    <w:rsid w:val="00751DCA"/>
    <w:rsid w:val="007527C1"/>
    <w:rsid w:val="0076303D"/>
    <w:rsid w:val="0076649A"/>
    <w:rsid w:val="00774BC2"/>
    <w:rsid w:val="00777652"/>
    <w:rsid w:val="00782F2C"/>
    <w:rsid w:val="0078797A"/>
    <w:rsid w:val="007A0B8D"/>
    <w:rsid w:val="007B469A"/>
    <w:rsid w:val="007B719F"/>
    <w:rsid w:val="007C637B"/>
    <w:rsid w:val="007D60D0"/>
    <w:rsid w:val="007F0D3B"/>
    <w:rsid w:val="007F609C"/>
    <w:rsid w:val="007F6EA7"/>
    <w:rsid w:val="0080159C"/>
    <w:rsid w:val="00803153"/>
    <w:rsid w:val="0081642F"/>
    <w:rsid w:val="00832847"/>
    <w:rsid w:val="00834765"/>
    <w:rsid w:val="00842ED6"/>
    <w:rsid w:val="00855306"/>
    <w:rsid w:val="00866F76"/>
    <w:rsid w:val="008719DE"/>
    <w:rsid w:val="00875B0B"/>
    <w:rsid w:val="00886F0B"/>
    <w:rsid w:val="0089078F"/>
    <w:rsid w:val="008B044C"/>
    <w:rsid w:val="008C5B8D"/>
    <w:rsid w:val="008C626F"/>
    <w:rsid w:val="008C713C"/>
    <w:rsid w:val="008D408F"/>
    <w:rsid w:val="008D5AD9"/>
    <w:rsid w:val="008E259D"/>
    <w:rsid w:val="008E38A4"/>
    <w:rsid w:val="008F30DA"/>
    <w:rsid w:val="008F36B9"/>
    <w:rsid w:val="008F67DF"/>
    <w:rsid w:val="00901606"/>
    <w:rsid w:val="009028BE"/>
    <w:rsid w:val="00911E2B"/>
    <w:rsid w:val="009316DC"/>
    <w:rsid w:val="0094461C"/>
    <w:rsid w:val="00946EDF"/>
    <w:rsid w:val="00951163"/>
    <w:rsid w:val="00953A6E"/>
    <w:rsid w:val="0095462A"/>
    <w:rsid w:val="00956F1A"/>
    <w:rsid w:val="00967145"/>
    <w:rsid w:val="00973DE9"/>
    <w:rsid w:val="00994D0F"/>
    <w:rsid w:val="009A2CA4"/>
    <w:rsid w:val="009A7D6B"/>
    <w:rsid w:val="009B1660"/>
    <w:rsid w:val="009E3570"/>
    <w:rsid w:val="009E757C"/>
    <w:rsid w:val="00A06D37"/>
    <w:rsid w:val="00A07ADF"/>
    <w:rsid w:val="00A56389"/>
    <w:rsid w:val="00A56CBB"/>
    <w:rsid w:val="00A57BFE"/>
    <w:rsid w:val="00A601FF"/>
    <w:rsid w:val="00A67C71"/>
    <w:rsid w:val="00A753D0"/>
    <w:rsid w:val="00A87891"/>
    <w:rsid w:val="00A908DB"/>
    <w:rsid w:val="00A9219D"/>
    <w:rsid w:val="00A92A43"/>
    <w:rsid w:val="00AB0B8E"/>
    <w:rsid w:val="00AB20DB"/>
    <w:rsid w:val="00AB558B"/>
    <w:rsid w:val="00AC4D54"/>
    <w:rsid w:val="00AC75BA"/>
    <w:rsid w:val="00AE01D6"/>
    <w:rsid w:val="00AE02EC"/>
    <w:rsid w:val="00AE07D5"/>
    <w:rsid w:val="00AF27BC"/>
    <w:rsid w:val="00AF4CFE"/>
    <w:rsid w:val="00B00C7F"/>
    <w:rsid w:val="00B22BA7"/>
    <w:rsid w:val="00B26DDF"/>
    <w:rsid w:val="00B413D5"/>
    <w:rsid w:val="00B4677D"/>
    <w:rsid w:val="00B55A84"/>
    <w:rsid w:val="00B56E9A"/>
    <w:rsid w:val="00B576BB"/>
    <w:rsid w:val="00B60379"/>
    <w:rsid w:val="00B73634"/>
    <w:rsid w:val="00B74550"/>
    <w:rsid w:val="00B779AC"/>
    <w:rsid w:val="00B84819"/>
    <w:rsid w:val="00B91E86"/>
    <w:rsid w:val="00B94989"/>
    <w:rsid w:val="00BA0A85"/>
    <w:rsid w:val="00BA755C"/>
    <w:rsid w:val="00BB54BF"/>
    <w:rsid w:val="00BD01C3"/>
    <w:rsid w:val="00BD0631"/>
    <w:rsid w:val="00BE2409"/>
    <w:rsid w:val="00BE50E9"/>
    <w:rsid w:val="00BF1DD6"/>
    <w:rsid w:val="00C0161A"/>
    <w:rsid w:val="00C31680"/>
    <w:rsid w:val="00C34502"/>
    <w:rsid w:val="00C632A6"/>
    <w:rsid w:val="00C67E18"/>
    <w:rsid w:val="00C75F9E"/>
    <w:rsid w:val="00C91517"/>
    <w:rsid w:val="00CA490B"/>
    <w:rsid w:val="00CA7013"/>
    <w:rsid w:val="00CC2DFF"/>
    <w:rsid w:val="00CD1716"/>
    <w:rsid w:val="00CD1FA3"/>
    <w:rsid w:val="00D11961"/>
    <w:rsid w:val="00D20791"/>
    <w:rsid w:val="00D26553"/>
    <w:rsid w:val="00D35156"/>
    <w:rsid w:val="00D42CDE"/>
    <w:rsid w:val="00D43DB2"/>
    <w:rsid w:val="00D54BC5"/>
    <w:rsid w:val="00D60861"/>
    <w:rsid w:val="00D907AE"/>
    <w:rsid w:val="00D93BDD"/>
    <w:rsid w:val="00DB1CE8"/>
    <w:rsid w:val="00DB4246"/>
    <w:rsid w:val="00DC7D3A"/>
    <w:rsid w:val="00DD1517"/>
    <w:rsid w:val="00DD5A31"/>
    <w:rsid w:val="00DF2C15"/>
    <w:rsid w:val="00DF5C4D"/>
    <w:rsid w:val="00DF7FE4"/>
    <w:rsid w:val="00E006D0"/>
    <w:rsid w:val="00E11AE3"/>
    <w:rsid w:val="00E2251B"/>
    <w:rsid w:val="00E37478"/>
    <w:rsid w:val="00E41B31"/>
    <w:rsid w:val="00E4240F"/>
    <w:rsid w:val="00E52B21"/>
    <w:rsid w:val="00E558BD"/>
    <w:rsid w:val="00E60085"/>
    <w:rsid w:val="00E7182E"/>
    <w:rsid w:val="00E727ED"/>
    <w:rsid w:val="00E74289"/>
    <w:rsid w:val="00E76185"/>
    <w:rsid w:val="00E807B5"/>
    <w:rsid w:val="00E87FA7"/>
    <w:rsid w:val="00E970B7"/>
    <w:rsid w:val="00EB7230"/>
    <w:rsid w:val="00EC5AE1"/>
    <w:rsid w:val="00EC678D"/>
    <w:rsid w:val="00ED6A98"/>
    <w:rsid w:val="00EF00FC"/>
    <w:rsid w:val="00EF24BF"/>
    <w:rsid w:val="00F00F38"/>
    <w:rsid w:val="00F038CA"/>
    <w:rsid w:val="00F079BB"/>
    <w:rsid w:val="00F10251"/>
    <w:rsid w:val="00F2125C"/>
    <w:rsid w:val="00F21DAD"/>
    <w:rsid w:val="00F417A8"/>
    <w:rsid w:val="00F41EDA"/>
    <w:rsid w:val="00F53094"/>
    <w:rsid w:val="00F56391"/>
    <w:rsid w:val="00F64471"/>
    <w:rsid w:val="00F75032"/>
    <w:rsid w:val="00F7635B"/>
    <w:rsid w:val="00F83ED0"/>
    <w:rsid w:val="00F8411D"/>
    <w:rsid w:val="00F90DCF"/>
    <w:rsid w:val="00FA3942"/>
    <w:rsid w:val="00FB6123"/>
    <w:rsid w:val="00FC4C21"/>
    <w:rsid w:val="00FC6293"/>
    <w:rsid w:val="00FD1A85"/>
    <w:rsid w:val="00FD55D9"/>
    <w:rsid w:val="00FD7D0D"/>
    <w:rsid w:val="00FE0858"/>
    <w:rsid w:val="00FE3137"/>
    <w:rsid w:val="00FE43BC"/>
    <w:rsid w:val="00FF1CD6"/>
    <w:rsid w:val="00FF2420"/>
    <w:rsid w:val="09EDF14F"/>
    <w:rsid w:val="195BCBC1"/>
    <w:rsid w:val="19EA326E"/>
    <w:rsid w:val="20312843"/>
    <w:rsid w:val="294D96E5"/>
    <w:rsid w:val="33A4BFCD"/>
    <w:rsid w:val="39D8B6DD"/>
    <w:rsid w:val="418B0015"/>
    <w:rsid w:val="6D0CF8D8"/>
    <w:rsid w:val="76C87613"/>
    <w:rsid w:val="7952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D3A7"/>
  <w15:docId w15:val="{D5EBC9D6-E3C8-47D7-B10E-283A38F1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eading6"/>
    <w:next w:val="Normal"/>
    <w:rsid w:val="00075422"/>
    <w:pPr>
      <w:keepNext w:val="0"/>
      <w:keepLines w:val="0"/>
      <w:spacing w:before="0" w:after="0" w:line="240" w:lineRule="auto"/>
      <w:contextualSpacing w:val="0"/>
      <w:jc w:val="center"/>
      <w:outlineLvl w:val="0"/>
    </w:pPr>
    <w:rPr>
      <w:rFonts w:asciiTheme="minorHAnsi" w:eastAsia="Calibri" w:hAnsiTheme="minorHAnsi" w:cstheme="minorHAnsi"/>
      <w:b/>
      <w:bCs/>
      <w:i w:val="0"/>
      <w:color w:val="000000" w:themeColor="text1"/>
      <w:sz w:val="28"/>
      <w:szCs w:val="28"/>
    </w:rPr>
  </w:style>
  <w:style w:type="paragraph" w:styleId="Heading2">
    <w:name w:val="heading 2"/>
    <w:basedOn w:val="Normal"/>
    <w:next w:val="Normal"/>
    <w:rsid w:val="00075422"/>
    <w:pPr>
      <w:spacing w:line="240" w:lineRule="auto"/>
      <w:jc w:val="center"/>
      <w:outlineLvl w:val="1"/>
    </w:pPr>
    <w:rPr>
      <w:rFonts w:asciiTheme="minorHAnsi" w:eastAsia="Calibri" w:hAnsiTheme="minorHAnsi" w:cstheme="minorHAnsi"/>
      <w:b/>
      <w:bCs/>
      <w:sz w:val="28"/>
      <w:szCs w:val="28"/>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B7455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16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06"/>
    <w:rPr>
      <w:rFonts w:ascii="Tahoma" w:hAnsi="Tahoma" w:cs="Tahoma"/>
      <w:sz w:val="16"/>
      <w:szCs w:val="16"/>
    </w:rPr>
  </w:style>
  <w:style w:type="character" w:styleId="Hyperlink">
    <w:name w:val="Hyperlink"/>
    <w:basedOn w:val="DefaultParagraphFont"/>
    <w:uiPriority w:val="99"/>
    <w:unhideWhenUsed/>
    <w:rsid w:val="00B56E9A"/>
    <w:rPr>
      <w:color w:val="0000FF" w:themeColor="hyperlink"/>
      <w:u w:val="single"/>
    </w:rPr>
  </w:style>
  <w:style w:type="paragraph" w:styleId="Header">
    <w:name w:val="header"/>
    <w:basedOn w:val="Normal"/>
    <w:link w:val="HeaderChar"/>
    <w:uiPriority w:val="99"/>
    <w:unhideWhenUsed/>
    <w:rsid w:val="00361721"/>
    <w:pPr>
      <w:tabs>
        <w:tab w:val="center" w:pos="4680"/>
        <w:tab w:val="right" w:pos="9360"/>
      </w:tabs>
      <w:spacing w:line="240" w:lineRule="auto"/>
    </w:pPr>
  </w:style>
  <w:style w:type="character" w:customStyle="1" w:styleId="HeaderChar">
    <w:name w:val="Header Char"/>
    <w:basedOn w:val="DefaultParagraphFont"/>
    <w:link w:val="Header"/>
    <w:uiPriority w:val="99"/>
    <w:rsid w:val="00361721"/>
  </w:style>
  <w:style w:type="paragraph" w:styleId="Footer">
    <w:name w:val="footer"/>
    <w:basedOn w:val="Normal"/>
    <w:link w:val="FooterChar"/>
    <w:uiPriority w:val="99"/>
    <w:unhideWhenUsed/>
    <w:rsid w:val="00361721"/>
    <w:pPr>
      <w:tabs>
        <w:tab w:val="center" w:pos="4680"/>
        <w:tab w:val="right" w:pos="9360"/>
      </w:tabs>
      <w:spacing w:line="240" w:lineRule="auto"/>
    </w:pPr>
  </w:style>
  <w:style w:type="character" w:customStyle="1" w:styleId="FooterChar">
    <w:name w:val="Footer Char"/>
    <w:basedOn w:val="DefaultParagraphFont"/>
    <w:link w:val="Footer"/>
    <w:uiPriority w:val="99"/>
    <w:rsid w:val="00361721"/>
  </w:style>
  <w:style w:type="paragraph" w:styleId="ListParagraph">
    <w:name w:val="List Paragraph"/>
    <w:basedOn w:val="Normal"/>
    <w:uiPriority w:val="34"/>
    <w:qFormat/>
    <w:rsid w:val="00361721"/>
    <w:pPr>
      <w:ind w:left="720"/>
      <w:contextualSpacing/>
    </w:pPr>
  </w:style>
  <w:style w:type="character" w:customStyle="1" w:styleId="Heading7Char">
    <w:name w:val="Heading 7 Char"/>
    <w:basedOn w:val="DefaultParagraphFont"/>
    <w:link w:val="Heading7"/>
    <w:uiPriority w:val="9"/>
    <w:rsid w:val="00B74550"/>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rsid w:val="00062BF9"/>
    <w:pPr>
      <w:spacing w:line="240" w:lineRule="auto"/>
      <w:ind w:left="540"/>
    </w:pPr>
    <w:rPr>
      <w:rFonts w:eastAsia="Times New Roman" w:cs="Times New Roman"/>
      <w:b/>
      <w:color w:val="auto"/>
      <w:szCs w:val="20"/>
      <w:u w:val="single"/>
    </w:rPr>
  </w:style>
  <w:style w:type="character" w:customStyle="1" w:styleId="BodyTextIndentChar">
    <w:name w:val="Body Text Indent Char"/>
    <w:basedOn w:val="DefaultParagraphFont"/>
    <w:link w:val="BodyTextIndent"/>
    <w:rsid w:val="00062BF9"/>
    <w:rPr>
      <w:rFonts w:eastAsia="Times New Roman" w:cs="Times New Roman"/>
      <w:b/>
      <w:color w:val="auto"/>
      <w:szCs w:val="20"/>
      <w:u w:val="single"/>
    </w:rPr>
  </w:style>
  <w:style w:type="paragraph" w:styleId="Revision">
    <w:name w:val="Revision"/>
    <w:hidden/>
    <w:uiPriority w:val="99"/>
    <w:semiHidden/>
    <w:rsid w:val="00503803"/>
    <w:pPr>
      <w:spacing w:line="240" w:lineRule="auto"/>
    </w:pPr>
  </w:style>
  <w:style w:type="paragraph" w:customStyle="1" w:styleId="xmsonormal">
    <w:name w:val="x_msonormal"/>
    <w:basedOn w:val="Normal"/>
    <w:rsid w:val="00D907AE"/>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53A6E"/>
    <w:rPr>
      <w:color w:val="800080" w:themeColor="followedHyperlink"/>
      <w:u w:val="single"/>
    </w:rPr>
  </w:style>
  <w:style w:type="character" w:styleId="UnresolvedMention">
    <w:name w:val="Unresolved Mention"/>
    <w:basedOn w:val="DefaultParagraphFont"/>
    <w:uiPriority w:val="99"/>
    <w:semiHidden/>
    <w:unhideWhenUsed/>
    <w:rsid w:val="00953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0412">
      <w:bodyDiv w:val="1"/>
      <w:marLeft w:val="0"/>
      <w:marRight w:val="0"/>
      <w:marTop w:val="0"/>
      <w:marBottom w:val="0"/>
      <w:divBdr>
        <w:top w:val="none" w:sz="0" w:space="0" w:color="auto"/>
        <w:left w:val="none" w:sz="0" w:space="0" w:color="auto"/>
        <w:bottom w:val="none" w:sz="0" w:space="0" w:color="auto"/>
        <w:right w:val="none" w:sz="0" w:space="0" w:color="auto"/>
      </w:divBdr>
      <w:divsChild>
        <w:div w:id="1467551375">
          <w:marLeft w:val="0"/>
          <w:marRight w:val="0"/>
          <w:marTop w:val="0"/>
          <w:marBottom w:val="0"/>
          <w:divBdr>
            <w:top w:val="none" w:sz="0" w:space="0" w:color="auto"/>
            <w:left w:val="none" w:sz="0" w:space="0" w:color="auto"/>
            <w:bottom w:val="none" w:sz="0" w:space="0" w:color="auto"/>
            <w:right w:val="none" w:sz="0" w:space="0" w:color="auto"/>
          </w:divBdr>
          <w:divsChild>
            <w:div w:id="135536855">
              <w:marLeft w:val="0"/>
              <w:marRight w:val="0"/>
              <w:marTop w:val="0"/>
              <w:marBottom w:val="0"/>
              <w:divBdr>
                <w:top w:val="none" w:sz="0" w:space="0" w:color="auto"/>
                <w:left w:val="none" w:sz="0" w:space="0" w:color="auto"/>
                <w:bottom w:val="none" w:sz="0" w:space="0" w:color="auto"/>
                <w:right w:val="none" w:sz="0" w:space="0" w:color="auto"/>
              </w:divBdr>
              <w:divsChild>
                <w:div w:id="1350377522">
                  <w:marLeft w:val="0"/>
                  <w:marRight w:val="0"/>
                  <w:marTop w:val="0"/>
                  <w:marBottom w:val="0"/>
                  <w:divBdr>
                    <w:top w:val="none" w:sz="0" w:space="0" w:color="auto"/>
                    <w:left w:val="none" w:sz="0" w:space="0" w:color="auto"/>
                    <w:bottom w:val="none" w:sz="0" w:space="0" w:color="auto"/>
                    <w:right w:val="none" w:sz="0" w:space="0" w:color="auto"/>
                  </w:divBdr>
                </w:div>
                <w:div w:id="503974639">
                  <w:marLeft w:val="0"/>
                  <w:marRight w:val="0"/>
                  <w:marTop w:val="0"/>
                  <w:marBottom w:val="0"/>
                  <w:divBdr>
                    <w:top w:val="none" w:sz="0" w:space="0" w:color="auto"/>
                    <w:left w:val="none" w:sz="0" w:space="0" w:color="auto"/>
                    <w:bottom w:val="none" w:sz="0" w:space="0" w:color="auto"/>
                    <w:right w:val="none" w:sz="0" w:space="0" w:color="auto"/>
                  </w:divBdr>
                </w:div>
                <w:div w:id="1358114513">
                  <w:marLeft w:val="0"/>
                  <w:marRight w:val="0"/>
                  <w:marTop w:val="0"/>
                  <w:marBottom w:val="0"/>
                  <w:divBdr>
                    <w:top w:val="none" w:sz="0" w:space="0" w:color="auto"/>
                    <w:left w:val="none" w:sz="0" w:space="0" w:color="auto"/>
                    <w:bottom w:val="none" w:sz="0" w:space="0" w:color="auto"/>
                    <w:right w:val="none" w:sz="0" w:space="0" w:color="auto"/>
                  </w:divBdr>
                </w:div>
                <w:div w:id="271792332">
                  <w:marLeft w:val="0"/>
                  <w:marRight w:val="0"/>
                  <w:marTop w:val="0"/>
                  <w:marBottom w:val="0"/>
                  <w:divBdr>
                    <w:top w:val="none" w:sz="0" w:space="0" w:color="auto"/>
                    <w:left w:val="none" w:sz="0" w:space="0" w:color="auto"/>
                    <w:bottom w:val="none" w:sz="0" w:space="0" w:color="auto"/>
                    <w:right w:val="none" w:sz="0" w:space="0" w:color="auto"/>
                  </w:divBdr>
                </w:div>
                <w:div w:id="1063672471">
                  <w:marLeft w:val="0"/>
                  <w:marRight w:val="0"/>
                  <w:marTop w:val="0"/>
                  <w:marBottom w:val="0"/>
                  <w:divBdr>
                    <w:top w:val="none" w:sz="0" w:space="0" w:color="auto"/>
                    <w:left w:val="none" w:sz="0" w:space="0" w:color="auto"/>
                    <w:bottom w:val="none" w:sz="0" w:space="0" w:color="auto"/>
                    <w:right w:val="none" w:sz="0" w:space="0" w:color="auto"/>
                  </w:divBdr>
                </w:div>
              </w:divsChild>
            </w:div>
            <w:div w:id="958149154">
              <w:marLeft w:val="0"/>
              <w:marRight w:val="0"/>
              <w:marTop w:val="0"/>
              <w:marBottom w:val="0"/>
              <w:divBdr>
                <w:top w:val="none" w:sz="0" w:space="0" w:color="auto"/>
                <w:left w:val="none" w:sz="0" w:space="0" w:color="auto"/>
                <w:bottom w:val="none" w:sz="0" w:space="0" w:color="auto"/>
                <w:right w:val="none" w:sz="0" w:space="0" w:color="auto"/>
              </w:divBdr>
              <w:divsChild>
                <w:div w:id="886841826">
                  <w:marLeft w:val="0"/>
                  <w:marRight w:val="0"/>
                  <w:marTop w:val="0"/>
                  <w:marBottom w:val="0"/>
                  <w:divBdr>
                    <w:top w:val="none" w:sz="0" w:space="0" w:color="auto"/>
                    <w:left w:val="none" w:sz="0" w:space="0" w:color="auto"/>
                    <w:bottom w:val="none" w:sz="0" w:space="0" w:color="auto"/>
                    <w:right w:val="none" w:sz="0" w:space="0" w:color="auto"/>
                  </w:divBdr>
                </w:div>
                <w:div w:id="57363235">
                  <w:marLeft w:val="0"/>
                  <w:marRight w:val="0"/>
                  <w:marTop w:val="0"/>
                  <w:marBottom w:val="0"/>
                  <w:divBdr>
                    <w:top w:val="none" w:sz="0" w:space="0" w:color="auto"/>
                    <w:left w:val="none" w:sz="0" w:space="0" w:color="auto"/>
                    <w:bottom w:val="none" w:sz="0" w:space="0" w:color="auto"/>
                    <w:right w:val="none" w:sz="0" w:space="0" w:color="auto"/>
                  </w:divBdr>
                </w:div>
                <w:div w:id="9016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1951">
      <w:bodyDiv w:val="1"/>
      <w:marLeft w:val="0"/>
      <w:marRight w:val="0"/>
      <w:marTop w:val="0"/>
      <w:marBottom w:val="0"/>
      <w:divBdr>
        <w:top w:val="none" w:sz="0" w:space="0" w:color="auto"/>
        <w:left w:val="none" w:sz="0" w:space="0" w:color="auto"/>
        <w:bottom w:val="none" w:sz="0" w:space="0" w:color="auto"/>
        <w:right w:val="none" w:sz="0" w:space="0" w:color="auto"/>
      </w:divBdr>
      <w:divsChild>
        <w:div w:id="582380338">
          <w:marLeft w:val="0"/>
          <w:marRight w:val="0"/>
          <w:marTop w:val="0"/>
          <w:marBottom w:val="0"/>
          <w:divBdr>
            <w:top w:val="none" w:sz="0" w:space="0" w:color="auto"/>
            <w:left w:val="none" w:sz="0" w:space="0" w:color="auto"/>
            <w:bottom w:val="none" w:sz="0" w:space="0" w:color="auto"/>
            <w:right w:val="none" w:sz="0" w:space="0" w:color="auto"/>
          </w:divBdr>
          <w:divsChild>
            <w:div w:id="1656838431">
              <w:marLeft w:val="0"/>
              <w:marRight w:val="0"/>
              <w:marTop w:val="0"/>
              <w:marBottom w:val="0"/>
              <w:divBdr>
                <w:top w:val="none" w:sz="0" w:space="0" w:color="auto"/>
                <w:left w:val="none" w:sz="0" w:space="0" w:color="auto"/>
                <w:bottom w:val="none" w:sz="0" w:space="0" w:color="auto"/>
                <w:right w:val="none" w:sz="0" w:space="0" w:color="auto"/>
              </w:divBdr>
              <w:divsChild>
                <w:div w:id="13579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26456">
      <w:bodyDiv w:val="1"/>
      <w:marLeft w:val="0"/>
      <w:marRight w:val="0"/>
      <w:marTop w:val="0"/>
      <w:marBottom w:val="0"/>
      <w:divBdr>
        <w:top w:val="none" w:sz="0" w:space="0" w:color="auto"/>
        <w:left w:val="none" w:sz="0" w:space="0" w:color="auto"/>
        <w:bottom w:val="none" w:sz="0" w:space="0" w:color="auto"/>
        <w:right w:val="none" w:sz="0" w:space="0" w:color="auto"/>
      </w:divBdr>
      <w:divsChild>
        <w:div w:id="1432242915">
          <w:marLeft w:val="0"/>
          <w:marRight w:val="0"/>
          <w:marTop w:val="0"/>
          <w:marBottom w:val="0"/>
          <w:divBdr>
            <w:top w:val="none" w:sz="0" w:space="0" w:color="auto"/>
            <w:left w:val="none" w:sz="0" w:space="0" w:color="auto"/>
            <w:bottom w:val="none" w:sz="0" w:space="0" w:color="auto"/>
            <w:right w:val="none" w:sz="0" w:space="0" w:color="auto"/>
          </w:divBdr>
          <w:divsChild>
            <w:div w:id="1995796954">
              <w:marLeft w:val="0"/>
              <w:marRight w:val="0"/>
              <w:marTop w:val="0"/>
              <w:marBottom w:val="0"/>
              <w:divBdr>
                <w:top w:val="none" w:sz="0" w:space="0" w:color="auto"/>
                <w:left w:val="none" w:sz="0" w:space="0" w:color="auto"/>
                <w:bottom w:val="none" w:sz="0" w:space="0" w:color="auto"/>
                <w:right w:val="none" w:sz="0" w:space="0" w:color="auto"/>
              </w:divBdr>
              <w:divsChild>
                <w:div w:id="10533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86392">
      <w:bodyDiv w:val="1"/>
      <w:marLeft w:val="0"/>
      <w:marRight w:val="0"/>
      <w:marTop w:val="0"/>
      <w:marBottom w:val="0"/>
      <w:divBdr>
        <w:top w:val="none" w:sz="0" w:space="0" w:color="auto"/>
        <w:left w:val="none" w:sz="0" w:space="0" w:color="auto"/>
        <w:bottom w:val="none" w:sz="0" w:space="0" w:color="auto"/>
        <w:right w:val="none" w:sz="0" w:space="0" w:color="auto"/>
      </w:divBdr>
      <w:divsChild>
        <w:div w:id="472141632">
          <w:marLeft w:val="0"/>
          <w:marRight w:val="0"/>
          <w:marTop w:val="0"/>
          <w:marBottom w:val="0"/>
          <w:divBdr>
            <w:top w:val="none" w:sz="0" w:space="0" w:color="auto"/>
            <w:left w:val="none" w:sz="0" w:space="0" w:color="auto"/>
            <w:bottom w:val="none" w:sz="0" w:space="0" w:color="auto"/>
            <w:right w:val="none" w:sz="0" w:space="0" w:color="auto"/>
          </w:divBdr>
        </w:div>
        <w:div w:id="1903640844">
          <w:marLeft w:val="0"/>
          <w:marRight w:val="0"/>
          <w:marTop w:val="0"/>
          <w:marBottom w:val="0"/>
          <w:divBdr>
            <w:top w:val="none" w:sz="0" w:space="0" w:color="auto"/>
            <w:left w:val="none" w:sz="0" w:space="0" w:color="auto"/>
            <w:bottom w:val="none" w:sz="0" w:space="0" w:color="auto"/>
            <w:right w:val="none" w:sz="0" w:space="0" w:color="auto"/>
          </w:divBdr>
        </w:div>
        <w:div w:id="115567763">
          <w:marLeft w:val="0"/>
          <w:marRight w:val="0"/>
          <w:marTop w:val="0"/>
          <w:marBottom w:val="0"/>
          <w:divBdr>
            <w:top w:val="none" w:sz="0" w:space="0" w:color="auto"/>
            <w:left w:val="none" w:sz="0" w:space="0" w:color="auto"/>
            <w:bottom w:val="none" w:sz="0" w:space="0" w:color="auto"/>
            <w:right w:val="none" w:sz="0" w:space="0" w:color="auto"/>
          </w:divBdr>
        </w:div>
        <w:div w:id="1542473254">
          <w:marLeft w:val="0"/>
          <w:marRight w:val="0"/>
          <w:marTop w:val="0"/>
          <w:marBottom w:val="0"/>
          <w:divBdr>
            <w:top w:val="none" w:sz="0" w:space="0" w:color="auto"/>
            <w:left w:val="none" w:sz="0" w:space="0" w:color="auto"/>
            <w:bottom w:val="none" w:sz="0" w:space="0" w:color="auto"/>
            <w:right w:val="none" w:sz="0" w:space="0" w:color="auto"/>
          </w:divBdr>
        </w:div>
        <w:div w:id="1144086755">
          <w:marLeft w:val="0"/>
          <w:marRight w:val="0"/>
          <w:marTop w:val="0"/>
          <w:marBottom w:val="0"/>
          <w:divBdr>
            <w:top w:val="none" w:sz="0" w:space="0" w:color="auto"/>
            <w:left w:val="none" w:sz="0" w:space="0" w:color="auto"/>
            <w:bottom w:val="none" w:sz="0" w:space="0" w:color="auto"/>
            <w:right w:val="none" w:sz="0" w:space="0" w:color="auto"/>
          </w:divBdr>
        </w:div>
      </w:divsChild>
    </w:div>
    <w:div w:id="568659780">
      <w:bodyDiv w:val="1"/>
      <w:marLeft w:val="0"/>
      <w:marRight w:val="0"/>
      <w:marTop w:val="0"/>
      <w:marBottom w:val="0"/>
      <w:divBdr>
        <w:top w:val="none" w:sz="0" w:space="0" w:color="auto"/>
        <w:left w:val="none" w:sz="0" w:space="0" w:color="auto"/>
        <w:bottom w:val="none" w:sz="0" w:space="0" w:color="auto"/>
        <w:right w:val="none" w:sz="0" w:space="0" w:color="auto"/>
      </w:divBdr>
      <w:divsChild>
        <w:div w:id="2090031962">
          <w:marLeft w:val="0"/>
          <w:marRight w:val="0"/>
          <w:marTop w:val="0"/>
          <w:marBottom w:val="0"/>
          <w:divBdr>
            <w:top w:val="none" w:sz="0" w:space="0" w:color="auto"/>
            <w:left w:val="none" w:sz="0" w:space="0" w:color="auto"/>
            <w:bottom w:val="none" w:sz="0" w:space="0" w:color="auto"/>
            <w:right w:val="none" w:sz="0" w:space="0" w:color="auto"/>
          </w:divBdr>
          <w:divsChild>
            <w:div w:id="131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6063">
      <w:bodyDiv w:val="1"/>
      <w:marLeft w:val="0"/>
      <w:marRight w:val="0"/>
      <w:marTop w:val="0"/>
      <w:marBottom w:val="0"/>
      <w:divBdr>
        <w:top w:val="none" w:sz="0" w:space="0" w:color="auto"/>
        <w:left w:val="none" w:sz="0" w:space="0" w:color="auto"/>
        <w:bottom w:val="none" w:sz="0" w:space="0" w:color="auto"/>
        <w:right w:val="none" w:sz="0" w:space="0" w:color="auto"/>
      </w:divBdr>
      <w:divsChild>
        <w:div w:id="1331953865">
          <w:marLeft w:val="0"/>
          <w:marRight w:val="0"/>
          <w:marTop w:val="0"/>
          <w:marBottom w:val="0"/>
          <w:divBdr>
            <w:top w:val="none" w:sz="0" w:space="0" w:color="auto"/>
            <w:left w:val="none" w:sz="0" w:space="0" w:color="auto"/>
            <w:bottom w:val="none" w:sz="0" w:space="0" w:color="auto"/>
            <w:right w:val="none" w:sz="0" w:space="0" w:color="auto"/>
          </w:divBdr>
          <w:divsChild>
            <w:div w:id="865487866">
              <w:marLeft w:val="0"/>
              <w:marRight w:val="0"/>
              <w:marTop w:val="0"/>
              <w:marBottom w:val="0"/>
              <w:divBdr>
                <w:top w:val="none" w:sz="0" w:space="0" w:color="auto"/>
                <w:left w:val="none" w:sz="0" w:space="0" w:color="auto"/>
                <w:bottom w:val="none" w:sz="0" w:space="0" w:color="auto"/>
                <w:right w:val="none" w:sz="0" w:space="0" w:color="auto"/>
              </w:divBdr>
              <w:divsChild>
                <w:div w:id="11681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940385">
      <w:bodyDiv w:val="1"/>
      <w:marLeft w:val="0"/>
      <w:marRight w:val="0"/>
      <w:marTop w:val="0"/>
      <w:marBottom w:val="0"/>
      <w:divBdr>
        <w:top w:val="none" w:sz="0" w:space="0" w:color="auto"/>
        <w:left w:val="none" w:sz="0" w:space="0" w:color="auto"/>
        <w:bottom w:val="none" w:sz="0" w:space="0" w:color="auto"/>
        <w:right w:val="none" w:sz="0" w:space="0" w:color="auto"/>
      </w:divBdr>
      <w:divsChild>
        <w:div w:id="587036592">
          <w:marLeft w:val="0"/>
          <w:marRight w:val="0"/>
          <w:marTop w:val="0"/>
          <w:marBottom w:val="0"/>
          <w:divBdr>
            <w:top w:val="none" w:sz="0" w:space="0" w:color="auto"/>
            <w:left w:val="none" w:sz="0" w:space="0" w:color="auto"/>
            <w:bottom w:val="none" w:sz="0" w:space="0" w:color="auto"/>
            <w:right w:val="none" w:sz="0" w:space="0" w:color="auto"/>
          </w:divBdr>
          <w:divsChild>
            <w:div w:id="2027511128">
              <w:marLeft w:val="0"/>
              <w:marRight w:val="0"/>
              <w:marTop w:val="0"/>
              <w:marBottom w:val="0"/>
              <w:divBdr>
                <w:top w:val="none" w:sz="0" w:space="0" w:color="auto"/>
                <w:left w:val="none" w:sz="0" w:space="0" w:color="auto"/>
                <w:bottom w:val="none" w:sz="0" w:space="0" w:color="auto"/>
                <w:right w:val="none" w:sz="0" w:space="0" w:color="auto"/>
              </w:divBdr>
              <w:divsChild>
                <w:div w:id="13818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17720">
      <w:bodyDiv w:val="1"/>
      <w:marLeft w:val="0"/>
      <w:marRight w:val="0"/>
      <w:marTop w:val="0"/>
      <w:marBottom w:val="0"/>
      <w:divBdr>
        <w:top w:val="none" w:sz="0" w:space="0" w:color="auto"/>
        <w:left w:val="none" w:sz="0" w:space="0" w:color="auto"/>
        <w:bottom w:val="none" w:sz="0" w:space="0" w:color="auto"/>
        <w:right w:val="none" w:sz="0" w:space="0" w:color="auto"/>
      </w:divBdr>
      <w:divsChild>
        <w:div w:id="1099062188">
          <w:marLeft w:val="0"/>
          <w:marRight w:val="0"/>
          <w:marTop w:val="0"/>
          <w:marBottom w:val="0"/>
          <w:divBdr>
            <w:top w:val="none" w:sz="0" w:space="0" w:color="auto"/>
            <w:left w:val="none" w:sz="0" w:space="0" w:color="auto"/>
            <w:bottom w:val="none" w:sz="0" w:space="0" w:color="auto"/>
            <w:right w:val="none" w:sz="0" w:space="0" w:color="auto"/>
          </w:divBdr>
          <w:divsChild>
            <w:div w:id="2022269777">
              <w:marLeft w:val="0"/>
              <w:marRight w:val="0"/>
              <w:marTop w:val="0"/>
              <w:marBottom w:val="0"/>
              <w:divBdr>
                <w:top w:val="none" w:sz="0" w:space="0" w:color="auto"/>
                <w:left w:val="none" w:sz="0" w:space="0" w:color="auto"/>
                <w:bottom w:val="none" w:sz="0" w:space="0" w:color="auto"/>
                <w:right w:val="none" w:sz="0" w:space="0" w:color="auto"/>
              </w:divBdr>
            </w:div>
          </w:divsChild>
        </w:div>
        <w:div w:id="1857958743">
          <w:marLeft w:val="0"/>
          <w:marRight w:val="0"/>
          <w:marTop w:val="0"/>
          <w:marBottom w:val="0"/>
          <w:divBdr>
            <w:top w:val="none" w:sz="0" w:space="0" w:color="auto"/>
            <w:left w:val="none" w:sz="0" w:space="0" w:color="auto"/>
            <w:bottom w:val="none" w:sz="0" w:space="0" w:color="auto"/>
            <w:right w:val="none" w:sz="0" w:space="0" w:color="auto"/>
          </w:divBdr>
          <w:divsChild>
            <w:div w:id="218979591">
              <w:marLeft w:val="0"/>
              <w:marRight w:val="0"/>
              <w:marTop w:val="0"/>
              <w:marBottom w:val="0"/>
              <w:divBdr>
                <w:top w:val="none" w:sz="0" w:space="0" w:color="auto"/>
                <w:left w:val="none" w:sz="0" w:space="0" w:color="auto"/>
                <w:bottom w:val="none" w:sz="0" w:space="0" w:color="auto"/>
                <w:right w:val="none" w:sz="0" w:space="0" w:color="auto"/>
              </w:divBdr>
              <w:divsChild>
                <w:div w:id="464202558">
                  <w:marLeft w:val="0"/>
                  <w:marRight w:val="0"/>
                  <w:marTop w:val="0"/>
                  <w:marBottom w:val="0"/>
                  <w:divBdr>
                    <w:top w:val="none" w:sz="0" w:space="0" w:color="auto"/>
                    <w:left w:val="none" w:sz="0" w:space="0" w:color="auto"/>
                    <w:bottom w:val="none" w:sz="0" w:space="0" w:color="auto"/>
                    <w:right w:val="none" w:sz="0" w:space="0" w:color="auto"/>
                  </w:divBdr>
                  <w:divsChild>
                    <w:div w:id="20358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519348">
      <w:bodyDiv w:val="1"/>
      <w:marLeft w:val="0"/>
      <w:marRight w:val="0"/>
      <w:marTop w:val="0"/>
      <w:marBottom w:val="0"/>
      <w:divBdr>
        <w:top w:val="none" w:sz="0" w:space="0" w:color="auto"/>
        <w:left w:val="none" w:sz="0" w:space="0" w:color="auto"/>
        <w:bottom w:val="none" w:sz="0" w:space="0" w:color="auto"/>
        <w:right w:val="none" w:sz="0" w:space="0" w:color="auto"/>
      </w:divBdr>
      <w:divsChild>
        <w:div w:id="688486982">
          <w:marLeft w:val="0"/>
          <w:marRight w:val="0"/>
          <w:marTop w:val="0"/>
          <w:marBottom w:val="0"/>
          <w:divBdr>
            <w:top w:val="none" w:sz="0" w:space="0" w:color="auto"/>
            <w:left w:val="none" w:sz="0" w:space="0" w:color="auto"/>
            <w:bottom w:val="none" w:sz="0" w:space="0" w:color="auto"/>
            <w:right w:val="none" w:sz="0" w:space="0" w:color="auto"/>
          </w:divBdr>
        </w:div>
        <w:div w:id="1898121958">
          <w:marLeft w:val="0"/>
          <w:marRight w:val="0"/>
          <w:marTop w:val="0"/>
          <w:marBottom w:val="0"/>
          <w:divBdr>
            <w:top w:val="none" w:sz="0" w:space="0" w:color="auto"/>
            <w:left w:val="none" w:sz="0" w:space="0" w:color="auto"/>
            <w:bottom w:val="none" w:sz="0" w:space="0" w:color="auto"/>
            <w:right w:val="none" w:sz="0" w:space="0" w:color="auto"/>
          </w:divBdr>
        </w:div>
        <w:div w:id="330137032">
          <w:marLeft w:val="0"/>
          <w:marRight w:val="0"/>
          <w:marTop w:val="0"/>
          <w:marBottom w:val="0"/>
          <w:divBdr>
            <w:top w:val="none" w:sz="0" w:space="0" w:color="auto"/>
            <w:left w:val="none" w:sz="0" w:space="0" w:color="auto"/>
            <w:bottom w:val="none" w:sz="0" w:space="0" w:color="auto"/>
            <w:right w:val="none" w:sz="0" w:space="0" w:color="auto"/>
          </w:divBdr>
        </w:div>
        <w:div w:id="159546532">
          <w:marLeft w:val="0"/>
          <w:marRight w:val="0"/>
          <w:marTop w:val="0"/>
          <w:marBottom w:val="0"/>
          <w:divBdr>
            <w:top w:val="none" w:sz="0" w:space="0" w:color="auto"/>
            <w:left w:val="none" w:sz="0" w:space="0" w:color="auto"/>
            <w:bottom w:val="none" w:sz="0" w:space="0" w:color="auto"/>
            <w:right w:val="none" w:sz="0" w:space="0" w:color="auto"/>
          </w:divBdr>
        </w:div>
        <w:div w:id="999969156">
          <w:marLeft w:val="0"/>
          <w:marRight w:val="0"/>
          <w:marTop w:val="0"/>
          <w:marBottom w:val="0"/>
          <w:divBdr>
            <w:top w:val="none" w:sz="0" w:space="0" w:color="auto"/>
            <w:left w:val="none" w:sz="0" w:space="0" w:color="auto"/>
            <w:bottom w:val="none" w:sz="0" w:space="0" w:color="auto"/>
            <w:right w:val="none" w:sz="0" w:space="0" w:color="auto"/>
          </w:divBdr>
        </w:div>
      </w:divsChild>
    </w:div>
    <w:div w:id="1141729306">
      <w:bodyDiv w:val="1"/>
      <w:marLeft w:val="0"/>
      <w:marRight w:val="0"/>
      <w:marTop w:val="0"/>
      <w:marBottom w:val="0"/>
      <w:divBdr>
        <w:top w:val="none" w:sz="0" w:space="0" w:color="auto"/>
        <w:left w:val="none" w:sz="0" w:space="0" w:color="auto"/>
        <w:bottom w:val="none" w:sz="0" w:space="0" w:color="auto"/>
        <w:right w:val="none" w:sz="0" w:space="0" w:color="auto"/>
      </w:divBdr>
      <w:divsChild>
        <w:div w:id="1237207347">
          <w:marLeft w:val="0"/>
          <w:marRight w:val="0"/>
          <w:marTop w:val="0"/>
          <w:marBottom w:val="0"/>
          <w:divBdr>
            <w:top w:val="none" w:sz="0" w:space="0" w:color="auto"/>
            <w:left w:val="none" w:sz="0" w:space="0" w:color="auto"/>
            <w:bottom w:val="none" w:sz="0" w:space="0" w:color="auto"/>
            <w:right w:val="none" w:sz="0" w:space="0" w:color="auto"/>
          </w:divBdr>
          <w:divsChild>
            <w:div w:id="141897399">
              <w:marLeft w:val="0"/>
              <w:marRight w:val="0"/>
              <w:marTop w:val="0"/>
              <w:marBottom w:val="0"/>
              <w:divBdr>
                <w:top w:val="none" w:sz="0" w:space="0" w:color="auto"/>
                <w:left w:val="none" w:sz="0" w:space="0" w:color="auto"/>
                <w:bottom w:val="none" w:sz="0" w:space="0" w:color="auto"/>
                <w:right w:val="none" w:sz="0" w:space="0" w:color="auto"/>
              </w:divBdr>
              <w:divsChild>
                <w:div w:id="14047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96971">
      <w:bodyDiv w:val="1"/>
      <w:marLeft w:val="0"/>
      <w:marRight w:val="0"/>
      <w:marTop w:val="0"/>
      <w:marBottom w:val="0"/>
      <w:divBdr>
        <w:top w:val="none" w:sz="0" w:space="0" w:color="auto"/>
        <w:left w:val="none" w:sz="0" w:space="0" w:color="auto"/>
        <w:bottom w:val="none" w:sz="0" w:space="0" w:color="auto"/>
        <w:right w:val="none" w:sz="0" w:space="0" w:color="auto"/>
      </w:divBdr>
      <w:divsChild>
        <w:div w:id="99182334">
          <w:marLeft w:val="0"/>
          <w:marRight w:val="0"/>
          <w:marTop w:val="0"/>
          <w:marBottom w:val="0"/>
          <w:divBdr>
            <w:top w:val="none" w:sz="0" w:space="0" w:color="auto"/>
            <w:left w:val="none" w:sz="0" w:space="0" w:color="auto"/>
            <w:bottom w:val="none" w:sz="0" w:space="0" w:color="auto"/>
            <w:right w:val="none" w:sz="0" w:space="0" w:color="auto"/>
          </w:divBdr>
          <w:divsChild>
            <w:div w:id="6156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972">
      <w:bodyDiv w:val="1"/>
      <w:marLeft w:val="0"/>
      <w:marRight w:val="0"/>
      <w:marTop w:val="0"/>
      <w:marBottom w:val="0"/>
      <w:divBdr>
        <w:top w:val="none" w:sz="0" w:space="0" w:color="auto"/>
        <w:left w:val="none" w:sz="0" w:space="0" w:color="auto"/>
        <w:bottom w:val="none" w:sz="0" w:space="0" w:color="auto"/>
        <w:right w:val="none" w:sz="0" w:space="0" w:color="auto"/>
      </w:divBdr>
    </w:div>
    <w:div w:id="1367683087">
      <w:bodyDiv w:val="1"/>
      <w:marLeft w:val="0"/>
      <w:marRight w:val="0"/>
      <w:marTop w:val="0"/>
      <w:marBottom w:val="0"/>
      <w:divBdr>
        <w:top w:val="none" w:sz="0" w:space="0" w:color="auto"/>
        <w:left w:val="none" w:sz="0" w:space="0" w:color="auto"/>
        <w:bottom w:val="none" w:sz="0" w:space="0" w:color="auto"/>
        <w:right w:val="none" w:sz="0" w:space="0" w:color="auto"/>
      </w:divBdr>
      <w:divsChild>
        <w:div w:id="1266889253">
          <w:marLeft w:val="0"/>
          <w:marRight w:val="0"/>
          <w:marTop w:val="0"/>
          <w:marBottom w:val="0"/>
          <w:divBdr>
            <w:top w:val="none" w:sz="0" w:space="0" w:color="auto"/>
            <w:left w:val="none" w:sz="0" w:space="0" w:color="auto"/>
            <w:bottom w:val="none" w:sz="0" w:space="0" w:color="auto"/>
            <w:right w:val="none" w:sz="0" w:space="0" w:color="auto"/>
          </w:divBdr>
          <w:divsChild>
            <w:div w:id="449324437">
              <w:marLeft w:val="0"/>
              <w:marRight w:val="0"/>
              <w:marTop w:val="0"/>
              <w:marBottom w:val="0"/>
              <w:divBdr>
                <w:top w:val="none" w:sz="0" w:space="0" w:color="auto"/>
                <w:left w:val="none" w:sz="0" w:space="0" w:color="auto"/>
                <w:bottom w:val="none" w:sz="0" w:space="0" w:color="auto"/>
                <w:right w:val="none" w:sz="0" w:space="0" w:color="auto"/>
              </w:divBdr>
              <w:divsChild>
                <w:div w:id="3541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77212">
      <w:bodyDiv w:val="1"/>
      <w:marLeft w:val="0"/>
      <w:marRight w:val="0"/>
      <w:marTop w:val="0"/>
      <w:marBottom w:val="0"/>
      <w:divBdr>
        <w:top w:val="none" w:sz="0" w:space="0" w:color="auto"/>
        <w:left w:val="none" w:sz="0" w:space="0" w:color="auto"/>
        <w:bottom w:val="none" w:sz="0" w:space="0" w:color="auto"/>
        <w:right w:val="none" w:sz="0" w:space="0" w:color="auto"/>
      </w:divBdr>
    </w:div>
    <w:div w:id="1635331224">
      <w:bodyDiv w:val="1"/>
      <w:marLeft w:val="0"/>
      <w:marRight w:val="0"/>
      <w:marTop w:val="0"/>
      <w:marBottom w:val="0"/>
      <w:divBdr>
        <w:top w:val="none" w:sz="0" w:space="0" w:color="auto"/>
        <w:left w:val="none" w:sz="0" w:space="0" w:color="auto"/>
        <w:bottom w:val="none" w:sz="0" w:space="0" w:color="auto"/>
        <w:right w:val="none" w:sz="0" w:space="0" w:color="auto"/>
      </w:divBdr>
      <w:divsChild>
        <w:div w:id="2014795891">
          <w:marLeft w:val="0"/>
          <w:marRight w:val="0"/>
          <w:marTop w:val="0"/>
          <w:marBottom w:val="0"/>
          <w:divBdr>
            <w:top w:val="none" w:sz="0" w:space="0" w:color="auto"/>
            <w:left w:val="none" w:sz="0" w:space="0" w:color="auto"/>
            <w:bottom w:val="none" w:sz="0" w:space="0" w:color="auto"/>
            <w:right w:val="none" w:sz="0" w:space="0" w:color="auto"/>
          </w:divBdr>
          <w:divsChild>
            <w:div w:id="254477408">
              <w:marLeft w:val="0"/>
              <w:marRight w:val="0"/>
              <w:marTop w:val="0"/>
              <w:marBottom w:val="0"/>
              <w:divBdr>
                <w:top w:val="none" w:sz="0" w:space="0" w:color="auto"/>
                <w:left w:val="none" w:sz="0" w:space="0" w:color="auto"/>
                <w:bottom w:val="none" w:sz="0" w:space="0" w:color="auto"/>
                <w:right w:val="none" w:sz="0" w:space="0" w:color="auto"/>
              </w:divBdr>
              <w:divsChild>
                <w:div w:id="940453778">
                  <w:marLeft w:val="0"/>
                  <w:marRight w:val="0"/>
                  <w:marTop w:val="0"/>
                  <w:marBottom w:val="0"/>
                  <w:divBdr>
                    <w:top w:val="none" w:sz="0" w:space="0" w:color="auto"/>
                    <w:left w:val="none" w:sz="0" w:space="0" w:color="auto"/>
                    <w:bottom w:val="none" w:sz="0" w:space="0" w:color="auto"/>
                    <w:right w:val="none" w:sz="0" w:space="0" w:color="auto"/>
                  </w:divBdr>
                </w:div>
                <w:div w:id="1704213611">
                  <w:marLeft w:val="0"/>
                  <w:marRight w:val="0"/>
                  <w:marTop w:val="0"/>
                  <w:marBottom w:val="0"/>
                  <w:divBdr>
                    <w:top w:val="none" w:sz="0" w:space="0" w:color="auto"/>
                    <w:left w:val="none" w:sz="0" w:space="0" w:color="auto"/>
                    <w:bottom w:val="none" w:sz="0" w:space="0" w:color="auto"/>
                    <w:right w:val="none" w:sz="0" w:space="0" w:color="auto"/>
                  </w:divBdr>
                </w:div>
                <w:div w:id="1803961550">
                  <w:marLeft w:val="0"/>
                  <w:marRight w:val="0"/>
                  <w:marTop w:val="0"/>
                  <w:marBottom w:val="0"/>
                  <w:divBdr>
                    <w:top w:val="none" w:sz="0" w:space="0" w:color="auto"/>
                    <w:left w:val="none" w:sz="0" w:space="0" w:color="auto"/>
                    <w:bottom w:val="none" w:sz="0" w:space="0" w:color="auto"/>
                    <w:right w:val="none" w:sz="0" w:space="0" w:color="auto"/>
                  </w:divBdr>
                </w:div>
                <w:div w:id="2096512838">
                  <w:marLeft w:val="0"/>
                  <w:marRight w:val="0"/>
                  <w:marTop w:val="0"/>
                  <w:marBottom w:val="0"/>
                  <w:divBdr>
                    <w:top w:val="none" w:sz="0" w:space="0" w:color="auto"/>
                    <w:left w:val="none" w:sz="0" w:space="0" w:color="auto"/>
                    <w:bottom w:val="none" w:sz="0" w:space="0" w:color="auto"/>
                    <w:right w:val="none" w:sz="0" w:space="0" w:color="auto"/>
                  </w:divBdr>
                </w:div>
                <w:div w:id="1784156718">
                  <w:marLeft w:val="0"/>
                  <w:marRight w:val="0"/>
                  <w:marTop w:val="0"/>
                  <w:marBottom w:val="0"/>
                  <w:divBdr>
                    <w:top w:val="none" w:sz="0" w:space="0" w:color="auto"/>
                    <w:left w:val="none" w:sz="0" w:space="0" w:color="auto"/>
                    <w:bottom w:val="none" w:sz="0" w:space="0" w:color="auto"/>
                    <w:right w:val="none" w:sz="0" w:space="0" w:color="auto"/>
                  </w:divBdr>
                </w:div>
              </w:divsChild>
            </w:div>
            <w:div w:id="1633052746">
              <w:marLeft w:val="0"/>
              <w:marRight w:val="0"/>
              <w:marTop w:val="0"/>
              <w:marBottom w:val="0"/>
              <w:divBdr>
                <w:top w:val="none" w:sz="0" w:space="0" w:color="auto"/>
                <w:left w:val="none" w:sz="0" w:space="0" w:color="auto"/>
                <w:bottom w:val="none" w:sz="0" w:space="0" w:color="auto"/>
                <w:right w:val="none" w:sz="0" w:space="0" w:color="auto"/>
              </w:divBdr>
              <w:divsChild>
                <w:div w:id="655233022">
                  <w:marLeft w:val="0"/>
                  <w:marRight w:val="0"/>
                  <w:marTop w:val="0"/>
                  <w:marBottom w:val="0"/>
                  <w:divBdr>
                    <w:top w:val="none" w:sz="0" w:space="0" w:color="auto"/>
                    <w:left w:val="none" w:sz="0" w:space="0" w:color="auto"/>
                    <w:bottom w:val="none" w:sz="0" w:space="0" w:color="auto"/>
                    <w:right w:val="none" w:sz="0" w:space="0" w:color="auto"/>
                  </w:divBdr>
                </w:div>
                <w:div w:id="1005863976">
                  <w:marLeft w:val="0"/>
                  <w:marRight w:val="0"/>
                  <w:marTop w:val="0"/>
                  <w:marBottom w:val="0"/>
                  <w:divBdr>
                    <w:top w:val="none" w:sz="0" w:space="0" w:color="auto"/>
                    <w:left w:val="none" w:sz="0" w:space="0" w:color="auto"/>
                    <w:bottom w:val="none" w:sz="0" w:space="0" w:color="auto"/>
                    <w:right w:val="none" w:sz="0" w:space="0" w:color="auto"/>
                  </w:divBdr>
                </w:div>
                <w:div w:id="21362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08686">
      <w:bodyDiv w:val="1"/>
      <w:marLeft w:val="0"/>
      <w:marRight w:val="0"/>
      <w:marTop w:val="0"/>
      <w:marBottom w:val="0"/>
      <w:divBdr>
        <w:top w:val="none" w:sz="0" w:space="0" w:color="auto"/>
        <w:left w:val="none" w:sz="0" w:space="0" w:color="auto"/>
        <w:bottom w:val="none" w:sz="0" w:space="0" w:color="auto"/>
        <w:right w:val="none" w:sz="0" w:space="0" w:color="auto"/>
      </w:divBdr>
      <w:divsChild>
        <w:div w:id="2075542225">
          <w:marLeft w:val="0"/>
          <w:marRight w:val="0"/>
          <w:marTop w:val="0"/>
          <w:marBottom w:val="0"/>
          <w:divBdr>
            <w:top w:val="none" w:sz="0" w:space="0" w:color="auto"/>
            <w:left w:val="none" w:sz="0" w:space="0" w:color="auto"/>
            <w:bottom w:val="none" w:sz="0" w:space="0" w:color="auto"/>
            <w:right w:val="none" w:sz="0" w:space="0" w:color="auto"/>
          </w:divBdr>
          <w:divsChild>
            <w:div w:id="1730152148">
              <w:marLeft w:val="0"/>
              <w:marRight w:val="0"/>
              <w:marTop w:val="0"/>
              <w:marBottom w:val="0"/>
              <w:divBdr>
                <w:top w:val="none" w:sz="0" w:space="0" w:color="auto"/>
                <w:left w:val="none" w:sz="0" w:space="0" w:color="auto"/>
                <w:bottom w:val="none" w:sz="0" w:space="0" w:color="auto"/>
                <w:right w:val="none" w:sz="0" w:space="0" w:color="auto"/>
              </w:divBdr>
              <w:divsChild>
                <w:div w:id="1184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9794">
      <w:bodyDiv w:val="1"/>
      <w:marLeft w:val="0"/>
      <w:marRight w:val="0"/>
      <w:marTop w:val="0"/>
      <w:marBottom w:val="0"/>
      <w:divBdr>
        <w:top w:val="none" w:sz="0" w:space="0" w:color="auto"/>
        <w:left w:val="none" w:sz="0" w:space="0" w:color="auto"/>
        <w:bottom w:val="none" w:sz="0" w:space="0" w:color="auto"/>
        <w:right w:val="none" w:sz="0" w:space="0" w:color="auto"/>
      </w:divBdr>
      <w:divsChild>
        <w:div w:id="10887613">
          <w:marLeft w:val="0"/>
          <w:marRight w:val="0"/>
          <w:marTop w:val="0"/>
          <w:marBottom w:val="0"/>
          <w:divBdr>
            <w:top w:val="none" w:sz="0" w:space="0" w:color="auto"/>
            <w:left w:val="none" w:sz="0" w:space="0" w:color="auto"/>
            <w:bottom w:val="none" w:sz="0" w:space="0" w:color="auto"/>
            <w:right w:val="none" w:sz="0" w:space="0" w:color="auto"/>
          </w:divBdr>
          <w:divsChild>
            <w:div w:id="1077363435">
              <w:marLeft w:val="0"/>
              <w:marRight w:val="0"/>
              <w:marTop w:val="0"/>
              <w:marBottom w:val="0"/>
              <w:divBdr>
                <w:top w:val="none" w:sz="0" w:space="0" w:color="auto"/>
                <w:left w:val="none" w:sz="0" w:space="0" w:color="auto"/>
                <w:bottom w:val="none" w:sz="0" w:space="0" w:color="auto"/>
                <w:right w:val="none" w:sz="0" w:space="0" w:color="auto"/>
              </w:divBdr>
              <w:divsChild>
                <w:div w:id="895898388">
                  <w:marLeft w:val="0"/>
                  <w:marRight w:val="0"/>
                  <w:marTop w:val="0"/>
                  <w:marBottom w:val="0"/>
                  <w:divBdr>
                    <w:top w:val="none" w:sz="0" w:space="0" w:color="auto"/>
                    <w:left w:val="none" w:sz="0" w:space="0" w:color="auto"/>
                    <w:bottom w:val="none" w:sz="0" w:space="0" w:color="auto"/>
                    <w:right w:val="none" w:sz="0" w:space="0" w:color="auto"/>
                  </w:divBdr>
                </w:div>
                <w:div w:id="2131779083">
                  <w:marLeft w:val="0"/>
                  <w:marRight w:val="0"/>
                  <w:marTop w:val="0"/>
                  <w:marBottom w:val="0"/>
                  <w:divBdr>
                    <w:top w:val="none" w:sz="0" w:space="0" w:color="auto"/>
                    <w:left w:val="none" w:sz="0" w:space="0" w:color="auto"/>
                    <w:bottom w:val="none" w:sz="0" w:space="0" w:color="auto"/>
                    <w:right w:val="none" w:sz="0" w:space="0" w:color="auto"/>
                  </w:divBdr>
                </w:div>
                <w:div w:id="1167208510">
                  <w:marLeft w:val="0"/>
                  <w:marRight w:val="0"/>
                  <w:marTop w:val="0"/>
                  <w:marBottom w:val="0"/>
                  <w:divBdr>
                    <w:top w:val="none" w:sz="0" w:space="0" w:color="auto"/>
                    <w:left w:val="none" w:sz="0" w:space="0" w:color="auto"/>
                    <w:bottom w:val="none" w:sz="0" w:space="0" w:color="auto"/>
                    <w:right w:val="none" w:sz="0" w:space="0" w:color="auto"/>
                  </w:divBdr>
                </w:div>
              </w:divsChild>
            </w:div>
            <w:div w:id="1029600621">
              <w:marLeft w:val="0"/>
              <w:marRight w:val="0"/>
              <w:marTop w:val="0"/>
              <w:marBottom w:val="0"/>
              <w:divBdr>
                <w:top w:val="none" w:sz="0" w:space="0" w:color="auto"/>
                <w:left w:val="none" w:sz="0" w:space="0" w:color="auto"/>
                <w:bottom w:val="none" w:sz="0" w:space="0" w:color="auto"/>
                <w:right w:val="none" w:sz="0" w:space="0" w:color="auto"/>
              </w:divBdr>
              <w:divsChild>
                <w:div w:id="15113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5900">
      <w:bodyDiv w:val="1"/>
      <w:marLeft w:val="0"/>
      <w:marRight w:val="0"/>
      <w:marTop w:val="0"/>
      <w:marBottom w:val="0"/>
      <w:divBdr>
        <w:top w:val="none" w:sz="0" w:space="0" w:color="auto"/>
        <w:left w:val="none" w:sz="0" w:space="0" w:color="auto"/>
        <w:bottom w:val="none" w:sz="0" w:space="0" w:color="auto"/>
        <w:right w:val="none" w:sz="0" w:space="0" w:color="auto"/>
      </w:divBdr>
      <w:divsChild>
        <w:div w:id="1772047128">
          <w:marLeft w:val="0"/>
          <w:marRight w:val="0"/>
          <w:marTop w:val="0"/>
          <w:marBottom w:val="0"/>
          <w:divBdr>
            <w:top w:val="none" w:sz="0" w:space="0" w:color="auto"/>
            <w:left w:val="none" w:sz="0" w:space="0" w:color="auto"/>
            <w:bottom w:val="none" w:sz="0" w:space="0" w:color="auto"/>
            <w:right w:val="none" w:sz="0" w:space="0" w:color="auto"/>
          </w:divBdr>
          <w:divsChild>
            <w:div w:id="1134636618">
              <w:marLeft w:val="0"/>
              <w:marRight w:val="0"/>
              <w:marTop w:val="0"/>
              <w:marBottom w:val="0"/>
              <w:divBdr>
                <w:top w:val="none" w:sz="0" w:space="0" w:color="auto"/>
                <w:left w:val="none" w:sz="0" w:space="0" w:color="auto"/>
                <w:bottom w:val="none" w:sz="0" w:space="0" w:color="auto"/>
                <w:right w:val="none" w:sz="0" w:space="0" w:color="auto"/>
              </w:divBdr>
              <w:divsChild>
                <w:div w:id="6088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pteonline.org/globalassets/capte-docs/2024-capte-pt-standards-required-elements.pdf" TargetMode="External"/><Relationship Id="rId18" Type="http://schemas.openxmlformats.org/officeDocument/2006/relationships/hyperlink" Target="https://www.capteonline.org/globalassets/capte-docs/2024-capte-pt-standards-required-elements.pdf" TargetMode="External"/><Relationship Id="rId26" Type="http://schemas.openxmlformats.org/officeDocument/2006/relationships/hyperlink" Target="http://catalog.uwlax.edu/graduate/academicpolicies/academiceligibility/%23probation-retention" TargetMode="External"/><Relationship Id="rId39" Type="http://schemas.openxmlformats.org/officeDocument/2006/relationships/header" Target="header1.xml"/><Relationship Id="rId21" Type="http://schemas.openxmlformats.org/officeDocument/2006/relationships/hyperlink" Target="https://www.capteonline.org/globalassets/capte-docs/2024-capte-pt-standards-required-elements.pdf" TargetMode="External"/><Relationship Id="rId34" Type="http://schemas.openxmlformats.org/officeDocument/2006/relationships/hyperlink" Target="https://www.capteonline.org/globalassets/capte-docs/2024-capte-pt-standards-required-elements.pdf"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capteonline.org/uploadedFiles/CAPTEorg/About_CAPTE/Resources/Accreditation_Handbook/CAPTE_PTStandardsEvidence.pdf" TargetMode="External"/><Relationship Id="rId29" Type="http://schemas.openxmlformats.org/officeDocument/2006/relationships/hyperlink" Target="http://www.uwlax.edu/facultysenate/ABP/ArtFacOrg.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apteonline.org/uploadedFiles/CAPTEorg/About_CAPTE/Resources/Accreditation_Handbook/CAPTE_PTStandardsEvidence.pdf" TargetMode="External"/><Relationship Id="rId32" Type="http://schemas.openxmlformats.org/officeDocument/2006/relationships/hyperlink" Target="https://www.uwlax.edu/faculty-senate/articles-bylaws-and-policies/" TargetMode="External"/><Relationship Id="rId37" Type="http://schemas.openxmlformats.org/officeDocument/2006/relationships/hyperlink" Target="http://www.uwlax.edu/uploadedFiles/Academics/Colleges_Schools/Science_and_Health/HP_08.pdf"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apteonline.org/globalassets/capte-docs/2024-capte-pt-standards-required-elements.pdf" TargetMode="External"/><Relationship Id="rId23" Type="http://schemas.openxmlformats.org/officeDocument/2006/relationships/hyperlink" Target="https://www.capteonline.org/globalassets/capte-docs/2024-capte-pt-standards-required-elements.pdf" TargetMode="External"/><Relationship Id="rId28" Type="http://schemas.openxmlformats.org/officeDocument/2006/relationships/hyperlink" Target="http://catalog.uwlax.edu/graduate/academicpolicies/academiceligibility/" TargetMode="External"/><Relationship Id="rId36" Type="http://schemas.openxmlformats.org/officeDocument/2006/relationships/hyperlink" Target="https://www.uwlax.edu/csh/resources-for-facultystaff/bylaws/" TargetMode="External"/><Relationship Id="rId10" Type="http://schemas.openxmlformats.org/officeDocument/2006/relationships/footnotes" Target="footnotes.xml"/><Relationship Id="rId19" Type="http://schemas.openxmlformats.org/officeDocument/2006/relationships/hyperlink" Target="http://www.uwlax.edu/SAH/Assessment/" TargetMode="External"/><Relationship Id="rId31" Type="http://schemas.openxmlformats.org/officeDocument/2006/relationships/hyperlink" Target="http://www.uwlax.edu/facultysenate/ABP/FacSenatePolicies.html"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teonline.org/uploadedFiles/CAPTEorg/About_CAPTE/What_We_Do/Whats_New/CAPTE_MASTERRevisedCriteria.pdf" TargetMode="External"/><Relationship Id="rId22" Type="http://schemas.openxmlformats.org/officeDocument/2006/relationships/hyperlink" Target="http://www.capteonline.org/uploadedFiles/CAPTEorg/About_CAPTE/Resources/Accreditation_Handbook/CAPTE_PTStandardsEvidence.pdf" TargetMode="External"/><Relationship Id="rId27" Type="http://schemas.openxmlformats.org/officeDocument/2006/relationships/hyperlink" Target="http://catalog.uwlax.edu/graduate/academicpolicies/academiceligibility/" TargetMode="External"/><Relationship Id="rId30" Type="http://schemas.openxmlformats.org/officeDocument/2006/relationships/hyperlink" Target="http://www.uwlax.edu/facultysenate/ABP/bylaws.html" TargetMode="External"/><Relationship Id="rId35" Type="http://schemas.openxmlformats.org/officeDocument/2006/relationships/hyperlink" Target="http://www.uwlax.edu/uploadedFiles/Academics/Colleges_Schools/Science_and_Health/SAHCCBYLAWSrev06.doc" TargetMode="External"/><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capteonline.org/uploadedFiles/CAPTEorg/About_CAPTE/Resources/Accreditation_Handbook/EvaluativeCriteria_PT.pdf" TargetMode="External"/><Relationship Id="rId17" Type="http://schemas.openxmlformats.org/officeDocument/2006/relationships/hyperlink" Target="https://www.capteonline.org/globalassets/capte-docs/2024-capte-pt-standards-required-elements.pdf" TargetMode="External"/><Relationship Id="rId25" Type="http://schemas.openxmlformats.org/officeDocument/2006/relationships/hyperlink" Target="https://www.capteonline.org/globalassets/capte-docs/2024-capte-pt-standards-required-elements.pdf" TargetMode="External"/><Relationship Id="rId33" Type="http://schemas.openxmlformats.org/officeDocument/2006/relationships/hyperlink" Target="http://www.capteonline.org/uploadedFiles/CAPTEorg/About_CAPTE/Resources/Accreditation_Handbook/EvaluativeCriteria_PT.pdf" TargetMode="External"/><Relationship Id="rId38" Type="http://schemas.openxmlformats.org/officeDocument/2006/relationships/hyperlink" Target="https://www.uwlax.edu/globalassets/academics/colleges-schools/csh/instrumentation-database/by-laws/hp-bylaws-6-2-23.pdf" TargetMode="External"/><Relationship Id="rId46" Type="http://schemas.openxmlformats.org/officeDocument/2006/relationships/theme" Target="theme/theme1.xml"/><Relationship Id="rId20" Type="http://schemas.openxmlformats.org/officeDocument/2006/relationships/hyperlink" Target="https://www.uwlax.edu/csh/resources-for-facultystaff/assessment/"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6F09AD5CC93FE48940FCD1F8A71D3B5" ma:contentTypeVersion="19" ma:contentTypeDescription="Create a new document." ma:contentTypeScope="" ma:versionID="ce44958f648b90d1b513c18bf0168395">
  <xsd:schema xmlns:xsd="http://www.w3.org/2001/XMLSchema" xmlns:xs="http://www.w3.org/2001/XMLSchema" xmlns:p="http://schemas.microsoft.com/office/2006/metadata/properties" xmlns:ns2="7a314139-933e-4cd3-a377-774e4ec29711" xmlns:ns3="8b52aa80-85f9-4126-943f-2a56ffd0c85a" targetNamespace="http://schemas.microsoft.com/office/2006/metadata/properties" ma:root="true" ma:fieldsID="b18776f8360db4e4d6a0dcb1e664a304" ns2:_="" ns3:_="">
    <xsd:import namespace="7a314139-933e-4cd3-a377-774e4ec29711"/>
    <xsd:import namespace="8b52aa80-85f9-4126-943f-2a56ffd0c8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14139-933e-4cd3-a377-774e4ec297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c7e3531-7de2-495c-8bb4-b48a1302bf6c}" ma:internalName="TaxCatchAll" ma:showField="CatchAllData" ma:web="7a314139-933e-4cd3-a377-774e4ec297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52aa80-85f9-4126-943f-2a56ffd0c85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7a314139-933e-4cd3-a377-774e4ec29711">
      <UserInfo>
        <DisplayName>Paul Reuteman</DisplayName>
        <AccountId>24</AccountId>
        <AccountType/>
      </UserInfo>
    </SharedWithUsers>
    <TaxCatchAll xmlns="7a314139-933e-4cd3-a377-774e4ec29711" xsi:nil="true"/>
    <lcf76f155ced4ddcb4097134ff3c332f xmlns="8b52aa80-85f9-4126-943f-2a56ffd0c85a">
      <Terms xmlns="http://schemas.microsoft.com/office/infopath/2007/PartnerControls"/>
    </lcf76f155ced4ddcb4097134ff3c332f>
    <_dlc_DocId xmlns="7a314139-933e-4cd3-a377-774e4ec29711">UWLPT-89582606-623516</_dlc_DocId>
    <_dlc_DocIdUrl xmlns="7a314139-933e-4cd3-a377-774e4ec29711">
      <Url>https://uwlax.sharepoint.com/sites/pt_program/_layouts/15/DocIdRedir.aspx?ID=UWLPT-89582606-623516</Url>
      <Description>UWLPT-89582606-623516</Description>
    </_dlc_DocIdUrl>
  </documentManagement>
</p:properties>
</file>

<file path=customXml/itemProps1.xml><?xml version="1.0" encoding="utf-8"?>
<ds:datastoreItem xmlns:ds="http://schemas.openxmlformats.org/officeDocument/2006/customXml" ds:itemID="{F0D0DDA7-2190-4818-A913-39323A9192DC}">
  <ds:schemaRefs>
    <ds:schemaRef ds:uri="http://schemas.microsoft.com/sharepoint/v3/contenttype/forms"/>
  </ds:schemaRefs>
</ds:datastoreItem>
</file>

<file path=customXml/itemProps2.xml><?xml version="1.0" encoding="utf-8"?>
<ds:datastoreItem xmlns:ds="http://schemas.openxmlformats.org/officeDocument/2006/customXml" ds:itemID="{7628BA26-F95C-4C01-A90E-FA1B5D82E5D6}">
  <ds:schemaRefs>
    <ds:schemaRef ds:uri="http://schemas.microsoft.com/sharepoint/events"/>
  </ds:schemaRefs>
</ds:datastoreItem>
</file>

<file path=customXml/itemProps3.xml><?xml version="1.0" encoding="utf-8"?>
<ds:datastoreItem xmlns:ds="http://schemas.openxmlformats.org/officeDocument/2006/customXml" ds:itemID="{CF29BA2F-E9D2-4933-8993-2EE6F6404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14139-933e-4cd3-a377-774e4ec29711"/>
    <ds:schemaRef ds:uri="8b52aa80-85f9-4126-943f-2a56ffd0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244C7-CD1F-4D2B-86B2-068971B1C4AC}">
  <ds:schemaRefs>
    <ds:schemaRef ds:uri="http://schemas.openxmlformats.org/officeDocument/2006/bibliography"/>
  </ds:schemaRefs>
</ds:datastoreItem>
</file>

<file path=customXml/itemProps5.xml><?xml version="1.0" encoding="utf-8"?>
<ds:datastoreItem xmlns:ds="http://schemas.openxmlformats.org/officeDocument/2006/customXml" ds:itemID="{83A3B07B-791E-4D80-801B-864EBE668C97}">
  <ds:schemaRefs>
    <ds:schemaRef ds:uri="http://schemas.microsoft.com/office/2006/metadata/properties"/>
    <ds:schemaRef ds:uri="http://schemas.microsoft.com/office/infopath/2007/PartnerControls"/>
    <ds:schemaRef ds:uri="7a314139-933e-4cd3-a377-774e4ec29711"/>
    <ds:schemaRef ds:uri="8b52aa80-85f9-4126-943f-2a56ffd0c85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3915</Words>
  <Characters>24510</Characters>
  <Application>Microsoft Office Word</Application>
  <DocSecurity>0</DocSecurity>
  <Lines>510</Lines>
  <Paragraphs>168</Paragraphs>
  <ScaleCrop>false</ScaleCrop>
  <Company>University of Wisconsin-La Crosse</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Thorman Michele A</dc:creator>
  <cp:lastModifiedBy>Kaylie Connaughty</cp:lastModifiedBy>
  <cp:revision>3</cp:revision>
  <dcterms:created xsi:type="dcterms:W3CDTF">2025-03-06T21:00:00Z</dcterms:created>
  <dcterms:modified xsi:type="dcterms:W3CDTF">2026-03-18T19:24:00Z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
    <vt:lpwstr>Paul Reuteman</vt:lpwstr>
  </property>
  <property fmtid="{D5CDD505-2E9C-101B-9397-08002B2CF9AE}" pid="3" name="ContentTypeId">
    <vt:lpwstr>0x01010046F09AD5CC93FE48940FCD1F8A71D3B5</vt:lpwstr>
  </property>
  <property fmtid="{D5CDD505-2E9C-101B-9397-08002B2CF9AE}" pid="4" name="_dlc_DocIdItemGuid">
    <vt:lpwstr>42e94b5c-684c-4e18-8fcb-8a85d0065960</vt:lpwstr>
  </property>
  <property fmtid="{D5CDD505-2E9C-101B-9397-08002B2CF9AE}" pid="5" name="MediaServiceImageTags">
    <vt:lpwstr/>
  </property>
</Properties>
</file>