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Guidelines</w:t>
      </w:r>
      <w:r>
        <w:rPr>
          <w:spacing w:val="-6"/>
        </w:rPr>
        <w:t> </w:t>
      </w:r>
      <w:r>
        <w:rPr/>
        <w:t>for</w:t>
      </w:r>
      <w:r>
        <w:rPr>
          <w:spacing w:val="-9"/>
        </w:rPr>
        <w:t> </w:t>
      </w:r>
      <w:r>
        <w:rPr/>
        <w:t>Preparing</w:t>
      </w:r>
      <w:r>
        <w:rPr>
          <w:spacing w:val="-5"/>
        </w:rPr>
        <w:t> </w:t>
      </w:r>
      <w:r>
        <w:rPr/>
        <w:t>the</w:t>
      </w:r>
      <w:r>
        <w:rPr>
          <w:spacing w:val="-4"/>
        </w:rPr>
        <w:t> </w:t>
      </w:r>
      <w:r>
        <w:rPr/>
        <w:t>Final</w:t>
      </w:r>
      <w:r>
        <w:rPr>
          <w:spacing w:val="-5"/>
        </w:rPr>
        <w:t> </w:t>
      </w:r>
      <w:r>
        <w:rPr/>
        <w:t>Manuscript</w:t>
      </w:r>
      <w:r>
        <w:rPr>
          <w:spacing w:val="-5"/>
        </w:rPr>
        <w:t> </w:t>
      </w:r>
      <w:r>
        <w:rPr/>
        <w:t>for</w:t>
      </w:r>
      <w:r>
        <w:rPr>
          <w:spacing w:val="-7"/>
        </w:rPr>
        <w:t> </w:t>
      </w:r>
      <w:r>
        <w:rPr/>
        <w:t>the Capstone Project</w:t>
      </w:r>
    </w:p>
    <w:p>
      <w:pPr>
        <w:pStyle w:val="BodyText"/>
        <w:spacing w:before="408"/>
        <w:ind w:left="360"/>
      </w:pPr>
      <w:r>
        <w:rPr/>
        <w:t>The</w:t>
      </w:r>
      <w:r>
        <w:rPr>
          <w:spacing w:val="-4"/>
        </w:rPr>
        <w:t> </w:t>
      </w:r>
      <w:r>
        <w:rPr/>
        <w:t>manuscript</w:t>
      </w:r>
      <w:r>
        <w:rPr>
          <w:spacing w:val="-1"/>
        </w:rPr>
        <w:t> </w:t>
      </w:r>
      <w:r>
        <w:rPr/>
        <w:t>must have</w:t>
      </w:r>
      <w:r>
        <w:rPr>
          <w:spacing w:val="-2"/>
        </w:rPr>
        <w:t> </w:t>
      </w:r>
      <w:r>
        <w:rPr/>
        <w:t>the</w:t>
      </w:r>
      <w:r>
        <w:rPr>
          <w:spacing w:val="-2"/>
        </w:rPr>
        <w:t> </w:t>
      </w:r>
      <w:r>
        <w:rPr/>
        <w:t>following</w:t>
      </w:r>
      <w:r>
        <w:rPr>
          <w:spacing w:val="-3"/>
        </w:rPr>
        <w:t> </w:t>
      </w:r>
      <w:r>
        <w:rPr/>
        <w:t>information</w:t>
      </w:r>
      <w:r>
        <w:rPr>
          <w:spacing w:val="-1"/>
        </w:rPr>
        <w:t> </w:t>
      </w:r>
      <w:r>
        <w:rPr/>
        <w:t>in</w:t>
      </w:r>
      <w:r>
        <w:rPr>
          <w:spacing w:val="-1"/>
        </w:rPr>
        <w:t> </w:t>
      </w:r>
      <w:r>
        <w:rPr/>
        <w:t>the</w:t>
      </w:r>
      <w:r>
        <w:rPr>
          <w:spacing w:val="-1"/>
        </w:rPr>
        <w:t> </w:t>
      </w:r>
      <w:r>
        <w:rPr/>
        <w:t>same</w:t>
      </w:r>
      <w:r>
        <w:rPr>
          <w:spacing w:val="-2"/>
        </w:rPr>
        <w:t> </w:t>
      </w:r>
      <w:r>
        <w:rPr/>
        <w:t>order as </w:t>
      </w:r>
      <w:r>
        <w:rPr>
          <w:spacing w:val="-2"/>
        </w:rPr>
        <w:t>below:</w:t>
      </w:r>
    </w:p>
    <w:p>
      <w:pPr>
        <w:pStyle w:val="ListParagraph"/>
        <w:numPr>
          <w:ilvl w:val="0"/>
          <w:numId w:val="1"/>
        </w:numPr>
        <w:tabs>
          <w:tab w:pos="1079" w:val="left" w:leader="none"/>
        </w:tabs>
        <w:spacing w:line="240" w:lineRule="auto" w:before="2" w:after="0"/>
        <w:ind w:left="1079" w:right="0" w:hanging="359"/>
        <w:jc w:val="left"/>
        <w:rPr>
          <w:sz w:val="24"/>
        </w:rPr>
      </w:pPr>
      <w:r>
        <w:rPr>
          <w:sz w:val="24"/>
        </w:rPr>
        <w:t>Title</w:t>
      </w:r>
      <w:r>
        <w:rPr>
          <w:spacing w:val="-2"/>
          <w:sz w:val="24"/>
        </w:rPr>
        <w:t> </w:t>
      </w:r>
      <w:r>
        <w:rPr>
          <w:sz w:val="24"/>
        </w:rPr>
        <w:t>page</w:t>
      </w:r>
      <w:r>
        <w:rPr>
          <w:spacing w:val="-2"/>
          <w:sz w:val="24"/>
        </w:rPr>
        <w:t> </w:t>
      </w:r>
      <w:r>
        <w:rPr>
          <w:sz w:val="24"/>
        </w:rPr>
        <w:t>(with no</w:t>
      </w:r>
      <w:r>
        <w:rPr>
          <w:spacing w:val="-1"/>
          <w:sz w:val="24"/>
        </w:rPr>
        <w:t> </w:t>
      </w:r>
      <w:r>
        <w:rPr>
          <w:sz w:val="24"/>
        </w:rPr>
        <w:t>page</w:t>
      </w:r>
      <w:r>
        <w:rPr>
          <w:spacing w:val="1"/>
          <w:sz w:val="24"/>
        </w:rPr>
        <w:t> </w:t>
      </w:r>
      <w:r>
        <w:rPr>
          <w:spacing w:val="-2"/>
          <w:sz w:val="24"/>
        </w:rPr>
        <w:t>number)</w:t>
      </w:r>
    </w:p>
    <w:p>
      <w:pPr>
        <w:pStyle w:val="ListParagraph"/>
        <w:numPr>
          <w:ilvl w:val="0"/>
          <w:numId w:val="1"/>
        </w:numPr>
        <w:tabs>
          <w:tab w:pos="1079" w:val="left" w:leader="none"/>
        </w:tabs>
        <w:spacing w:line="293" w:lineRule="exact" w:before="1" w:after="0"/>
        <w:ind w:left="1079" w:right="0" w:hanging="360"/>
        <w:jc w:val="left"/>
        <w:rPr>
          <w:sz w:val="24"/>
        </w:rPr>
      </w:pPr>
      <w:r>
        <w:rPr>
          <w:sz w:val="24"/>
        </w:rPr>
        <w:t>Signature</w:t>
      </w:r>
      <w:r>
        <w:rPr>
          <w:spacing w:val="-5"/>
          <w:sz w:val="24"/>
        </w:rPr>
        <w:t> </w:t>
      </w:r>
      <w:r>
        <w:rPr>
          <w:sz w:val="24"/>
        </w:rPr>
        <w:t>page</w:t>
      </w:r>
      <w:r>
        <w:rPr>
          <w:spacing w:val="-2"/>
          <w:sz w:val="24"/>
        </w:rPr>
        <w:t> </w:t>
      </w:r>
      <w:r>
        <w:rPr>
          <w:sz w:val="24"/>
        </w:rPr>
        <w:t>(with</w:t>
      </w:r>
      <w:r>
        <w:rPr>
          <w:spacing w:val="-1"/>
          <w:sz w:val="24"/>
        </w:rPr>
        <w:t> </w:t>
      </w:r>
      <w:r>
        <w:rPr>
          <w:sz w:val="24"/>
        </w:rPr>
        <w:t>no</w:t>
      </w:r>
      <w:r>
        <w:rPr>
          <w:spacing w:val="-1"/>
          <w:sz w:val="24"/>
        </w:rPr>
        <w:t> </w:t>
      </w:r>
      <w:r>
        <w:rPr>
          <w:sz w:val="24"/>
        </w:rPr>
        <w:t>page</w:t>
      </w:r>
      <w:r>
        <w:rPr>
          <w:spacing w:val="-2"/>
          <w:sz w:val="24"/>
        </w:rPr>
        <w:t> number)</w:t>
      </w:r>
    </w:p>
    <w:p>
      <w:pPr>
        <w:pStyle w:val="ListParagraph"/>
        <w:numPr>
          <w:ilvl w:val="0"/>
          <w:numId w:val="1"/>
        </w:numPr>
        <w:tabs>
          <w:tab w:pos="1079" w:val="left" w:leader="none"/>
        </w:tabs>
        <w:spacing w:line="293" w:lineRule="exact" w:before="0" w:after="0"/>
        <w:ind w:left="1079" w:right="0" w:hanging="360"/>
        <w:jc w:val="left"/>
        <w:rPr>
          <w:sz w:val="24"/>
        </w:rPr>
      </w:pPr>
      <w:r>
        <w:rPr>
          <w:spacing w:val="-2"/>
          <w:sz w:val="24"/>
        </w:rPr>
        <w:t>Abstract</w:t>
      </w:r>
    </w:p>
    <w:p>
      <w:pPr>
        <w:pStyle w:val="ListParagraph"/>
        <w:numPr>
          <w:ilvl w:val="0"/>
          <w:numId w:val="1"/>
        </w:numPr>
        <w:tabs>
          <w:tab w:pos="1079" w:val="left" w:leader="none"/>
        </w:tabs>
        <w:spacing w:line="293" w:lineRule="exact" w:before="0" w:after="0"/>
        <w:ind w:left="1079" w:right="0" w:hanging="360"/>
        <w:jc w:val="left"/>
        <w:rPr>
          <w:sz w:val="24"/>
        </w:rPr>
      </w:pPr>
      <w:r>
        <w:rPr>
          <w:sz w:val="24"/>
        </w:rPr>
        <w:t>Acknowledgements</w:t>
      </w:r>
      <w:r>
        <w:rPr>
          <w:spacing w:val="-4"/>
          <w:sz w:val="24"/>
        </w:rPr>
        <w:t> </w:t>
      </w:r>
      <w:r>
        <w:rPr>
          <w:sz w:val="24"/>
        </w:rPr>
        <w:t>(if</w:t>
      </w:r>
      <w:r>
        <w:rPr>
          <w:spacing w:val="-3"/>
          <w:sz w:val="24"/>
        </w:rPr>
        <w:t> </w:t>
      </w:r>
      <w:r>
        <w:rPr>
          <w:spacing w:val="-4"/>
          <w:sz w:val="24"/>
        </w:rPr>
        <w:t>any)</w:t>
      </w:r>
    </w:p>
    <w:p>
      <w:pPr>
        <w:pStyle w:val="ListParagraph"/>
        <w:numPr>
          <w:ilvl w:val="0"/>
          <w:numId w:val="1"/>
        </w:numPr>
        <w:tabs>
          <w:tab w:pos="1079" w:val="left" w:leader="none"/>
        </w:tabs>
        <w:spacing w:line="293" w:lineRule="exact" w:before="0" w:after="0"/>
        <w:ind w:left="1079" w:right="0" w:hanging="360"/>
        <w:jc w:val="left"/>
        <w:rPr>
          <w:sz w:val="24"/>
        </w:rPr>
      </w:pPr>
      <w:r>
        <w:rPr>
          <w:sz w:val="24"/>
        </w:rPr>
        <w:t>Table</w:t>
      </w:r>
      <w:r>
        <w:rPr>
          <w:spacing w:val="-2"/>
          <w:sz w:val="24"/>
        </w:rPr>
        <w:t> </w:t>
      </w:r>
      <w:r>
        <w:rPr>
          <w:sz w:val="24"/>
        </w:rPr>
        <w:t>of</w:t>
      </w:r>
      <w:r>
        <w:rPr>
          <w:spacing w:val="-2"/>
          <w:sz w:val="24"/>
        </w:rPr>
        <w:t> Contents</w:t>
      </w:r>
    </w:p>
    <w:p>
      <w:pPr>
        <w:pStyle w:val="ListParagraph"/>
        <w:numPr>
          <w:ilvl w:val="0"/>
          <w:numId w:val="1"/>
        </w:numPr>
        <w:tabs>
          <w:tab w:pos="1079" w:val="left" w:leader="none"/>
        </w:tabs>
        <w:spacing w:line="293" w:lineRule="exact" w:before="0" w:after="0"/>
        <w:ind w:left="1079" w:right="0" w:hanging="360"/>
        <w:jc w:val="left"/>
        <w:rPr>
          <w:sz w:val="24"/>
        </w:rPr>
      </w:pPr>
      <w:r>
        <w:rPr>
          <w:sz w:val="24"/>
        </w:rPr>
        <w:t>List</w:t>
      </w:r>
      <w:r>
        <w:rPr>
          <w:spacing w:val="-4"/>
          <w:sz w:val="24"/>
        </w:rPr>
        <w:t> </w:t>
      </w:r>
      <w:r>
        <w:rPr>
          <w:sz w:val="24"/>
        </w:rPr>
        <w:t>of</w:t>
      </w:r>
      <w:r>
        <w:rPr>
          <w:spacing w:val="-2"/>
          <w:sz w:val="24"/>
        </w:rPr>
        <w:t> </w:t>
      </w:r>
      <w:r>
        <w:rPr>
          <w:sz w:val="24"/>
        </w:rPr>
        <w:t>Tables</w:t>
      </w:r>
      <w:r>
        <w:rPr>
          <w:spacing w:val="-1"/>
          <w:sz w:val="24"/>
        </w:rPr>
        <w:t> </w:t>
      </w:r>
      <w:r>
        <w:rPr>
          <w:sz w:val="24"/>
        </w:rPr>
        <w:t>(if</w:t>
      </w:r>
      <w:r>
        <w:rPr>
          <w:spacing w:val="-2"/>
          <w:sz w:val="24"/>
        </w:rPr>
        <w:t> </w:t>
      </w:r>
      <w:r>
        <w:rPr>
          <w:spacing w:val="-4"/>
          <w:sz w:val="24"/>
        </w:rPr>
        <w:t>any)</w:t>
      </w:r>
    </w:p>
    <w:p>
      <w:pPr>
        <w:pStyle w:val="ListParagraph"/>
        <w:numPr>
          <w:ilvl w:val="0"/>
          <w:numId w:val="1"/>
        </w:numPr>
        <w:tabs>
          <w:tab w:pos="1079" w:val="left" w:leader="none"/>
        </w:tabs>
        <w:spacing w:line="293" w:lineRule="exact" w:before="0" w:after="0"/>
        <w:ind w:left="1079" w:right="0" w:hanging="360"/>
        <w:jc w:val="left"/>
        <w:rPr>
          <w:sz w:val="24"/>
        </w:rPr>
      </w:pPr>
      <w:r>
        <w:rPr>
          <w:sz w:val="24"/>
        </w:rPr>
        <w:t>List</w:t>
      </w:r>
      <w:r>
        <w:rPr>
          <w:spacing w:val="-5"/>
          <w:sz w:val="24"/>
        </w:rPr>
        <w:t> </w:t>
      </w:r>
      <w:r>
        <w:rPr>
          <w:sz w:val="24"/>
        </w:rPr>
        <w:t>of</w:t>
      </w:r>
      <w:r>
        <w:rPr>
          <w:spacing w:val="-1"/>
          <w:sz w:val="24"/>
        </w:rPr>
        <w:t> </w:t>
      </w:r>
      <w:r>
        <w:rPr>
          <w:sz w:val="24"/>
        </w:rPr>
        <w:t>Figures</w:t>
      </w:r>
      <w:r>
        <w:rPr>
          <w:spacing w:val="-2"/>
          <w:sz w:val="24"/>
        </w:rPr>
        <w:t> </w:t>
      </w:r>
      <w:r>
        <w:rPr>
          <w:sz w:val="24"/>
        </w:rPr>
        <w:t>(if</w:t>
      </w:r>
      <w:r>
        <w:rPr>
          <w:spacing w:val="-1"/>
          <w:sz w:val="24"/>
        </w:rPr>
        <w:t> </w:t>
      </w:r>
      <w:r>
        <w:rPr>
          <w:spacing w:val="-4"/>
          <w:sz w:val="24"/>
        </w:rPr>
        <w:t>any)</w:t>
      </w:r>
    </w:p>
    <w:p>
      <w:pPr>
        <w:pStyle w:val="ListParagraph"/>
        <w:numPr>
          <w:ilvl w:val="0"/>
          <w:numId w:val="1"/>
        </w:numPr>
        <w:tabs>
          <w:tab w:pos="1079" w:val="left" w:leader="none"/>
        </w:tabs>
        <w:spacing w:line="293" w:lineRule="exact" w:before="1" w:after="0"/>
        <w:ind w:left="1079" w:right="0" w:hanging="360"/>
        <w:jc w:val="left"/>
        <w:rPr>
          <w:sz w:val="24"/>
        </w:rPr>
      </w:pPr>
      <w:r>
        <w:rPr>
          <w:sz w:val="24"/>
        </w:rPr>
        <w:t>Glossary</w:t>
      </w:r>
      <w:r>
        <w:rPr>
          <w:spacing w:val="-7"/>
          <w:sz w:val="24"/>
        </w:rPr>
        <w:t> </w:t>
      </w:r>
      <w:r>
        <w:rPr>
          <w:sz w:val="24"/>
        </w:rPr>
        <w:t>(if </w:t>
      </w:r>
      <w:r>
        <w:rPr>
          <w:spacing w:val="-4"/>
          <w:sz w:val="24"/>
        </w:rPr>
        <w:t>any)</w:t>
      </w:r>
    </w:p>
    <w:p>
      <w:pPr>
        <w:pStyle w:val="ListParagraph"/>
        <w:numPr>
          <w:ilvl w:val="0"/>
          <w:numId w:val="1"/>
        </w:numPr>
        <w:tabs>
          <w:tab w:pos="1079" w:val="left" w:leader="none"/>
        </w:tabs>
        <w:spacing w:line="293" w:lineRule="exact" w:before="0" w:after="0"/>
        <w:ind w:left="1079" w:right="0" w:hanging="360"/>
        <w:jc w:val="left"/>
        <w:rPr>
          <w:sz w:val="24"/>
        </w:rPr>
      </w:pPr>
      <w:r>
        <w:rPr>
          <w:sz w:val="24"/>
        </w:rPr>
        <w:t>Main</w:t>
      </w:r>
      <w:r>
        <w:rPr>
          <w:spacing w:val="-2"/>
          <w:sz w:val="24"/>
        </w:rPr>
        <w:t> </w:t>
      </w:r>
      <w:r>
        <w:rPr>
          <w:sz w:val="24"/>
        </w:rPr>
        <w:t>text</w:t>
      </w:r>
      <w:r>
        <w:rPr>
          <w:spacing w:val="-1"/>
          <w:sz w:val="24"/>
        </w:rPr>
        <w:t> </w:t>
      </w:r>
      <w:r>
        <w:rPr>
          <w:sz w:val="24"/>
        </w:rPr>
        <w:t>(begins</w:t>
      </w:r>
      <w:r>
        <w:rPr>
          <w:spacing w:val="-1"/>
          <w:sz w:val="24"/>
        </w:rPr>
        <w:t> </w:t>
      </w:r>
      <w:r>
        <w:rPr>
          <w:sz w:val="24"/>
        </w:rPr>
        <w:t>with</w:t>
      </w:r>
      <w:r>
        <w:rPr>
          <w:spacing w:val="-1"/>
          <w:sz w:val="24"/>
        </w:rPr>
        <w:t> </w:t>
      </w:r>
      <w:r>
        <w:rPr>
          <w:sz w:val="24"/>
        </w:rPr>
        <w:t>the </w:t>
      </w:r>
      <w:r>
        <w:rPr>
          <w:spacing w:val="-2"/>
          <w:sz w:val="24"/>
        </w:rPr>
        <w:t>Introduction)</w:t>
      </w:r>
    </w:p>
    <w:p>
      <w:pPr>
        <w:pStyle w:val="ListParagraph"/>
        <w:numPr>
          <w:ilvl w:val="0"/>
          <w:numId w:val="1"/>
        </w:numPr>
        <w:tabs>
          <w:tab w:pos="1079" w:val="left" w:leader="none"/>
        </w:tabs>
        <w:spacing w:line="293" w:lineRule="exact" w:before="0" w:after="0"/>
        <w:ind w:left="1079" w:right="0" w:hanging="360"/>
        <w:jc w:val="left"/>
        <w:rPr>
          <w:sz w:val="24"/>
        </w:rPr>
      </w:pPr>
      <w:r>
        <w:rPr>
          <w:sz w:val="24"/>
        </w:rPr>
        <w:t>Bibliography</w:t>
      </w:r>
      <w:r>
        <w:rPr>
          <w:spacing w:val="-7"/>
          <w:sz w:val="24"/>
        </w:rPr>
        <w:t> </w:t>
      </w:r>
      <w:r>
        <w:rPr>
          <w:sz w:val="24"/>
        </w:rPr>
        <w:t>(IEEE</w:t>
      </w:r>
      <w:r>
        <w:rPr>
          <w:spacing w:val="-2"/>
          <w:sz w:val="24"/>
        </w:rPr>
        <w:t> format)</w:t>
      </w:r>
    </w:p>
    <w:p>
      <w:pPr>
        <w:pStyle w:val="ListParagraph"/>
        <w:numPr>
          <w:ilvl w:val="0"/>
          <w:numId w:val="1"/>
        </w:numPr>
        <w:tabs>
          <w:tab w:pos="1079" w:val="left" w:leader="none"/>
        </w:tabs>
        <w:spacing w:line="293" w:lineRule="exact" w:before="0" w:after="0"/>
        <w:ind w:left="1079" w:right="0" w:hanging="360"/>
        <w:jc w:val="left"/>
        <w:rPr>
          <w:sz w:val="24"/>
        </w:rPr>
      </w:pPr>
      <w:r>
        <w:rPr>
          <w:sz w:val="24"/>
        </w:rPr>
        <w:t>Appendix</w:t>
      </w:r>
      <w:r>
        <w:rPr>
          <w:spacing w:val="-2"/>
          <w:sz w:val="24"/>
        </w:rPr>
        <w:t> </w:t>
      </w:r>
      <w:r>
        <w:rPr>
          <w:sz w:val="24"/>
        </w:rPr>
        <w:t>(if</w:t>
      </w:r>
      <w:r>
        <w:rPr>
          <w:spacing w:val="-2"/>
          <w:sz w:val="24"/>
        </w:rPr>
        <w:t> </w:t>
      </w:r>
      <w:r>
        <w:rPr>
          <w:spacing w:val="-4"/>
          <w:sz w:val="24"/>
        </w:rPr>
        <w:t>any)</w:t>
      </w:r>
    </w:p>
    <w:p>
      <w:pPr>
        <w:pStyle w:val="BodyText"/>
        <w:spacing w:before="1"/>
      </w:pPr>
    </w:p>
    <w:p>
      <w:pPr>
        <w:pStyle w:val="Heading2"/>
      </w:pPr>
      <w:r>
        <w:rPr>
          <w:spacing w:val="-2"/>
        </w:rPr>
        <w:t>Margins</w:t>
      </w:r>
    </w:p>
    <w:p>
      <w:pPr>
        <w:pStyle w:val="BodyText"/>
        <w:spacing w:before="272"/>
        <w:ind w:left="359"/>
      </w:pPr>
      <w:r>
        <w:rPr/>
        <w:t>The</w:t>
      </w:r>
      <w:r>
        <w:rPr>
          <w:spacing w:val="-4"/>
        </w:rPr>
        <w:t> </w:t>
      </w:r>
      <w:r>
        <w:rPr/>
        <w:t>first</w:t>
      </w:r>
      <w:r>
        <w:rPr>
          <w:spacing w:val="-3"/>
        </w:rPr>
        <w:t> </w:t>
      </w:r>
      <w:r>
        <w:rPr/>
        <w:t>page</w:t>
      </w:r>
      <w:r>
        <w:rPr>
          <w:spacing w:val="-4"/>
        </w:rPr>
        <w:t> </w:t>
      </w:r>
      <w:r>
        <w:rPr/>
        <w:t>of</w:t>
      </w:r>
      <w:r>
        <w:rPr>
          <w:spacing w:val="-4"/>
        </w:rPr>
        <w:t> </w:t>
      </w:r>
      <w:r>
        <w:rPr/>
        <w:t>the</w:t>
      </w:r>
      <w:r>
        <w:rPr>
          <w:spacing w:val="-4"/>
        </w:rPr>
        <w:t> </w:t>
      </w:r>
      <w:r>
        <w:rPr/>
        <w:t>Abstract,</w:t>
      </w:r>
      <w:r>
        <w:rPr>
          <w:spacing w:val="-3"/>
        </w:rPr>
        <w:t> </w:t>
      </w:r>
      <w:r>
        <w:rPr/>
        <w:t>Acknowledgements,</w:t>
      </w:r>
      <w:r>
        <w:rPr>
          <w:spacing w:val="-3"/>
        </w:rPr>
        <w:t> </w:t>
      </w:r>
      <w:r>
        <w:rPr/>
        <w:t>Table</w:t>
      </w:r>
      <w:r>
        <w:rPr>
          <w:spacing w:val="-4"/>
        </w:rPr>
        <w:t> </w:t>
      </w:r>
      <w:r>
        <w:rPr/>
        <w:t>of</w:t>
      </w:r>
      <w:r>
        <w:rPr>
          <w:spacing w:val="-4"/>
        </w:rPr>
        <w:t> </w:t>
      </w:r>
      <w:r>
        <w:rPr/>
        <w:t>Contents,</w:t>
      </w:r>
      <w:r>
        <w:rPr>
          <w:spacing w:val="-2"/>
        </w:rPr>
        <w:t> </w:t>
      </w:r>
      <w:r>
        <w:rPr/>
        <w:t>List</w:t>
      </w:r>
      <w:r>
        <w:rPr>
          <w:spacing w:val="-2"/>
        </w:rPr>
        <w:t> </w:t>
      </w:r>
      <w:r>
        <w:rPr/>
        <w:t>of</w:t>
      </w:r>
      <w:r>
        <w:rPr>
          <w:spacing w:val="-4"/>
        </w:rPr>
        <w:t> </w:t>
      </w:r>
      <w:r>
        <w:rPr/>
        <w:t>Tables,</w:t>
      </w:r>
      <w:r>
        <w:rPr>
          <w:spacing w:val="-2"/>
        </w:rPr>
        <w:t> </w:t>
      </w:r>
      <w:r>
        <w:rPr/>
        <w:t>List of Figures, Glossary</w:t>
      </w:r>
      <w:r>
        <w:rPr>
          <w:spacing w:val="-3"/>
        </w:rPr>
        <w:t> </w:t>
      </w:r>
      <w:r>
        <w:rPr/>
        <w:t>and new chapters must have top margins of 2 inches; all other pages must have top margins of 1 inch. Bottom margins must be 1 inch except at the ends of chapters or other major sections where the page may</w:t>
      </w:r>
      <w:r>
        <w:rPr>
          <w:spacing w:val="-3"/>
        </w:rPr>
        <w:t> </w:t>
      </w:r>
      <w:r>
        <w:rPr/>
        <w:t>not be full. Left-hand margins of all pages must be 1 inch. Left and right margins in the text must be fully</w:t>
      </w:r>
      <w:r>
        <w:rPr>
          <w:spacing w:val="-2"/>
        </w:rPr>
        <w:t> </w:t>
      </w:r>
      <w:r>
        <w:rPr/>
        <w:t>justified (flush left and flush right).</w:t>
      </w:r>
    </w:p>
    <w:p>
      <w:pPr>
        <w:pStyle w:val="BodyText"/>
        <w:spacing w:before="4"/>
      </w:pPr>
    </w:p>
    <w:p>
      <w:pPr>
        <w:pStyle w:val="Heading2"/>
        <w:spacing w:before="1"/>
      </w:pPr>
      <w:r>
        <w:rPr/>
        <w:t>Page</w:t>
      </w:r>
      <w:r>
        <w:rPr>
          <w:spacing w:val="-6"/>
        </w:rPr>
        <w:t> </w:t>
      </w:r>
      <w:r>
        <w:rPr>
          <w:spacing w:val="-2"/>
        </w:rPr>
        <w:t>numbers</w:t>
      </w:r>
    </w:p>
    <w:p>
      <w:pPr>
        <w:pStyle w:val="BodyText"/>
        <w:spacing w:before="271"/>
        <w:ind w:left="359"/>
      </w:pPr>
      <w:r>
        <w:rPr/>
        <w:t>The title page and the signature page must not contain any page numbers. Lower case Roman numerals (i, ii, iii etc.) must be used on all other pages preceding the main text, beginning with</w:t>
      </w:r>
      <w:r>
        <w:rPr>
          <w:spacing w:val="80"/>
        </w:rPr>
        <w:t> </w:t>
      </w:r>
      <w:r>
        <w:rPr/>
        <w:t>iii for the Abstract. Arabic numerals (1, 2, 3 etc.) must be used for all subsequent</w:t>
      </w:r>
      <w:r>
        <w:rPr>
          <w:spacing w:val="-3"/>
        </w:rPr>
        <w:t> </w:t>
      </w:r>
      <w:r>
        <w:rPr/>
        <w:t>sections,</w:t>
      </w:r>
      <w:r>
        <w:rPr>
          <w:spacing w:val="-3"/>
        </w:rPr>
        <w:t> </w:t>
      </w:r>
      <w:r>
        <w:rPr/>
        <w:t>beginning</w:t>
      </w:r>
      <w:r>
        <w:rPr>
          <w:spacing w:val="-6"/>
        </w:rPr>
        <w:t> </w:t>
      </w:r>
      <w:r>
        <w:rPr/>
        <w:t>with</w:t>
      </w:r>
      <w:r>
        <w:rPr>
          <w:spacing w:val="-3"/>
        </w:rPr>
        <w:t> </w:t>
      </w:r>
      <w:r>
        <w:rPr/>
        <w:t>1</w:t>
      </w:r>
      <w:r>
        <w:rPr>
          <w:spacing w:val="-3"/>
        </w:rPr>
        <w:t> </w:t>
      </w:r>
      <w:r>
        <w:rPr/>
        <w:t>for</w:t>
      </w:r>
      <w:r>
        <w:rPr>
          <w:spacing w:val="-4"/>
        </w:rPr>
        <w:t> </w:t>
      </w:r>
      <w:r>
        <w:rPr/>
        <w:t>the Introduction,</w:t>
      </w:r>
      <w:r>
        <w:rPr>
          <w:spacing w:val="-3"/>
        </w:rPr>
        <w:t> </w:t>
      </w:r>
      <w:r>
        <w:rPr/>
        <w:t>the</w:t>
      </w:r>
      <w:r>
        <w:rPr>
          <w:spacing w:val="-4"/>
        </w:rPr>
        <w:t> </w:t>
      </w:r>
      <w:r>
        <w:rPr/>
        <w:t>first</w:t>
      </w:r>
      <w:r>
        <w:rPr>
          <w:spacing w:val="-3"/>
        </w:rPr>
        <w:t> </w:t>
      </w:r>
      <w:r>
        <w:rPr/>
        <w:t>page</w:t>
      </w:r>
      <w:r>
        <w:rPr>
          <w:spacing w:val="-4"/>
        </w:rPr>
        <w:t> </w:t>
      </w:r>
      <w:r>
        <w:rPr/>
        <w:t>of</w:t>
      </w:r>
      <w:r>
        <w:rPr>
          <w:spacing w:val="-2"/>
        </w:rPr>
        <w:t> </w:t>
      </w:r>
      <w:r>
        <w:rPr/>
        <w:t>the</w:t>
      </w:r>
      <w:r>
        <w:rPr>
          <w:spacing w:val="-4"/>
        </w:rPr>
        <w:t> </w:t>
      </w:r>
      <w:r>
        <w:rPr/>
        <w:t>main</w:t>
      </w:r>
      <w:r>
        <w:rPr>
          <w:spacing w:val="-3"/>
        </w:rPr>
        <w:t> </w:t>
      </w:r>
      <w:r>
        <w:rPr/>
        <w:t>text.</w:t>
      </w:r>
    </w:p>
    <w:p>
      <w:pPr>
        <w:pStyle w:val="BodyText"/>
      </w:pPr>
    </w:p>
    <w:p>
      <w:pPr>
        <w:pStyle w:val="BodyText"/>
        <w:ind w:left="359"/>
      </w:pPr>
      <w:r>
        <w:rPr/>
        <w:t>Page</w:t>
      </w:r>
      <w:r>
        <w:rPr>
          <w:spacing w:val="-5"/>
        </w:rPr>
        <w:t> </w:t>
      </w:r>
      <w:r>
        <w:rPr/>
        <w:t>numbers</w:t>
      </w:r>
      <w:r>
        <w:rPr>
          <w:spacing w:val="-1"/>
        </w:rPr>
        <w:t> </w:t>
      </w:r>
      <w:r>
        <w:rPr/>
        <w:t>must</w:t>
      </w:r>
      <w:r>
        <w:rPr>
          <w:spacing w:val="-1"/>
        </w:rPr>
        <w:t> </w:t>
      </w:r>
      <w:r>
        <w:rPr/>
        <w:t>be</w:t>
      </w:r>
      <w:r>
        <w:rPr>
          <w:spacing w:val="-2"/>
        </w:rPr>
        <w:t> </w:t>
      </w:r>
      <w:r>
        <w:rPr/>
        <w:t>placed</w:t>
      </w:r>
      <w:r>
        <w:rPr>
          <w:spacing w:val="1"/>
        </w:rPr>
        <w:t> </w:t>
      </w:r>
      <w:r>
        <w:rPr/>
        <w:t>at</w:t>
      </w:r>
      <w:r>
        <w:rPr>
          <w:spacing w:val="-1"/>
        </w:rPr>
        <w:t> </w:t>
      </w:r>
      <w:r>
        <w:rPr/>
        <w:t>the</w:t>
      </w:r>
      <w:r>
        <w:rPr>
          <w:spacing w:val="-2"/>
        </w:rPr>
        <w:t> </w:t>
      </w:r>
      <w:r>
        <w:rPr/>
        <w:t>bottom</w:t>
      </w:r>
      <w:r>
        <w:rPr>
          <w:spacing w:val="-1"/>
        </w:rPr>
        <w:t> </w:t>
      </w:r>
      <w:r>
        <w:rPr/>
        <w:t>center or</w:t>
      </w:r>
      <w:r>
        <w:rPr>
          <w:spacing w:val="-2"/>
        </w:rPr>
        <w:t> </w:t>
      </w:r>
      <w:r>
        <w:rPr/>
        <w:t>bottom</w:t>
      </w:r>
      <w:r>
        <w:rPr>
          <w:spacing w:val="-1"/>
        </w:rPr>
        <w:t> </w:t>
      </w:r>
      <w:r>
        <w:rPr/>
        <w:t>right</w:t>
      </w:r>
      <w:r>
        <w:rPr>
          <w:spacing w:val="-1"/>
        </w:rPr>
        <w:t> </w:t>
      </w:r>
      <w:r>
        <w:rPr/>
        <w:t>of</w:t>
      </w:r>
      <w:r>
        <w:rPr>
          <w:spacing w:val="-2"/>
        </w:rPr>
        <w:t> </w:t>
      </w:r>
      <w:r>
        <w:rPr/>
        <w:t>the</w:t>
      </w:r>
      <w:r>
        <w:rPr>
          <w:spacing w:val="-2"/>
        </w:rPr>
        <w:t> page.</w:t>
      </w:r>
    </w:p>
    <w:p>
      <w:pPr>
        <w:pStyle w:val="BodyText"/>
        <w:spacing w:before="5"/>
      </w:pPr>
    </w:p>
    <w:p>
      <w:pPr>
        <w:pStyle w:val="Heading2"/>
      </w:pPr>
      <w:r>
        <w:rPr/>
        <w:t>Fonts</w:t>
      </w:r>
      <w:r>
        <w:rPr>
          <w:spacing w:val="-2"/>
        </w:rPr>
        <w:t> </w:t>
      </w:r>
      <w:r>
        <w:rPr/>
        <w:t>and</w:t>
      </w:r>
      <w:r>
        <w:rPr>
          <w:spacing w:val="-2"/>
        </w:rPr>
        <w:t> spacing</w:t>
      </w:r>
    </w:p>
    <w:p>
      <w:pPr>
        <w:pStyle w:val="BodyText"/>
        <w:spacing w:before="271"/>
        <w:ind w:left="360"/>
      </w:pPr>
      <w:r>
        <w:rPr/>
        <w:t>To</w:t>
      </w:r>
      <w:r>
        <w:rPr>
          <w:spacing w:val="-3"/>
        </w:rPr>
        <w:t> </w:t>
      </w:r>
      <w:r>
        <w:rPr/>
        <w:t>create</w:t>
      </w:r>
      <w:r>
        <w:rPr>
          <w:spacing w:val="-4"/>
        </w:rPr>
        <w:t> </w:t>
      </w:r>
      <w:r>
        <w:rPr/>
        <w:t>the</w:t>
      </w:r>
      <w:r>
        <w:rPr>
          <w:spacing w:val="-4"/>
        </w:rPr>
        <w:t> </w:t>
      </w:r>
      <w:r>
        <w:rPr/>
        <w:t>title</w:t>
      </w:r>
      <w:r>
        <w:rPr>
          <w:spacing w:val="-4"/>
        </w:rPr>
        <w:t> </w:t>
      </w:r>
      <w:r>
        <w:rPr/>
        <w:t>page</w:t>
      </w:r>
      <w:r>
        <w:rPr>
          <w:spacing w:val="-2"/>
        </w:rPr>
        <w:t> </w:t>
      </w:r>
      <w:r>
        <w:rPr/>
        <w:t>and</w:t>
      </w:r>
      <w:r>
        <w:rPr>
          <w:spacing w:val="-3"/>
        </w:rPr>
        <w:t> </w:t>
      </w:r>
      <w:r>
        <w:rPr/>
        <w:t>the</w:t>
      </w:r>
      <w:r>
        <w:rPr>
          <w:spacing w:val="-4"/>
        </w:rPr>
        <w:t> </w:t>
      </w:r>
      <w:r>
        <w:rPr/>
        <w:t>signature</w:t>
      </w:r>
      <w:r>
        <w:rPr>
          <w:spacing w:val="-4"/>
        </w:rPr>
        <w:t> </w:t>
      </w:r>
      <w:r>
        <w:rPr/>
        <w:t>page,</w:t>
      </w:r>
      <w:r>
        <w:rPr>
          <w:spacing w:val="-3"/>
        </w:rPr>
        <w:t> </w:t>
      </w:r>
      <w:r>
        <w:rPr>
          <w:u w:val="single"/>
        </w:rPr>
        <w:t>use</w:t>
      </w:r>
      <w:r>
        <w:rPr>
          <w:spacing w:val="-4"/>
          <w:u w:val="single"/>
        </w:rPr>
        <w:t> </w:t>
      </w:r>
      <w:r>
        <w:rPr>
          <w:u w:val="single"/>
        </w:rPr>
        <w:t>the</w:t>
      </w:r>
      <w:r>
        <w:rPr>
          <w:spacing w:val="-4"/>
          <w:u w:val="single"/>
        </w:rPr>
        <w:t> </w:t>
      </w:r>
      <w:r>
        <w:rPr>
          <w:u w:val="single"/>
        </w:rPr>
        <w:t>templates;</w:t>
      </w:r>
      <w:r>
        <w:rPr>
          <w:spacing w:val="-3"/>
          <w:u w:val="single"/>
        </w:rPr>
        <w:t> </w:t>
      </w:r>
      <w:r>
        <w:rPr>
          <w:u w:val="single"/>
        </w:rPr>
        <w:t>do</w:t>
      </w:r>
      <w:r>
        <w:rPr>
          <w:spacing w:val="-3"/>
          <w:u w:val="single"/>
        </w:rPr>
        <w:t> </w:t>
      </w:r>
      <w:r>
        <w:rPr>
          <w:u w:val="single"/>
        </w:rPr>
        <w:t>not</w:t>
      </w:r>
      <w:r>
        <w:rPr>
          <w:spacing w:val="-3"/>
          <w:u w:val="single"/>
        </w:rPr>
        <w:t> </w:t>
      </w:r>
      <w:r>
        <w:rPr>
          <w:u w:val="single"/>
        </w:rPr>
        <w:t>change</w:t>
      </w:r>
      <w:r>
        <w:rPr>
          <w:spacing w:val="-4"/>
          <w:u w:val="single"/>
        </w:rPr>
        <w:t> </w:t>
      </w:r>
      <w:r>
        <w:rPr>
          <w:u w:val="single"/>
        </w:rPr>
        <w:t>the</w:t>
      </w:r>
      <w:r>
        <w:rPr>
          <w:spacing w:val="-4"/>
          <w:u w:val="single"/>
        </w:rPr>
        <w:t> </w:t>
      </w:r>
      <w:r>
        <w:rPr>
          <w:u w:val="single"/>
        </w:rPr>
        <w:t>fonts</w:t>
      </w:r>
      <w:r>
        <w:rPr>
          <w:u w:val="none"/>
        </w:rPr>
        <w:t> </w:t>
      </w:r>
      <w:r>
        <w:rPr>
          <w:u w:val="single"/>
        </w:rPr>
        <w:t>or spacing from these templates.</w:t>
      </w:r>
    </w:p>
    <w:p>
      <w:pPr>
        <w:pStyle w:val="BodyText"/>
      </w:pPr>
    </w:p>
    <w:p>
      <w:pPr>
        <w:pStyle w:val="BodyText"/>
        <w:ind w:left="359" w:right="50"/>
      </w:pPr>
      <w:r>
        <w:rPr/>
        <w:t>The manuscript must be typed in Times New Roman font size 12, </w:t>
      </w:r>
      <w:r>
        <w:rPr>
          <w:b/>
        </w:rPr>
        <w:t>except where specified</w:t>
      </w:r>
      <w:r>
        <w:rPr>
          <w:b/>
          <w:spacing w:val="-4"/>
        </w:rPr>
        <w:t> </w:t>
      </w:r>
      <w:r>
        <w:rPr>
          <w:b/>
        </w:rPr>
        <w:t>otherwise</w:t>
      </w:r>
      <w:r>
        <w:rPr/>
        <w:t>.</w:t>
      </w:r>
      <w:r>
        <w:rPr>
          <w:spacing w:val="-4"/>
        </w:rPr>
        <w:t> </w:t>
      </w:r>
      <w:r>
        <w:rPr/>
        <w:t>For</w:t>
      </w:r>
      <w:r>
        <w:rPr>
          <w:spacing w:val="-4"/>
        </w:rPr>
        <w:t> </w:t>
      </w:r>
      <w:r>
        <w:rPr/>
        <w:t>example,</w:t>
      </w:r>
      <w:r>
        <w:rPr>
          <w:spacing w:val="-4"/>
        </w:rPr>
        <w:t> </w:t>
      </w:r>
      <w:r>
        <w:rPr/>
        <w:t>headings</w:t>
      </w:r>
      <w:r>
        <w:rPr>
          <w:spacing w:val="-2"/>
        </w:rPr>
        <w:t> </w:t>
      </w:r>
      <w:r>
        <w:rPr/>
        <w:t>for</w:t>
      </w:r>
      <w:r>
        <w:rPr>
          <w:spacing w:val="-4"/>
        </w:rPr>
        <w:t> </w:t>
      </w:r>
      <w:r>
        <w:rPr/>
        <w:t>the</w:t>
      </w:r>
      <w:r>
        <w:rPr>
          <w:spacing w:val="-4"/>
        </w:rPr>
        <w:t> </w:t>
      </w:r>
      <w:r>
        <w:rPr/>
        <w:t>Abstract,</w:t>
      </w:r>
      <w:r>
        <w:rPr>
          <w:spacing w:val="-4"/>
        </w:rPr>
        <w:t> </w:t>
      </w:r>
      <w:r>
        <w:rPr/>
        <w:t>Table</w:t>
      </w:r>
      <w:r>
        <w:rPr>
          <w:spacing w:val="-4"/>
        </w:rPr>
        <w:t> </w:t>
      </w:r>
      <w:r>
        <w:rPr/>
        <w:t>of</w:t>
      </w:r>
      <w:r>
        <w:rPr>
          <w:spacing w:val="-4"/>
        </w:rPr>
        <w:t> </w:t>
      </w:r>
      <w:r>
        <w:rPr/>
        <w:t>Contents,</w:t>
      </w:r>
      <w:r>
        <w:rPr>
          <w:spacing w:val="-2"/>
        </w:rPr>
        <w:t> </w:t>
      </w:r>
      <w:r>
        <w:rPr/>
        <w:t>List</w:t>
      </w:r>
      <w:r>
        <w:rPr>
          <w:spacing w:val="-4"/>
        </w:rPr>
        <w:t> </w:t>
      </w:r>
      <w:r>
        <w:rPr/>
        <w:t>of Tables, List of Figures, Glossary, chapters in the main text (beginning with the Introduction), and Appendices must be typed in bold Times New Roman font size 16; headings for these sections must be followed by one blank line.</w:t>
      </w:r>
    </w:p>
    <w:p>
      <w:pPr>
        <w:pStyle w:val="BodyText"/>
        <w:spacing w:after="0"/>
        <w:sectPr>
          <w:type w:val="continuous"/>
          <w:pgSz w:w="12240" w:h="15840"/>
          <w:pgMar w:top="1380" w:bottom="280" w:left="1440" w:right="1800"/>
        </w:sectPr>
      </w:pPr>
    </w:p>
    <w:p>
      <w:pPr>
        <w:pStyle w:val="BodyText"/>
        <w:spacing w:before="68"/>
        <w:ind w:left="360"/>
      </w:pPr>
      <w:r>
        <w:rPr/>
        <w:t>All text must use</w:t>
      </w:r>
      <w:r>
        <w:rPr>
          <w:spacing w:val="-1"/>
        </w:rPr>
        <w:t> </w:t>
      </w:r>
      <w:r>
        <w:rPr/>
        <w:t>single</w:t>
      </w:r>
      <w:r>
        <w:rPr>
          <w:spacing w:val="-1"/>
        </w:rPr>
        <w:t> </w:t>
      </w:r>
      <w:r>
        <w:rPr/>
        <w:t>line</w:t>
      </w:r>
      <w:r>
        <w:rPr>
          <w:spacing w:val="-1"/>
        </w:rPr>
        <w:t> </w:t>
      </w:r>
      <w:r>
        <w:rPr/>
        <w:t>spacing. Punctuation at the</w:t>
      </w:r>
      <w:r>
        <w:rPr>
          <w:spacing w:val="-1"/>
        </w:rPr>
        <w:t> </w:t>
      </w:r>
      <w:r>
        <w:rPr/>
        <w:t>ends of</w:t>
      </w:r>
      <w:r>
        <w:rPr>
          <w:spacing w:val="-1"/>
        </w:rPr>
        <w:t> </w:t>
      </w:r>
      <w:r>
        <w:rPr/>
        <w:t>sentences must be consistent</w:t>
      </w:r>
      <w:r>
        <w:rPr>
          <w:spacing w:val="-2"/>
        </w:rPr>
        <w:t> </w:t>
      </w:r>
      <w:r>
        <w:rPr/>
        <w:t>throughout</w:t>
      </w:r>
      <w:r>
        <w:rPr>
          <w:spacing w:val="-1"/>
        </w:rPr>
        <w:t> </w:t>
      </w:r>
      <w:r>
        <w:rPr/>
        <w:t>the manuscript;</w:t>
      </w:r>
      <w:r>
        <w:rPr>
          <w:spacing w:val="-1"/>
        </w:rPr>
        <w:t> </w:t>
      </w:r>
      <w:r>
        <w:rPr/>
        <w:t>a</w:t>
      </w:r>
      <w:r>
        <w:rPr>
          <w:spacing w:val="-2"/>
        </w:rPr>
        <w:t> </w:t>
      </w:r>
      <w:r>
        <w:rPr/>
        <w:t>single</w:t>
      </w:r>
      <w:r>
        <w:rPr>
          <w:spacing w:val="-2"/>
        </w:rPr>
        <w:t> </w:t>
      </w:r>
      <w:r>
        <w:rPr/>
        <w:t>space</w:t>
      </w:r>
      <w:r>
        <w:rPr>
          <w:spacing w:val="-2"/>
        </w:rPr>
        <w:t> </w:t>
      </w:r>
      <w:r>
        <w:rPr/>
        <w:t>after</w:t>
      </w:r>
      <w:r>
        <w:rPr>
          <w:spacing w:val="-2"/>
        </w:rPr>
        <w:t> </w:t>
      </w:r>
      <w:r>
        <w:rPr/>
        <w:t>punctuation</w:t>
      </w:r>
      <w:r>
        <w:rPr>
          <w:spacing w:val="-1"/>
        </w:rPr>
        <w:t> </w:t>
      </w:r>
      <w:r>
        <w:rPr/>
        <w:t>is</w:t>
      </w:r>
      <w:r>
        <w:rPr>
          <w:spacing w:val="-1"/>
        </w:rPr>
        <w:t> </w:t>
      </w:r>
      <w:r>
        <w:rPr>
          <w:spacing w:val="-2"/>
        </w:rPr>
        <w:t>preferred.</w:t>
      </w:r>
    </w:p>
    <w:p>
      <w:pPr>
        <w:pStyle w:val="BodyText"/>
        <w:spacing w:before="4"/>
      </w:pPr>
    </w:p>
    <w:p>
      <w:pPr>
        <w:pStyle w:val="Heading2"/>
        <w:spacing w:before="1"/>
        <w:ind w:left="360"/>
      </w:pPr>
      <w:r>
        <w:rPr/>
        <w:t>Chapters,</w:t>
      </w:r>
      <w:r>
        <w:rPr>
          <w:spacing w:val="-5"/>
        </w:rPr>
        <w:t> </w:t>
      </w:r>
      <w:r>
        <w:rPr/>
        <w:t>sections</w:t>
      </w:r>
      <w:r>
        <w:rPr>
          <w:spacing w:val="-2"/>
        </w:rPr>
        <w:t> </w:t>
      </w:r>
      <w:r>
        <w:rPr/>
        <w:t>and</w:t>
      </w:r>
      <w:r>
        <w:rPr>
          <w:spacing w:val="-2"/>
        </w:rPr>
        <w:t> subsections</w:t>
      </w:r>
    </w:p>
    <w:p>
      <w:pPr>
        <w:pStyle w:val="BodyText"/>
        <w:spacing w:before="271"/>
        <w:ind w:left="359" w:right="23"/>
        <w:rPr>
          <w:b/>
        </w:rPr>
      </w:pPr>
      <w:r>
        <w:rPr/>
        <w:t>Each chapter must start on a new page. Chapters must be sequentially numbered in</w:t>
      </w:r>
      <w:r>
        <w:rPr>
          <w:spacing w:val="40"/>
        </w:rPr>
        <w:t> </w:t>
      </w:r>
      <w:r>
        <w:rPr/>
        <w:t>Arabic numerals. The chapter headings must be in bold Times New Roman font size 16. Sections within a chapter must be numbered with the chapter number prefix (e.g., the sections in Chapter 4 would be numbered as 4.1, 4.2, and so on). A similar numbering scheme applies to subsections. Further levels of sectioning are discouraged. However, if you need to use them, use section headings with no numbers. Section headings must be typed in bold Times New Roman font size 14, and subsection headings must be typed in bold</w:t>
      </w:r>
      <w:r>
        <w:rPr>
          <w:spacing w:val="-3"/>
        </w:rPr>
        <w:t> </w:t>
      </w:r>
      <w:r>
        <w:rPr/>
        <w:t>Times</w:t>
      </w:r>
      <w:r>
        <w:rPr>
          <w:spacing w:val="-3"/>
        </w:rPr>
        <w:t> </w:t>
      </w:r>
      <w:r>
        <w:rPr/>
        <w:t>New</w:t>
      </w:r>
      <w:r>
        <w:rPr>
          <w:spacing w:val="-4"/>
        </w:rPr>
        <w:t> </w:t>
      </w:r>
      <w:r>
        <w:rPr/>
        <w:t>Roman</w:t>
      </w:r>
      <w:r>
        <w:rPr>
          <w:spacing w:val="-3"/>
        </w:rPr>
        <w:t> </w:t>
      </w:r>
      <w:r>
        <w:rPr/>
        <w:t>font</w:t>
      </w:r>
      <w:r>
        <w:rPr>
          <w:spacing w:val="-3"/>
        </w:rPr>
        <w:t> </w:t>
      </w:r>
      <w:r>
        <w:rPr/>
        <w:t>size</w:t>
      </w:r>
      <w:r>
        <w:rPr>
          <w:spacing w:val="-4"/>
        </w:rPr>
        <w:t> </w:t>
      </w:r>
      <w:r>
        <w:rPr/>
        <w:t>12.</w:t>
      </w:r>
      <w:r>
        <w:rPr>
          <w:spacing w:val="-3"/>
        </w:rPr>
        <w:t> </w:t>
      </w:r>
      <w:r>
        <w:rPr>
          <w:b/>
        </w:rPr>
        <w:t>There</w:t>
      </w:r>
      <w:r>
        <w:rPr>
          <w:b/>
          <w:spacing w:val="-4"/>
        </w:rPr>
        <w:t> </w:t>
      </w:r>
      <w:r>
        <w:rPr>
          <w:b/>
        </w:rPr>
        <w:t>must</w:t>
      </w:r>
      <w:r>
        <w:rPr>
          <w:b/>
          <w:spacing w:val="-2"/>
        </w:rPr>
        <w:t> </w:t>
      </w:r>
      <w:r>
        <w:rPr>
          <w:b/>
        </w:rPr>
        <w:t>be</w:t>
      </w:r>
      <w:r>
        <w:rPr>
          <w:b/>
          <w:spacing w:val="-4"/>
        </w:rPr>
        <w:t> </w:t>
      </w:r>
      <w:r>
        <w:rPr>
          <w:b/>
        </w:rPr>
        <w:t>a</w:t>
      </w:r>
      <w:r>
        <w:rPr>
          <w:b/>
          <w:spacing w:val="-3"/>
        </w:rPr>
        <w:t> </w:t>
      </w:r>
      <w:r>
        <w:rPr>
          <w:b/>
        </w:rPr>
        <w:t>blank</w:t>
      </w:r>
      <w:r>
        <w:rPr>
          <w:b/>
          <w:spacing w:val="-4"/>
        </w:rPr>
        <w:t> </w:t>
      </w:r>
      <w:r>
        <w:rPr>
          <w:b/>
        </w:rPr>
        <w:t>line</w:t>
      </w:r>
      <w:r>
        <w:rPr>
          <w:b/>
          <w:spacing w:val="-4"/>
        </w:rPr>
        <w:t> </w:t>
      </w:r>
      <w:r>
        <w:rPr>
          <w:b/>
        </w:rPr>
        <w:t>before</w:t>
      </w:r>
      <w:r>
        <w:rPr>
          <w:b/>
          <w:spacing w:val="-4"/>
        </w:rPr>
        <w:t> </w:t>
      </w:r>
      <w:r>
        <w:rPr>
          <w:b/>
        </w:rPr>
        <w:t>and</w:t>
      </w:r>
      <w:r>
        <w:rPr>
          <w:b/>
          <w:spacing w:val="-3"/>
        </w:rPr>
        <w:t> </w:t>
      </w:r>
      <w:r>
        <w:rPr>
          <w:b/>
        </w:rPr>
        <w:t>after</w:t>
      </w:r>
      <w:r>
        <w:rPr>
          <w:b/>
          <w:spacing w:val="-4"/>
        </w:rPr>
        <w:t> </w:t>
      </w:r>
      <w:r>
        <w:rPr>
          <w:b/>
        </w:rPr>
        <w:t>each section heading and subsection heading.</w:t>
      </w:r>
    </w:p>
    <w:p>
      <w:pPr>
        <w:pStyle w:val="BodyText"/>
        <w:rPr>
          <w:b/>
        </w:rPr>
      </w:pPr>
    </w:p>
    <w:p>
      <w:pPr>
        <w:pStyle w:val="BodyText"/>
        <w:ind w:left="359"/>
      </w:pPr>
      <w:r>
        <w:rPr/>
        <w:t>Appendices</w:t>
      </w:r>
      <w:r>
        <w:rPr>
          <w:spacing w:val="-4"/>
        </w:rPr>
        <w:t> </w:t>
      </w:r>
      <w:r>
        <w:rPr/>
        <w:t>must</w:t>
      </w:r>
      <w:r>
        <w:rPr>
          <w:spacing w:val="-4"/>
        </w:rPr>
        <w:t> </w:t>
      </w:r>
      <w:r>
        <w:rPr/>
        <w:t>be</w:t>
      </w:r>
      <w:r>
        <w:rPr>
          <w:spacing w:val="-5"/>
        </w:rPr>
        <w:t> </w:t>
      </w:r>
      <w:r>
        <w:rPr/>
        <w:t>numbered</w:t>
      </w:r>
      <w:r>
        <w:rPr>
          <w:spacing w:val="-4"/>
        </w:rPr>
        <w:t> </w:t>
      </w:r>
      <w:r>
        <w:rPr/>
        <w:t>alphabetically.</w:t>
      </w:r>
      <w:r>
        <w:rPr>
          <w:spacing w:val="-4"/>
        </w:rPr>
        <w:t> </w:t>
      </w:r>
      <w:r>
        <w:rPr/>
        <w:t>Each</w:t>
      </w:r>
      <w:r>
        <w:rPr>
          <w:spacing w:val="-4"/>
        </w:rPr>
        <w:t> </w:t>
      </w:r>
      <w:r>
        <w:rPr/>
        <w:t>Appendix</w:t>
      </w:r>
      <w:r>
        <w:rPr>
          <w:spacing w:val="-2"/>
        </w:rPr>
        <w:t> </w:t>
      </w:r>
      <w:r>
        <w:rPr/>
        <w:t>must</w:t>
      </w:r>
      <w:r>
        <w:rPr>
          <w:spacing w:val="-4"/>
        </w:rPr>
        <w:t> </w:t>
      </w:r>
      <w:r>
        <w:rPr/>
        <w:t>have</w:t>
      </w:r>
      <w:r>
        <w:rPr>
          <w:spacing w:val="-5"/>
        </w:rPr>
        <w:t> </w:t>
      </w:r>
      <w:r>
        <w:rPr/>
        <w:t>a</w:t>
      </w:r>
      <w:r>
        <w:rPr>
          <w:spacing w:val="-5"/>
        </w:rPr>
        <w:t> </w:t>
      </w:r>
      <w:r>
        <w:rPr/>
        <w:t>header</w:t>
      </w:r>
      <w:r>
        <w:rPr>
          <w:spacing w:val="-3"/>
        </w:rPr>
        <w:t> </w:t>
      </w:r>
      <w:r>
        <w:rPr/>
        <w:t>(with the same font and size as a chapter heading), e.g.,</w:t>
      </w:r>
    </w:p>
    <w:p>
      <w:pPr>
        <w:pStyle w:val="BodyText"/>
      </w:pPr>
    </w:p>
    <w:p>
      <w:pPr>
        <w:pStyle w:val="BodyText"/>
        <w:ind w:left="1079"/>
      </w:pPr>
      <w:r>
        <w:rPr/>
        <w:t>Appendix</w:t>
      </w:r>
      <w:r>
        <w:rPr>
          <w:spacing w:val="1"/>
        </w:rPr>
        <w:t> </w:t>
      </w:r>
      <w:r>
        <w:rPr/>
        <w:t>A. The</w:t>
      </w:r>
      <w:r>
        <w:rPr>
          <w:spacing w:val="-2"/>
        </w:rPr>
        <w:t> </w:t>
      </w:r>
      <w:r>
        <w:rPr/>
        <w:t>UML</w:t>
      </w:r>
      <w:r>
        <w:rPr>
          <w:spacing w:val="-6"/>
        </w:rPr>
        <w:t> </w:t>
      </w:r>
      <w:r>
        <w:rPr/>
        <w:t>notations used</w:t>
      </w:r>
      <w:r>
        <w:rPr>
          <w:spacing w:val="-1"/>
        </w:rPr>
        <w:t> </w:t>
      </w:r>
      <w:r>
        <w:rPr/>
        <w:t>in this </w:t>
      </w:r>
      <w:r>
        <w:rPr>
          <w:spacing w:val="-2"/>
        </w:rPr>
        <w:t>manuscript</w:t>
      </w:r>
    </w:p>
    <w:p>
      <w:pPr>
        <w:pStyle w:val="BodyText"/>
        <w:spacing w:before="5"/>
      </w:pPr>
    </w:p>
    <w:p>
      <w:pPr>
        <w:pStyle w:val="Heading2"/>
      </w:pPr>
      <w:r>
        <w:rPr/>
        <w:t>Figures</w:t>
      </w:r>
      <w:r>
        <w:rPr>
          <w:spacing w:val="-3"/>
        </w:rPr>
        <w:t> </w:t>
      </w:r>
      <w:r>
        <w:rPr/>
        <w:t>and</w:t>
      </w:r>
      <w:r>
        <w:rPr>
          <w:spacing w:val="-2"/>
        </w:rPr>
        <w:t> tables</w:t>
      </w:r>
    </w:p>
    <w:p>
      <w:pPr>
        <w:pStyle w:val="BodyText"/>
        <w:spacing w:before="271"/>
        <w:ind w:left="359" w:right="50"/>
      </w:pPr>
      <w:r>
        <w:rPr/>
        <w:t>Figures and tables must be centered on the page. They both must have appropriate captions and be numbered sequentially (in Arabic numerals) throughout the entire manuscript (e.g., Figure 1 in Chapter 2, Figure 2 in Chapter 5, Table 1 in Chapter 4 and so</w:t>
      </w:r>
      <w:r>
        <w:rPr>
          <w:spacing w:val="-3"/>
        </w:rPr>
        <w:t> </w:t>
      </w:r>
      <w:r>
        <w:rPr/>
        <w:t>on).</w:t>
      </w:r>
      <w:r>
        <w:rPr>
          <w:spacing w:val="-3"/>
        </w:rPr>
        <w:t> </w:t>
      </w:r>
      <w:r>
        <w:rPr/>
        <w:t>Captions</w:t>
      </w:r>
      <w:r>
        <w:rPr>
          <w:spacing w:val="-3"/>
        </w:rPr>
        <w:t> </w:t>
      </w:r>
      <w:r>
        <w:rPr/>
        <w:t>(no</w:t>
      </w:r>
      <w:r>
        <w:rPr>
          <w:spacing w:val="-3"/>
        </w:rPr>
        <w:t> </w:t>
      </w:r>
      <w:r>
        <w:rPr/>
        <w:t>bold</w:t>
      </w:r>
      <w:r>
        <w:rPr>
          <w:spacing w:val="-3"/>
        </w:rPr>
        <w:t> </w:t>
      </w:r>
      <w:r>
        <w:rPr/>
        <w:t>face)</w:t>
      </w:r>
      <w:r>
        <w:rPr>
          <w:spacing w:val="-4"/>
        </w:rPr>
        <w:t> </w:t>
      </w:r>
      <w:r>
        <w:rPr/>
        <w:t>for</w:t>
      </w:r>
      <w:r>
        <w:rPr>
          <w:spacing w:val="-2"/>
        </w:rPr>
        <w:t> </w:t>
      </w:r>
      <w:r>
        <w:rPr/>
        <w:t>figures</w:t>
      </w:r>
      <w:r>
        <w:rPr>
          <w:spacing w:val="-3"/>
        </w:rPr>
        <w:t> </w:t>
      </w:r>
      <w:r>
        <w:rPr/>
        <w:t>and</w:t>
      </w:r>
      <w:r>
        <w:rPr>
          <w:spacing w:val="-3"/>
        </w:rPr>
        <w:t> </w:t>
      </w:r>
      <w:r>
        <w:rPr/>
        <w:t>tables</w:t>
      </w:r>
      <w:r>
        <w:rPr>
          <w:spacing w:val="-3"/>
        </w:rPr>
        <w:t> </w:t>
      </w:r>
      <w:r>
        <w:rPr/>
        <w:t>must</w:t>
      </w:r>
      <w:r>
        <w:rPr>
          <w:spacing w:val="-3"/>
        </w:rPr>
        <w:t> </w:t>
      </w:r>
      <w:r>
        <w:rPr/>
        <w:t>use</w:t>
      </w:r>
      <w:r>
        <w:rPr>
          <w:spacing w:val="-4"/>
        </w:rPr>
        <w:t> </w:t>
      </w:r>
      <w:r>
        <w:rPr/>
        <w:t>the</w:t>
      </w:r>
      <w:r>
        <w:rPr>
          <w:spacing w:val="-4"/>
        </w:rPr>
        <w:t> </w:t>
      </w:r>
      <w:r>
        <w:rPr/>
        <w:t>following</w:t>
      </w:r>
      <w:r>
        <w:rPr>
          <w:spacing w:val="-3"/>
        </w:rPr>
        <w:t> </w:t>
      </w:r>
      <w:r>
        <w:rPr/>
        <w:t>format,</w:t>
      </w:r>
      <w:r>
        <w:rPr>
          <w:spacing w:val="-3"/>
        </w:rPr>
        <w:t> </w:t>
      </w:r>
      <w:r>
        <w:rPr/>
        <w:t>and must be typed below the figure or table, centered with respect to the figure or table:</w:t>
      </w:r>
    </w:p>
    <w:p>
      <w:pPr>
        <w:pStyle w:val="BodyText"/>
      </w:pPr>
    </w:p>
    <w:p>
      <w:pPr>
        <w:pStyle w:val="BodyText"/>
        <w:ind w:left="1079"/>
      </w:pPr>
      <w:r>
        <w:rPr/>
        <w:t>Figure</w:t>
      </w:r>
      <w:r>
        <w:rPr>
          <w:spacing w:val="-3"/>
        </w:rPr>
        <w:t> </w:t>
      </w:r>
      <w:r>
        <w:rPr/>
        <w:t>1. </w:t>
      </w:r>
      <w:r>
        <w:rPr>
          <w:spacing w:val="-2"/>
        </w:rPr>
        <w:t>&lt;&lt;caption&gt;&gt;</w:t>
      </w:r>
    </w:p>
    <w:p>
      <w:pPr>
        <w:pStyle w:val="BodyText"/>
        <w:ind w:left="1079"/>
      </w:pPr>
      <w:r>
        <w:rPr/>
        <w:t>Table</w:t>
      </w:r>
      <w:r>
        <w:rPr>
          <w:spacing w:val="-2"/>
        </w:rPr>
        <w:t> </w:t>
      </w:r>
      <w:r>
        <w:rPr/>
        <w:t>3.</w:t>
      </w:r>
      <w:r>
        <w:rPr>
          <w:spacing w:val="-1"/>
        </w:rPr>
        <w:t> </w:t>
      </w:r>
      <w:r>
        <w:rPr>
          <w:spacing w:val="-2"/>
        </w:rPr>
        <w:t>&lt;&lt;caption&gt;&gt;</w:t>
      </w:r>
    </w:p>
    <w:p>
      <w:pPr>
        <w:pStyle w:val="BodyText"/>
        <w:spacing w:before="5"/>
      </w:pPr>
    </w:p>
    <w:p>
      <w:pPr>
        <w:pStyle w:val="Heading2"/>
      </w:pPr>
      <w:r>
        <w:rPr>
          <w:spacing w:val="-2"/>
        </w:rPr>
        <w:t>Bibliography/references</w:t>
      </w:r>
    </w:p>
    <w:p>
      <w:pPr>
        <w:pStyle w:val="BodyText"/>
        <w:spacing w:before="271"/>
        <w:ind w:left="359"/>
      </w:pPr>
      <w:r>
        <w:rPr/>
        <w:t>The</w:t>
      </w:r>
      <w:r>
        <w:rPr>
          <w:spacing w:val="-2"/>
        </w:rPr>
        <w:t> </w:t>
      </w:r>
      <w:r>
        <w:rPr/>
        <w:t>IEEE</w:t>
      </w:r>
      <w:r>
        <w:rPr>
          <w:spacing w:val="-4"/>
        </w:rPr>
        <w:t> </w:t>
      </w:r>
      <w:r>
        <w:rPr/>
        <w:t>publication</w:t>
      </w:r>
      <w:r>
        <w:rPr>
          <w:spacing w:val="-3"/>
        </w:rPr>
        <w:t> </w:t>
      </w:r>
      <w:r>
        <w:rPr/>
        <w:t>format</w:t>
      </w:r>
      <w:r>
        <w:rPr>
          <w:spacing w:val="-3"/>
        </w:rPr>
        <w:t> </w:t>
      </w:r>
      <w:r>
        <w:rPr/>
        <w:t>must</w:t>
      </w:r>
      <w:r>
        <w:rPr>
          <w:spacing w:val="-3"/>
        </w:rPr>
        <w:t> </w:t>
      </w:r>
      <w:r>
        <w:rPr/>
        <w:t>be</w:t>
      </w:r>
      <w:r>
        <w:rPr>
          <w:spacing w:val="-4"/>
        </w:rPr>
        <w:t> </w:t>
      </w:r>
      <w:r>
        <w:rPr/>
        <w:t>used</w:t>
      </w:r>
      <w:r>
        <w:rPr>
          <w:spacing w:val="-3"/>
        </w:rPr>
        <w:t> </w:t>
      </w:r>
      <w:r>
        <w:rPr/>
        <w:t>for</w:t>
      </w:r>
      <w:r>
        <w:rPr>
          <w:spacing w:val="-4"/>
        </w:rPr>
        <w:t> </w:t>
      </w:r>
      <w:r>
        <w:rPr/>
        <w:t>references.</w:t>
      </w:r>
      <w:r>
        <w:rPr>
          <w:spacing w:val="40"/>
        </w:rPr>
        <w:t> </w:t>
      </w:r>
      <w:r>
        <w:rPr/>
        <w:t>The</w:t>
      </w:r>
      <w:r>
        <w:rPr>
          <w:spacing w:val="-2"/>
        </w:rPr>
        <w:t> </w:t>
      </w:r>
      <w:r>
        <w:rPr/>
        <w:t>Bibliography</w:t>
      </w:r>
      <w:r>
        <w:rPr>
          <w:spacing w:val="-6"/>
        </w:rPr>
        <w:t> </w:t>
      </w:r>
      <w:r>
        <w:rPr/>
        <w:t>section</w:t>
      </w:r>
      <w:r>
        <w:rPr>
          <w:spacing w:val="-3"/>
        </w:rPr>
        <w:t> </w:t>
      </w:r>
      <w:r>
        <w:rPr/>
        <w:t>must list all books, journal articles, conference or workshop articles, technical reports, and theses. Bibliographical references must be listed alphabetically with respect to the last name of the first author and numbered consecutively.</w:t>
      </w:r>
      <w:r>
        <w:rPr>
          <w:spacing w:val="40"/>
        </w:rPr>
        <w:t> </w:t>
      </w:r>
      <w:r>
        <w:rPr/>
        <w:t>The format described below must be used for references (Times New Roman font size 12).</w:t>
      </w:r>
    </w:p>
    <w:p>
      <w:pPr>
        <w:pStyle w:val="BodyText"/>
        <w:spacing w:after="0"/>
        <w:sectPr>
          <w:pgSz w:w="12240" w:h="15840"/>
          <w:pgMar w:top="1640" w:bottom="280" w:left="1440" w:right="1800"/>
        </w:sectPr>
      </w:pPr>
    </w:p>
    <w:p>
      <w:pPr>
        <w:pStyle w:val="BodyText"/>
        <w:spacing w:before="72"/>
        <w:ind w:left="360"/>
      </w:pPr>
      <w:r>
        <w:rPr>
          <w:spacing w:val="-2"/>
          <w:u w:val="single"/>
        </w:rPr>
        <w:t>Books</w:t>
      </w:r>
    </w:p>
    <w:p>
      <w:pPr>
        <w:pStyle w:val="BodyText"/>
        <w:spacing w:before="54"/>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5"/>
        <w:gridCol w:w="4315"/>
      </w:tblGrid>
      <w:tr>
        <w:trPr>
          <w:trHeight w:val="275" w:hRule="atLeast"/>
        </w:trPr>
        <w:tc>
          <w:tcPr>
            <w:tcW w:w="4315" w:type="dxa"/>
          </w:tcPr>
          <w:p>
            <w:pPr>
              <w:pStyle w:val="TableParagraph"/>
              <w:ind w:left="1338"/>
              <w:rPr>
                <w:b/>
                <w:sz w:val="24"/>
              </w:rPr>
            </w:pPr>
            <w:r>
              <w:rPr>
                <w:b/>
                <w:sz w:val="24"/>
              </w:rPr>
              <w:t>Required</w:t>
            </w:r>
            <w:r>
              <w:rPr>
                <w:b/>
                <w:spacing w:val="-4"/>
                <w:sz w:val="24"/>
              </w:rPr>
              <w:t> </w:t>
            </w:r>
            <w:r>
              <w:rPr>
                <w:b/>
                <w:spacing w:val="-2"/>
                <w:sz w:val="24"/>
              </w:rPr>
              <w:t>Fields</w:t>
            </w:r>
          </w:p>
        </w:tc>
        <w:tc>
          <w:tcPr>
            <w:tcW w:w="4315" w:type="dxa"/>
          </w:tcPr>
          <w:p>
            <w:pPr>
              <w:pStyle w:val="TableParagraph"/>
              <w:ind w:left="8"/>
              <w:jc w:val="center"/>
              <w:rPr>
                <w:b/>
                <w:sz w:val="24"/>
              </w:rPr>
            </w:pPr>
            <w:r>
              <w:rPr>
                <w:b/>
                <w:spacing w:val="-2"/>
                <w:sz w:val="24"/>
              </w:rPr>
              <w:t>Format</w:t>
            </w:r>
          </w:p>
        </w:tc>
      </w:tr>
      <w:tr>
        <w:trPr>
          <w:trHeight w:val="275" w:hRule="atLeast"/>
        </w:trPr>
        <w:tc>
          <w:tcPr>
            <w:tcW w:w="4315" w:type="dxa"/>
          </w:tcPr>
          <w:p>
            <w:pPr>
              <w:pStyle w:val="TableParagraph"/>
              <w:rPr>
                <w:sz w:val="24"/>
              </w:rPr>
            </w:pPr>
            <w:r>
              <w:rPr>
                <w:sz w:val="24"/>
              </w:rPr>
              <w:t>Author</w:t>
            </w:r>
            <w:r>
              <w:rPr>
                <w:spacing w:val="-2"/>
                <w:sz w:val="24"/>
              </w:rPr>
              <w:t> name(s)</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Title</w:t>
            </w:r>
            <w:r>
              <w:rPr>
                <w:spacing w:val="-2"/>
                <w:sz w:val="24"/>
              </w:rPr>
              <w:t> </w:t>
            </w:r>
            <w:r>
              <w:rPr>
                <w:sz w:val="24"/>
              </w:rPr>
              <w:t>of</w:t>
            </w:r>
            <w:r>
              <w:rPr>
                <w:spacing w:val="-1"/>
                <w:sz w:val="24"/>
              </w:rPr>
              <w:t> </w:t>
            </w:r>
            <w:r>
              <w:rPr>
                <w:sz w:val="24"/>
              </w:rPr>
              <w:t>the</w:t>
            </w:r>
            <w:r>
              <w:rPr>
                <w:spacing w:val="-1"/>
                <w:sz w:val="24"/>
              </w:rPr>
              <w:t> </w:t>
            </w:r>
            <w:r>
              <w:rPr>
                <w:spacing w:val="-4"/>
                <w:sz w:val="24"/>
              </w:rPr>
              <w:t>book</w:t>
            </w:r>
          </w:p>
        </w:tc>
        <w:tc>
          <w:tcPr>
            <w:tcW w:w="4315" w:type="dxa"/>
          </w:tcPr>
          <w:p>
            <w:pPr>
              <w:pStyle w:val="TableParagraph"/>
              <w:rPr>
                <w:sz w:val="24"/>
              </w:rPr>
            </w:pPr>
            <w:r>
              <w:rPr>
                <w:spacing w:val="-2"/>
                <w:sz w:val="24"/>
              </w:rPr>
              <w:t>Italics</w:t>
            </w:r>
          </w:p>
        </w:tc>
      </w:tr>
      <w:tr>
        <w:trPr>
          <w:trHeight w:val="278" w:hRule="atLeast"/>
        </w:trPr>
        <w:tc>
          <w:tcPr>
            <w:tcW w:w="4315" w:type="dxa"/>
          </w:tcPr>
          <w:p>
            <w:pPr>
              <w:pStyle w:val="TableParagraph"/>
              <w:spacing w:line="258" w:lineRule="exact"/>
              <w:rPr>
                <w:sz w:val="24"/>
              </w:rPr>
            </w:pPr>
            <w:r>
              <w:rPr>
                <w:spacing w:val="-2"/>
                <w:sz w:val="24"/>
              </w:rPr>
              <w:t>Publisher</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Year</w:t>
            </w:r>
            <w:r>
              <w:rPr>
                <w:spacing w:val="-2"/>
                <w:sz w:val="24"/>
              </w:rPr>
              <w:t> </w:t>
            </w:r>
            <w:r>
              <w:rPr>
                <w:sz w:val="24"/>
              </w:rPr>
              <w:t>of</w:t>
            </w:r>
            <w:r>
              <w:rPr>
                <w:spacing w:val="-1"/>
                <w:sz w:val="24"/>
              </w:rPr>
              <w:t> </w:t>
            </w:r>
            <w:r>
              <w:rPr>
                <w:spacing w:val="-2"/>
                <w:sz w:val="24"/>
              </w:rPr>
              <w:t>publication</w:t>
            </w:r>
          </w:p>
        </w:tc>
        <w:tc>
          <w:tcPr>
            <w:tcW w:w="4315" w:type="dxa"/>
          </w:tcPr>
          <w:p>
            <w:pPr>
              <w:pStyle w:val="TableParagraph"/>
              <w:spacing w:line="240" w:lineRule="auto"/>
              <w:ind w:left="0"/>
              <w:rPr>
                <w:sz w:val="20"/>
              </w:rPr>
            </w:pPr>
          </w:p>
        </w:tc>
      </w:tr>
    </w:tbl>
    <w:p>
      <w:pPr>
        <w:pStyle w:val="BodyText"/>
        <w:spacing w:before="270"/>
        <w:ind w:left="360"/>
      </w:pPr>
      <w:r>
        <w:rPr>
          <w:spacing w:val="-2"/>
        </w:rPr>
        <w:t>Example:</w:t>
      </w:r>
    </w:p>
    <w:p>
      <w:pPr>
        <w:spacing w:before="0"/>
        <w:ind w:left="600" w:right="0" w:hanging="240"/>
        <w:jc w:val="left"/>
        <w:rPr>
          <w:sz w:val="24"/>
        </w:rPr>
      </w:pPr>
      <w:r>
        <w:rPr>
          <w:sz w:val="24"/>
        </w:rPr>
        <w:t>5.</w:t>
      </w:r>
      <w:r>
        <w:rPr>
          <w:spacing w:val="-3"/>
          <w:sz w:val="24"/>
        </w:rPr>
        <w:t> </w:t>
      </w:r>
      <w:r>
        <w:rPr>
          <w:sz w:val="24"/>
        </w:rPr>
        <w:t>Jose</w:t>
      </w:r>
      <w:r>
        <w:rPr>
          <w:spacing w:val="-4"/>
          <w:sz w:val="24"/>
        </w:rPr>
        <w:t> </w:t>
      </w:r>
      <w:r>
        <w:rPr>
          <w:sz w:val="24"/>
        </w:rPr>
        <w:t>Bacelar</w:t>
      </w:r>
      <w:r>
        <w:rPr>
          <w:spacing w:val="-4"/>
          <w:sz w:val="24"/>
        </w:rPr>
        <w:t> </w:t>
      </w:r>
      <w:r>
        <w:rPr>
          <w:sz w:val="24"/>
        </w:rPr>
        <w:t>Almeida</w:t>
      </w:r>
      <w:r>
        <w:rPr>
          <w:spacing w:val="-2"/>
          <w:sz w:val="24"/>
        </w:rPr>
        <w:t> </w:t>
      </w:r>
      <w:r>
        <w:rPr>
          <w:i/>
          <w:sz w:val="24"/>
        </w:rPr>
        <w:t>et</w:t>
      </w:r>
      <w:r>
        <w:rPr>
          <w:i/>
          <w:spacing w:val="-3"/>
          <w:sz w:val="24"/>
        </w:rPr>
        <w:t> </w:t>
      </w:r>
      <w:r>
        <w:rPr>
          <w:i/>
          <w:sz w:val="24"/>
        </w:rPr>
        <w:t>al</w:t>
      </w:r>
      <w:r>
        <w:rPr>
          <w:sz w:val="24"/>
        </w:rPr>
        <w:t>.,</w:t>
      </w:r>
      <w:r>
        <w:rPr>
          <w:spacing w:val="-3"/>
          <w:sz w:val="24"/>
        </w:rPr>
        <w:t> </w:t>
      </w:r>
      <w:r>
        <w:rPr>
          <w:i/>
          <w:sz w:val="24"/>
        </w:rPr>
        <w:t>Rigorous</w:t>
      </w:r>
      <w:r>
        <w:rPr>
          <w:i/>
          <w:spacing w:val="-3"/>
          <w:sz w:val="24"/>
        </w:rPr>
        <w:t> </w:t>
      </w:r>
      <w:r>
        <w:rPr>
          <w:i/>
          <w:sz w:val="24"/>
        </w:rPr>
        <w:t>Software</w:t>
      </w:r>
      <w:r>
        <w:rPr>
          <w:i/>
          <w:spacing w:val="-7"/>
          <w:sz w:val="24"/>
        </w:rPr>
        <w:t> </w:t>
      </w:r>
      <w:r>
        <w:rPr>
          <w:i/>
          <w:sz w:val="24"/>
        </w:rPr>
        <w:t>Development:</w:t>
      </w:r>
      <w:r>
        <w:rPr>
          <w:i/>
          <w:spacing w:val="-4"/>
          <w:sz w:val="24"/>
        </w:rPr>
        <w:t> </w:t>
      </w:r>
      <w:r>
        <w:rPr>
          <w:i/>
          <w:sz w:val="24"/>
        </w:rPr>
        <w:t>An</w:t>
      </w:r>
      <w:r>
        <w:rPr>
          <w:i/>
          <w:spacing w:val="-3"/>
          <w:sz w:val="24"/>
        </w:rPr>
        <w:t> </w:t>
      </w:r>
      <w:r>
        <w:rPr>
          <w:i/>
          <w:sz w:val="24"/>
        </w:rPr>
        <w:t>Introduction</w:t>
      </w:r>
      <w:r>
        <w:rPr>
          <w:i/>
          <w:spacing w:val="-3"/>
          <w:sz w:val="24"/>
        </w:rPr>
        <w:t> </w:t>
      </w:r>
      <w:r>
        <w:rPr>
          <w:i/>
          <w:sz w:val="24"/>
        </w:rPr>
        <w:t>to</w:t>
      </w:r>
      <w:r>
        <w:rPr>
          <w:i/>
          <w:sz w:val="24"/>
        </w:rPr>
        <w:t> Program Verification</w:t>
      </w:r>
      <w:r>
        <w:rPr>
          <w:sz w:val="24"/>
        </w:rPr>
        <w:t>, Springer-Verlag, London, 2011.</w:t>
      </w:r>
    </w:p>
    <w:p>
      <w:pPr>
        <w:pStyle w:val="BodyText"/>
      </w:pPr>
    </w:p>
    <w:p>
      <w:pPr>
        <w:pStyle w:val="BodyText"/>
        <w:ind w:left="360"/>
      </w:pPr>
      <w:r>
        <w:rPr>
          <w:u w:val="single"/>
        </w:rPr>
        <w:t>Journal</w:t>
      </w:r>
      <w:r>
        <w:rPr>
          <w:spacing w:val="-2"/>
          <w:u w:val="single"/>
        </w:rPr>
        <w:t> articles</w:t>
      </w:r>
    </w:p>
    <w:p>
      <w:pPr>
        <w:pStyle w:val="BodyText"/>
        <w:spacing w:before="54"/>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5"/>
        <w:gridCol w:w="4315"/>
      </w:tblGrid>
      <w:tr>
        <w:trPr>
          <w:trHeight w:val="275" w:hRule="atLeast"/>
        </w:trPr>
        <w:tc>
          <w:tcPr>
            <w:tcW w:w="4315" w:type="dxa"/>
          </w:tcPr>
          <w:p>
            <w:pPr>
              <w:pStyle w:val="TableParagraph"/>
              <w:ind w:left="1338"/>
              <w:rPr>
                <w:b/>
                <w:sz w:val="24"/>
              </w:rPr>
            </w:pPr>
            <w:r>
              <w:rPr>
                <w:b/>
                <w:sz w:val="24"/>
              </w:rPr>
              <w:t>Required</w:t>
            </w:r>
            <w:r>
              <w:rPr>
                <w:b/>
                <w:spacing w:val="-4"/>
                <w:sz w:val="24"/>
              </w:rPr>
              <w:t> </w:t>
            </w:r>
            <w:r>
              <w:rPr>
                <w:b/>
                <w:spacing w:val="-2"/>
                <w:sz w:val="24"/>
              </w:rPr>
              <w:t>Fields</w:t>
            </w:r>
          </w:p>
        </w:tc>
        <w:tc>
          <w:tcPr>
            <w:tcW w:w="4315" w:type="dxa"/>
          </w:tcPr>
          <w:p>
            <w:pPr>
              <w:pStyle w:val="TableParagraph"/>
              <w:ind w:left="8"/>
              <w:jc w:val="center"/>
              <w:rPr>
                <w:b/>
                <w:sz w:val="24"/>
              </w:rPr>
            </w:pPr>
            <w:r>
              <w:rPr>
                <w:b/>
                <w:spacing w:val="-2"/>
                <w:sz w:val="24"/>
              </w:rPr>
              <w:t>Format</w:t>
            </w:r>
          </w:p>
        </w:tc>
      </w:tr>
      <w:tr>
        <w:trPr>
          <w:trHeight w:val="275" w:hRule="atLeast"/>
        </w:trPr>
        <w:tc>
          <w:tcPr>
            <w:tcW w:w="4315" w:type="dxa"/>
          </w:tcPr>
          <w:p>
            <w:pPr>
              <w:pStyle w:val="TableParagraph"/>
              <w:rPr>
                <w:sz w:val="24"/>
              </w:rPr>
            </w:pPr>
            <w:r>
              <w:rPr>
                <w:sz w:val="24"/>
              </w:rPr>
              <w:t>Author</w:t>
            </w:r>
            <w:r>
              <w:rPr>
                <w:spacing w:val="-2"/>
                <w:sz w:val="24"/>
              </w:rPr>
              <w:t> name(s)</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Title</w:t>
            </w:r>
            <w:r>
              <w:rPr>
                <w:spacing w:val="-4"/>
                <w:sz w:val="24"/>
              </w:rPr>
              <w:t> </w:t>
            </w:r>
            <w:r>
              <w:rPr>
                <w:sz w:val="24"/>
              </w:rPr>
              <w:t>of</w:t>
            </w:r>
            <w:r>
              <w:rPr>
                <w:spacing w:val="-1"/>
                <w:sz w:val="24"/>
              </w:rPr>
              <w:t> </w:t>
            </w:r>
            <w:r>
              <w:rPr>
                <w:sz w:val="24"/>
              </w:rPr>
              <w:t>the</w:t>
            </w:r>
            <w:r>
              <w:rPr>
                <w:spacing w:val="-1"/>
                <w:sz w:val="24"/>
              </w:rPr>
              <w:t> </w:t>
            </w:r>
            <w:r>
              <w:rPr>
                <w:spacing w:val="-2"/>
                <w:sz w:val="24"/>
              </w:rPr>
              <w:t>article</w:t>
            </w:r>
          </w:p>
        </w:tc>
        <w:tc>
          <w:tcPr>
            <w:tcW w:w="4315" w:type="dxa"/>
          </w:tcPr>
          <w:p>
            <w:pPr>
              <w:pStyle w:val="TableParagraph"/>
              <w:rPr>
                <w:sz w:val="24"/>
              </w:rPr>
            </w:pPr>
            <w:r>
              <w:rPr>
                <w:sz w:val="24"/>
              </w:rPr>
              <w:t>In</w:t>
            </w:r>
            <w:r>
              <w:rPr>
                <w:spacing w:val="-2"/>
                <w:sz w:val="24"/>
              </w:rPr>
              <w:t> </w:t>
            </w:r>
            <w:r>
              <w:rPr>
                <w:sz w:val="24"/>
              </w:rPr>
              <w:t>double</w:t>
            </w:r>
            <w:r>
              <w:rPr>
                <w:spacing w:val="-1"/>
                <w:sz w:val="24"/>
              </w:rPr>
              <w:t> </w:t>
            </w:r>
            <w:r>
              <w:rPr>
                <w:spacing w:val="-2"/>
                <w:sz w:val="24"/>
              </w:rPr>
              <w:t>quotes</w:t>
            </w:r>
          </w:p>
        </w:tc>
      </w:tr>
      <w:tr>
        <w:trPr>
          <w:trHeight w:val="275" w:hRule="atLeast"/>
        </w:trPr>
        <w:tc>
          <w:tcPr>
            <w:tcW w:w="4315" w:type="dxa"/>
          </w:tcPr>
          <w:p>
            <w:pPr>
              <w:pStyle w:val="TableParagraph"/>
              <w:rPr>
                <w:sz w:val="24"/>
              </w:rPr>
            </w:pPr>
            <w:r>
              <w:rPr>
                <w:sz w:val="24"/>
              </w:rPr>
              <w:t>Journal</w:t>
            </w:r>
            <w:r>
              <w:rPr>
                <w:spacing w:val="-2"/>
                <w:sz w:val="24"/>
              </w:rPr>
              <w:t> </w:t>
            </w:r>
            <w:r>
              <w:rPr>
                <w:spacing w:val="-4"/>
                <w:sz w:val="24"/>
              </w:rPr>
              <w:t>name</w:t>
            </w:r>
          </w:p>
        </w:tc>
        <w:tc>
          <w:tcPr>
            <w:tcW w:w="4315" w:type="dxa"/>
          </w:tcPr>
          <w:p>
            <w:pPr>
              <w:pStyle w:val="TableParagraph"/>
              <w:rPr>
                <w:sz w:val="24"/>
              </w:rPr>
            </w:pPr>
            <w:r>
              <w:rPr>
                <w:spacing w:val="-2"/>
                <w:sz w:val="24"/>
              </w:rPr>
              <w:t>Italics</w:t>
            </w:r>
          </w:p>
        </w:tc>
      </w:tr>
      <w:tr>
        <w:trPr>
          <w:trHeight w:val="277" w:hRule="atLeast"/>
        </w:trPr>
        <w:tc>
          <w:tcPr>
            <w:tcW w:w="4315" w:type="dxa"/>
          </w:tcPr>
          <w:p>
            <w:pPr>
              <w:pStyle w:val="TableParagraph"/>
              <w:spacing w:line="258" w:lineRule="exact"/>
              <w:rPr>
                <w:sz w:val="24"/>
              </w:rPr>
            </w:pPr>
            <w:r>
              <w:rPr>
                <w:sz w:val="24"/>
              </w:rPr>
              <w:t>Volume</w:t>
            </w:r>
            <w:r>
              <w:rPr>
                <w:spacing w:val="-2"/>
                <w:sz w:val="24"/>
              </w:rPr>
              <w:t> </w:t>
            </w:r>
            <w:r>
              <w:rPr>
                <w:sz w:val="24"/>
              </w:rPr>
              <w:t>number,</w:t>
            </w:r>
            <w:r>
              <w:rPr>
                <w:spacing w:val="-1"/>
                <w:sz w:val="24"/>
              </w:rPr>
              <w:t> </w:t>
            </w:r>
            <w:r>
              <w:rPr>
                <w:sz w:val="24"/>
              </w:rPr>
              <w:t>if</w:t>
            </w:r>
            <w:r>
              <w:rPr>
                <w:spacing w:val="-2"/>
                <w:sz w:val="24"/>
              </w:rPr>
              <w:t> available</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Issue</w:t>
            </w:r>
            <w:r>
              <w:rPr>
                <w:spacing w:val="-4"/>
                <w:sz w:val="24"/>
              </w:rPr>
              <w:t> </w:t>
            </w:r>
            <w:r>
              <w:rPr>
                <w:sz w:val="24"/>
              </w:rPr>
              <w:t>number</w:t>
            </w:r>
            <w:r>
              <w:rPr>
                <w:spacing w:val="-2"/>
                <w:sz w:val="24"/>
              </w:rPr>
              <w:t> </w:t>
            </w:r>
            <w:r>
              <w:rPr>
                <w:sz w:val="24"/>
              </w:rPr>
              <w:t>or</w:t>
            </w:r>
            <w:r>
              <w:rPr>
                <w:spacing w:val="-2"/>
                <w:sz w:val="24"/>
              </w:rPr>
              <w:t> month</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Year</w:t>
            </w:r>
            <w:r>
              <w:rPr>
                <w:spacing w:val="-2"/>
                <w:sz w:val="24"/>
              </w:rPr>
              <w:t> </w:t>
            </w:r>
            <w:r>
              <w:rPr>
                <w:sz w:val="24"/>
              </w:rPr>
              <w:t>of</w:t>
            </w:r>
            <w:r>
              <w:rPr>
                <w:spacing w:val="-1"/>
                <w:sz w:val="24"/>
              </w:rPr>
              <w:t> </w:t>
            </w:r>
            <w:r>
              <w:rPr>
                <w:spacing w:val="-2"/>
                <w:sz w:val="24"/>
              </w:rPr>
              <w:t>publication</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Page</w:t>
            </w:r>
            <w:r>
              <w:rPr>
                <w:spacing w:val="-2"/>
                <w:sz w:val="24"/>
              </w:rPr>
              <w:t> </w:t>
            </w:r>
            <w:r>
              <w:rPr>
                <w:sz w:val="24"/>
              </w:rPr>
              <w:t>numbers</w:t>
            </w:r>
            <w:r>
              <w:rPr>
                <w:spacing w:val="-1"/>
                <w:sz w:val="24"/>
              </w:rPr>
              <w:t> </w:t>
            </w:r>
            <w:r>
              <w:rPr>
                <w:sz w:val="24"/>
              </w:rPr>
              <w:t>of</w:t>
            </w:r>
            <w:r>
              <w:rPr>
                <w:spacing w:val="-2"/>
                <w:sz w:val="24"/>
              </w:rPr>
              <w:t> </w:t>
            </w:r>
            <w:r>
              <w:rPr>
                <w:sz w:val="24"/>
              </w:rPr>
              <w:t>the </w:t>
            </w:r>
            <w:r>
              <w:rPr>
                <w:spacing w:val="-2"/>
                <w:sz w:val="24"/>
              </w:rPr>
              <w:t>article</w:t>
            </w:r>
          </w:p>
        </w:tc>
        <w:tc>
          <w:tcPr>
            <w:tcW w:w="4315" w:type="dxa"/>
          </w:tcPr>
          <w:p>
            <w:pPr>
              <w:pStyle w:val="TableParagraph"/>
              <w:spacing w:line="240" w:lineRule="auto"/>
              <w:ind w:left="0"/>
              <w:rPr>
                <w:sz w:val="20"/>
              </w:rPr>
            </w:pPr>
          </w:p>
        </w:tc>
      </w:tr>
    </w:tbl>
    <w:p>
      <w:pPr>
        <w:pStyle w:val="BodyText"/>
        <w:spacing w:before="272"/>
        <w:ind w:left="360"/>
      </w:pPr>
      <w:r>
        <w:rPr>
          <w:spacing w:val="-2"/>
        </w:rPr>
        <w:t>Example:</w:t>
      </w:r>
    </w:p>
    <w:p>
      <w:pPr>
        <w:pStyle w:val="BodyText"/>
        <w:ind w:left="540" w:hanging="180"/>
      </w:pPr>
      <w:r>
        <w:rPr/>
        <w:t>3. P. Rempel and P. Mader, “Preventing Defects: The Impact of Requirements Traceability</w:t>
      </w:r>
      <w:r>
        <w:rPr>
          <w:spacing w:val="-9"/>
        </w:rPr>
        <w:t> </w:t>
      </w:r>
      <w:r>
        <w:rPr/>
        <w:t>Completeness</w:t>
      </w:r>
      <w:r>
        <w:rPr>
          <w:spacing w:val="-5"/>
        </w:rPr>
        <w:t> </w:t>
      </w:r>
      <w:r>
        <w:rPr/>
        <w:t>on</w:t>
      </w:r>
      <w:r>
        <w:rPr>
          <w:spacing w:val="-5"/>
        </w:rPr>
        <w:t> </w:t>
      </w:r>
      <w:r>
        <w:rPr/>
        <w:t>Software</w:t>
      </w:r>
      <w:r>
        <w:rPr>
          <w:spacing w:val="-6"/>
        </w:rPr>
        <w:t> </w:t>
      </w:r>
      <w:r>
        <w:rPr/>
        <w:t>Quality”,</w:t>
      </w:r>
      <w:r>
        <w:rPr>
          <w:spacing w:val="-3"/>
        </w:rPr>
        <w:t> </w:t>
      </w:r>
      <w:r>
        <w:rPr/>
        <w:t>IEEE</w:t>
      </w:r>
      <w:r>
        <w:rPr>
          <w:spacing w:val="-6"/>
        </w:rPr>
        <w:t> </w:t>
      </w:r>
      <w:r>
        <w:rPr/>
        <w:t>Transactions</w:t>
      </w:r>
      <w:r>
        <w:rPr>
          <w:spacing w:val="-5"/>
        </w:rPr>
        <w:t> </w:t>
      </w:r>
      <w:r>
        <w:rPr/>
        <w:t>on</w:t>
      </w:r>
      <w:r>
        <w:rPr>
          <w:spacing w:val="-5"/>
        </w:rPr>
        <w:t> </w:t>
      </w:r>
      <w:r>
        <w:rPr/>
        <w:t>Software Engineering, Vol. 43, Issue. 8, Oct 2016, pp. 777-797,</w:t>
      </w:r>
    </w:p>
    <w:p>
      <w:pPr>
        <w:spacing w:before="1"/>
        <w:ind w:left="540" w:right="0" w:firstLine="0"/>
        <w:jc w:val="left"/>
        <w:rPr>
          <w:rFonts w:ascii="Arial"/>
          <w:sz w:val="23"/>
        </w:rPr>
      </w:pPr>
      <w:r>
        <w:rPr>
          <w:sz w:val="24"/>
        </w:rPr>
        <w:t>DOI:</w:t>
      </w:r>
      <w:r>
        <w:rPr>
          <w:spacing w:val="1"/>
          <w:sz w:val="24"/>
        </w:rPr>
        <w:t> </w:t>
      </w:r>
      <w:hyperlink r:id="rId5">
        <w:r>
          <w:rPr>
            <w:rFonts w:ascii="Arial"/>
            <w:color w:val="006699"/>
            <w:spacing w:val="-2"/>
            <w:sz w:val="23"/>
            <w:u w:val="single" w:color="006699"/>
          </w:rPr>
          <w:t>10.1109/TSE.2016.2622264</w:t>
        </w:r>
      </w:hyperlink>
    </w:p>
    <w:p>
      <w:pPr>
        <w:pStyle w:val="BodyText"/>
        <w:spacing w:before="276"/>
        <w:ind w:left="360"/>
      </w:pPr>
      <w:r>
        <w:rPr>
          <w:u w:val="single"/>
        </w:rPr>
        <w:t>Conference</w:t>
      </w:r>
      <w:r>
        <w:rPr>
          <w:spacing w:val="-2"/>
          <w:u w:val="single"/>
        </w:rPr>
        <w:t> </w:t>
      </w:r>
      <w:r>
        <w:rPr>
          <w:u w:val="single"/>
        </w:rPr>
        <w:t>or</w:t>
      </w:r>
      <w:r>
        <w:rPr>
          <w:spacing w:val="-2"/>
          <w:u w:val="single"/>
        </w:rPr>
        <w:t> </w:t>
      </w:r>
      <w:r>
        <w:rPr>
          <w:u w:val="single"/>
        </w:rPr>
        <w:t>workshop</w:t>
      </w:r>
      <w:r>
        <w:rPr>
          <w:spacing w:val="1"/>
          <w:u w:val="single"/>
        </w:rPr>
        <w:t> </w:t>
      </w:r>
      <w:r>
        <w:rPr>
          <w:spacing w:val="-2"/>
          <w:u w:val="single"/>
        </w:rPr>
        <w:t>articles</w:t>
      </w:r>
    </w:p>
    <w:p>
      <w:pPr>
        <w:pStyle w:val="BodyText"/>
        <w:spacing w:before="53" w:after="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5"/>
        <w:gridCol w:w="4315"/>
      </w:tblGrid>
      <w:tr>
        <w:trPr>
          <w:trHeight w:val="275" w:hRule="atLeast"/>
        </w:trPr>
        <w:tc>
          <w:tcPr>
            <w:tcW w:w="4315" w:type="dxa"/>
          </w:tcPr>
          <w:p>
            <w:pPr>
              <w:pStyle w:val="TableParagraph"/>
              <w:ind w:left="1338"/>
              <w:rPr>
                <w:b/>
                <w:sz w:val="24"/>
              </w:rPr>
            </w:pPr>
            <w:r>
              <w:rPr>
                <w:b/>
                <w:sz w:val="24"/>
              </w:rPr>
              <w:t>Required</w:t>
            </w:r>
            <w:r>
              <w:rPr>
                <w:b/>
                <w:spacing w:val="-4"/>
                <w:sz w:val="24"/>
              </w:rPr>
              <w:t> </w:t>
            </w:r>
            <w:r>
              <w:rPr>
                <w:b/>
                <w:spacing w:val="-2"/>
                <w:sz w:val="24"/>
              </w:rPr>
              <w:t>Fields</w:t>
            </w:r>
          </w:p>
        </w:tc>
        <w:tc>
          <w:tcPr>
            <w:tcW w:w="4315" w:type="dxa"/>
          </w:tcPr>
          <w:p>
            <w:pPr>
              <w:pStyle w:val="TableParagraph"/>
              <w:ind w:left="8"/>
              <w:jc w:val="center"/>
              <w:rPr>
                <w:b/>
                <w:sz w:val="24"/>
              </w:rPr>
            </w:pPr>
            <w:r>
              <w:rPr>
                <w:b/>
                <w:spacing w:val="-2"/>
                <w:sz w:val="24"/>
              </w:rPr>
              <w:t>Format</w:t>
            </w:r>
          </w:p>
        </w:tc>
      </w:tr>
      <w:tr>
        <w:trPr>
          <w:trHeight w:val="278" w:hRule="atLeast"/>
        </w:trPr>
        <w:tc>
          <w:tcPr>
            <w:tcW w:w="4315" w:type="dxa"/>
          </w:tcPr>
          <w:p>
            <w:pPr>
              <w:pStyle w:val="TableParagraph"/>
              <w:spacing w:line="258" w:lineRule="exact"/>
              <w:rPr>
                <w:sz w:val="24"/>
              </w:rPr>
            </w:pPr>
            <w:r>
              <w:rPr>
                <w:sz w:val="24"/>
              </w:rPr>
              <w:t>Author</w:t>
            </w:r>
            <w:r>
              <w:rPr>
                <w:spacing w:val="-2"/>
                <w:sz w:val="24"/>
              </w:rPr>
              <w:t> name(s)</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Title</w:t>
            </w:r>
            <w:r>
              <w:rPr>
                <w:spacing w:val="-4"/>
                <w:sz w:val="24"/>
              </w:rPr>
              <w:t> </w:t>
            </w:r>
            <w:r>
              <w:rPr>
                <w:sz w:val="24"/>
              </w:rPr>
              <w:t>of</w:t>
            </w:r>
            <w:r>
              <w:rPr>
                <w:spacing w:val="-1"/>
                <w:sz w:val="24"/>
              </w:rPr>
              <w:t> </w:t>
            </w:r>
            <w:r>
              <w:rPr>
                <w:sz w:val="24"/>
              </w:rPr>
              <w:t>the</w:t>
            </w:r>
            <w:r>
              <w:rPr>
                <w:spacing w:val="-1"/>
                <w:sz w:val="24"/>
              </w:rPr>
              <w:t> </w:t>
            </w:r>
            <w:r>
              <w:rPr>
                <w:spacing w:val="-2"/>
                <w:sz w:val="24"/>
              </w:rPr>
              <w:t>article</w:t>
            </w:r>
          </w:p>
        </w:tc>
        <w:tc>
          <w:tcPr>
            <w:tcW w:w="4315" w:type="dxa"/>
          </w:tcPr>
          <w:p>
            <w:pPr>
              <w:pStyle w:val="TableParagraph"/>
              <w:rPr>
                <w:sz w:val="24"/>
              </w:rPr>
            </w:pPr>
            <w:r>
              <w:rPr>
                <w:sz w:val="24"/>
              </w:rPr>
              <w:t>In</w:t>
            </w:r>
            <w:r>
              <w:rPr>
                <w:spacing w:val="-2"/>
                <w:sz w:val="24"/>
              </w:rPr>
              <w:t> </w:t>
            </w:r>
            <w:r>
              <w:rPr>
                <w:sz w:val="24"/>
              </w:rPr>
              <w:t>double</w:t>
            </w:r>
            <w:r>
              <w:rPr>
                <w:spacing w:val="-1"/>
                <w:sz w:val="24"/>
              </w:rPr>
              <w:t> </w:t>
            </w:r>
            <w:r>
              <w:rPr>
                <w:spacing w:val="-2"/>
                <w:sz w:val="24"/>
              </w:rPr>
              <w:t>quotes</w:t>
            </w:r>
          </w:p>
        </w:tc>
      </w:tr>
      <w:tr>
        <w:trPr>
          <w:trHeight w:val="275" w:hRule="atLeast"/>
        </w:trPr>
        <w:tc>
          <w:tcPr>
            <w:tcW w:w="4315" w:type="dxa"/>
          </w:tcPr>
          <w:p>
            <w:pPr>
              <w:pStyle w:val="TableParagraph"/>
              <w:rPr>
                <w:sz w:val="24"/>
              </w:rPr>
            </w:pPr>
            <w:r>
              <w:rPr>
                <w:sz w:val="24"/>
              </w:rPr>
              <w:t>Conference</w:t>
            </w:r>
            <w:r>
              <w:rPr>
                <w:spacing w:val="-4"/>
                <w:sz w:val="24"/>
              </w:rPr>
              <w:t> </w:t>
            </w:r>
            <w:r>
              <w:rPr>
                <w:sz w:val="24"/>
              </w:rPr>
              <w:t>or</w:t>
            </w:r>
            <w:r>
              <w:rPr>
                <w:spacing w:val="-2"/>
                <w:sz w:val="24"/>
              </w:rPr>
              <w:t> </w:t>
            </w:r>
            <w:r>
              <w:rPr>
                <w:sz w:val="24"/>
              </w:rPr>
              <w:t>workshop</w:t>
            </w:r>
            <w:r>
              <w:rPr>
                <w:spacing w:val="1"/>
                <w:sz w:val="24"/>
              </w:rPr>
              <w:t> </w:t>
            </w:r>
            <w:r>
              <w:rPr>
                <w:spacing w:val="-4"/>
                <w:sz w:val="24"/>
              </w:rPr>
              <w:t>name</w:t>
            </w:r>
          </w:p>
        </w:tc>
        <w:tc>
          <w:tcPr>
            <w:tcW w:w="4315" w:type="dxa"/>
          </w:tcPr>
          <w:p>
            <w:pPr>
              <w:pStyle w:val="TableParagraph"/>
              <w:rPr>
                <w:sz w:val="24"/>
              </w:rPr>
            </w:pPr>
            <w:r>
              <w:rPr>
                <w:spacing w:val="-2"/>
                <w:sz w:val="24"/>
              </w:rPr>
              <w:t>Italics</w:t>
            </w:r>
          </w:p>
        </w:tc>
      </w:tr>
      <w:tr>
        <w:trPr>
          <w:trHeight w:val="275" w:hRule="atLeast"/>
        </w:trPr>
        <w:tc>
          <w:tcPr>
            <w:tcW w:w="4315" w:type="dxa"/>
          </w:tcPr>
          <w:p>
            <w:pPr>
              <w:pStyle w:val="TableParagraph"/>
              <w:rPr>
                <w:sz w:val="24"/>
              </w:rPr>
            </w:pPr>
            <w:r>
              <w:rPr>
                <w:sz w:val="24"/>
              </w:rPr>
              <w:t>Location</w:t>
            </w:r>
            <w:r>
              <w:rPr>
                <w:spacing w:val="-2"/>
                <w:sz w:val="24"/>
              </w:rPr>
              <w:t> </w:t>
            </w:r>
            <w:r>
              <w:rPr>
                <w:sz w:val="24"/>
              </w:rPr>
              <w:t>of</w:t>
            </w:r>
            <w:r>
              <w:rPr>
                <w:spacing w:val="-1"/>
                <w:sz w:val="24"/>
              </w:rPr>
              <w:t> </w:t>
            </w:r>
            <w:r>
              <w:rPr>
                <w:sz w:val="24"/>
              </w:rPr>
              <w:t>the</w:t>
            </w:r>
            <w:r>
              <w:rPr>
                <w:spacing w:val="-2"/>
                <w:sz w:val="24"/>
              </w:rPr>
              <w:t> conference</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Month</w:t>
            </w:r>
            <w:r>
              <w:rPr>
                <w:spacing w:val="-1"/>
                <w:sz w:val="24"/>
              </w:rPr>
              <w:t> </w:t>
            </w:r>
            <w:r>
              <w:rPr>
                <w:sz w:val="24"/>
              </w:rPr>
              <w:t>and</w:t>
            </w:r>
            <w:r>
              <w:rPr>
                <w:spacing w:val="1"/>
                <w:sz w:val="24"/>
              </w:rPr>
              <w:t> </w:t>
            </w:r>
            <w:r>
              <w:rPr>
                <w:sz w:val="24"/>
              </w:rPr>
              <w:t>year</w:t>
            </w:r>
            <w:r>
              <w:rPr>
                <w:spacing w:val="-2"/>
                <w:sz w:val="24"/>
              </w:rPr>
              <w:t> </w:t>
            </w:r>
            <w:r>
              <w:rPr>
                <w:sz w:val="24"/>
              </w:rPr>
              <w:t>of</w:t>
            </w:r>
            <w:r>
              <w:rPr>
                <w:spacing w:val="-2"/>
                <w:sz w:val="24"/>
              </w:rPr>
              <w:t> </w:t>
            </w:r>
            <w:r>
              <w:rPr>
                <w:sz w:val="24"/>
              </w:rPr>
              <w:t>the</w:t>
            </w:r>
            <w:r>
              <w:rPr>
                <w:spacing w:val="-1"/>
                <w:sz w:val="24"/>
              </w:rPr>
              <w:t> </w:t>
            </w:r>
            <w:r>
              <w:rPr>
                <w:spacing w:val="-2"/>
                <w:sz w:val="24"/>
              </w:rPr>
              <w:t>conference</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Page</w:t>
            </w:r>
            <w:r>
              <w:rPr>
                <w:spacing w:val="-2"/>
                <w:sz w:val="24"/>
              </w:rPr>
              <w:t> </w:t>
            </w:r>
            <w:r>
              <w:rPr>
                <w:sz w:val="24"/>
              </w:rPr>
              <w:t>numbers</w:t>
            </w:r>
            <w:r>
              <w:rPr>
                <w:spacing w:val="-1"/>
                <w:sz w:val="24"/>
              </w:rPr>
              <w:t> </w:t>
            </w:r>
            <w:r>
              <w:rPr>
                <w:sz w:val="24"/>
              </w:rPr>
              <w:t>of</w:t>
            </w:r>
            <w:r>
              <w:rPr>
                <w:spacing w:val="-2"/>
                <w:sz w:val="24"/>
              </w:rPr>
              <w:t> </w:t>
            </w:r>
            <w:r>
              <w:rPr>
                <w:sz w:val="24"/>
              </w:rPr>
              <w:t>the article</w:t>
            </w:r>
            <w:r>
              <w:rPr>
                <w:spacing w:val="-2"/>
                <w:sz w:val="24"/>
              </w:rPr>
              <w:t> </w:t>
            </w:r>
            <w:r>
              <w:rPr>
                <w:sz w:val="24"/>
              </w:rPr>
              <w:t>in </w:t>
            </w:r>
            <w:r>
              <w:rPr>
                <w:spacing w:val="-2"/>
                <w:sz w:val="24"/>
              </w:rPr>
              <w:t>proceedings</w:t>
            </w:r>
          </w:p>
        </w:tc>
        <w:tc>
          <w:tcPr>
            <w:tcW w:w="4315" w:type="dxa"/>
          </w:tcPr>
          <w:p>
            <w:pPr>
              <w:pStyle w:val="TableParagraph"/>
              <w:spacing w:line="240" w:lineRule="auto"/>
              <w:ind w:left="0"/>
              <w:rPr>
                <w:sz w:val="20"/>
              </w:rPr>
            </w:pPr>
          </w:p>
        </w:tc>
      </w:tr>
    </w:tbl>
    <w:p>
      <w:pPr>
        <w:pStyle w:val="BodyText"/>
        <w:spacing w:before="271"/>
        <w:ind w:left="360"/>
      </w:pPr>
      <w:r>
        <w:rPr>
          <w:spacing w:val="-2"/>
        </w:rPr>
        <w:t>Example:</w:t>
      </w:r>
    </w:p>
    <w:p>
      <w:pPr>
        <w:spacing w:before="0"/>
        <w:ind w:left="720" w:right="50" w:hanging="360"/>
        <w:jc w:val="left"/>
        <w:rPr>
          <w:rFonts w:ascii="Verdana" w:hAnsi="Verdana"/>
          <w:sz w:val="18"/>
        </w:rPr>
      </w:pPr>
      <w:r>
        <w:rPr>
          <w:sz w:val="24"/>
        </w:rPr>
        <w:t>12. A. Dwarakanath, N.C. Srikanth, K. Abhinav and A. Kass, “Trustworthiness in Enterprise</w:t>
      </w:r>
      <w:r>
        <w:rPr>
          <w:spacing w:val="-5"/>
          <w:sz w:val="24"/>
        </w:rPr>
        <w:t> </w:t>
      </w:r>
      <w:r>
        <w:rPr>
          <w:sz w:val="24"/>
        </w:rPr>
        <w:t>Crowdsourcing:</w:t>
      </w:r>
      <w:r>
        <w:rPr>
          <w:spacing w:val="-4"/>
          <w:sz w:val="24"/>
        </w:rPr>
        <w:t> </w:t>
      </w:r>
      <w:r>
        <w:rPr>
          <w:sz w:val="24"/>
        </w:rPr>
        <w:t>A</w:t>
      </w:r>
      <w:r>
        <w:rPr>
          <w:spacing w:val="-3"/>
          <w:sz w:val="24"/>
        </w:rPr>
        <w:t> </w:t>
      </w:r>
      <w:r>
        <w:rPr>
          <w:sz w:val="24"/>
        </w:rPr>
        <w:t>Taxonomy</w:t>
      </w:r>
      <w:r>
        <w:rPr>
          <w:spacing w:val="-9"/>
          <w:sz w:val="24"/>
        </w:rPr>
        <w:t> </w:t>
      </w:r>
      <w:r>
        <w:rPr>
          <w:sz w:val="24"/>
        </w:rPr>
        <w:t>and</w:t>
      </w:r>
      <w:r>
        <w:rPr>
          <w:spacing w:val="-3"/>
          <w:sz w:val="24"/>
        </w:rPr>
        <w:t> </w:t>
      </w:r>
      <w:r>
        <w:rPr>
          <w:sz w:val="24"/>
        </w:rPr>
        <w:t>Evidence</w:t>
      </w:r>
      <w:r>
        <w:rPr>
          <w:spacing w:val="-5"/>
          <w:sz w:val="24"/>
        </w:rPr>
        <w:t> </w:t>
      </w:r>
      <w:r>
        <w:rPr>
          <w:sz w:val="24"/>
        </w:rPr>
        <w:t>from</w:t>
      </w:r>
      <w:r>
        <w:rPr>
          <w:spacing w:val="-4"/>
          <w:sz w:val="24"/>
        </w:rPr>
        <w:t> </w:t>
      </w:r>
      <w:r>
        <w:rPr>
          <w:sz w:val="24"/>
        </w:rPr>
        <w:t>Data”,</w:t>
      </w:r>
      <w:r>
        <w:rPr>
          <w:spacing w:val="-4"/>
          <w:sz w:val="24"/>
        </w:rPr>
        <w:t> </w:t>
      </w:r>
      <w:r>
        <w:rPr>
          <w:i/>
          <w:sz w:val="24"/>
        </w:rPr>
        <w:t>Proceedings</w:t>
      </w:r>
      <w:r>
        <w:rPr>
          <w:i/>
          <w:spacing w:val="-4"/>
          <w:sz w:val="24"/>
        </w:rPr>
        <w:t> </w:t>
      </w:r>
      <w:r>
        <w:rPr>
          <w:i/>
          <w:sz w:val="24"/>
        </w:rPr>
        <w:t>of</w:t>
      </w:r>
      <w:r>
        <w:rPr>
          <w:i/>
          <w:sz w:val="24"/>
        </w:rPr>
        <w:t> the IEEE International Conference on Software Engineering (ICSE 2016), </w:t>
      </w:r>
      <w:r>
        <w:rPr>
          <w:sz w:val="24"/>
        </w:rPr>
        <w:t>Austin, TX, USA, May 14-22, 2016, pp. 41-50, </w:t>
      </w:r>
      <w:r>
        <w:rPr>
          <w:rFonts w:ascii="Verdana" w:hAnsi="Verdana"/>
          <w:sz w:val="18"/>
        </w:rPr>
        <w:t>DOI: </w:t>
      </w:r>
      <w:hyperlink r:id="rId6">
        <w:r>
          <w:rPr>
            <w:rFonts w:ascii="Verdana" w:hAnsi="Verdana"/>
            <w:color w:val="990033"/>
            <w:sz w:val="18"/>
            <w:u w:val="single" w:color="990033"/>
          </w:rPr>
          <w:t>10.1145/2889160.2889225</w:t>
        </w:r>
      </w:hyperlink>
    </w:p>
    <w:p>
      <w:pPr>
        <w:spacing w:after="0"/>
        <w:jc w:val="left"/>
        <w:rPr>
          <w:rFonts w:ascii="Verdana" w:hAnsi="Verdana"/>
          <w:sz w:val="18"/>
        </w:rPr>
        <w:sectPr>
          <w:pgSz w:w="12240" w:h="15840"/>
          <w:pgMar w:top="1360" w:bottom="280" w:left="1440" w:right="1800"/>
        </w:sectPr>
      </w:pPr>
    </w:p>
    <w:p>
      <w:pPr>
        <w:pStyle w:val="BodyText"/>
        <w:spacing w:before="164"/>
        <w:ind w:left="360"/>
      </w:pPr>
      <w:r>
        <w:rPr>
          <w:u w:val="single"/>
        </w:rPr>
        <w:t>Technical</w:t>
      </w:r>
      <w:r>
        <w:rPr>
          <w:spacing w:val="-1"/>
          <w:u w:val="single"/>
        </w:rPr>
        <w:t> </w:t>
      </w:r>
      <w:r>
        <w:rPr>
          <w:u w:val="single"/>
        </w:rPr>
        <w:t>reports</w:t>
      </w:r>
      <w:r>
        <w:rPr>
          <w:spacing w:val="-3"/>
          <w:u w:val="single"/>
        </w:rPr>
        <w:t> </w:t>
      </w:r>
      <w:r>
        <w:rPr>
          <w:u w:val="single"/>
        </w:rPr>
        <w:t>and</w:t>
      </w:r>
      <w:r>
        <w:rPr>
          <w:spacing w:val="-2"/>
          <w:u w:val="single"/>
        </w:rPr>
        <w:t> thesis</w:t>
      </w:r>
    </w:p>
    <w:p>
      <w:pPr>
        <w:pStyle w:val="BodyText"/>
        <w:spacing w:before="54"/>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5"/>
        <w:gridCol w:w="4315"/>
      </w:tblGrid>
      <w:tr>
        <w:trPr>
          <w:trHeight w:val="275" w:hRule="atLeast"/>
        </w:trPr>
        <w:tc>
          <w:tcPr>
            <w:tcW w:w="4315" w:type="dxa"/>
          </w:tcPr>
          <w:p>
            <w:pPr>
              <w:pStyle w:val="TableParagraph"/>
              <w:ind w:left="1338"/>
              <w:rPr>
                <w:b/>
                <w:sz w:val="24"/>
              </w:rPr>
            </w:pPr>
            <w:r>
              <w:rPr>
                <w:b/>
                <w:sz w:val="24"/>
              </w:rPr>
              <w:t>Required</w:t>
            </w:r>
            <w:r>
              <w:rPr>
                <w:b/>
                <w:spacing w:val="-4"/>
                <w:sz w:val="24"/>
              </w:rPr>
              <w:t> </w:t>
            </w:r>
            <w:r>
              <w:rPr>
                <w:b/>
                <w:spacing w:val="-2"/>
                <w:sz w:val="24"/>
              </w:rPr>
              <w:t>Fields</w:t>
            </w:r>
          </w:p>
        </w:tc>
        <w:tc>
          <w:tcPr>
            <w:tcW w:w="4315" w:type="dxa"/>
          </w:tcPr>
          <w:p>
            <w:pPr>
              <w:pStyle w:val="TableParagraph"/>
              <w:ind w:left="8"/>
              <w:jc w:val="center"/>
              <w:rPr>
                <w:b/>
                <w:sz w:val="24"/>
              </w:rPr>
            </w:pPr>
            <w:r>
              <w:rPr>
                <w:b/>
                <w:spacing w:val="-2"/>
                <w:sz w:val="24"/>
              </w:rPr>
              <w:t>Format</w:t>
            </w:r>
          </w:p>
        </w:tc>
      </w:tr>
      <w:tr>
        <w:trPr>
          <w:trHeight w:val="275" w:hRule="atLeast"/>
        </w:trPr>
        <w:tc>
          <w:tcPr>
            <w:tcW w:w="4315" w:type="dxa"/>
          </w:tcPr>
          <w:p>
            <w:pPr>
              <w:pStyle w:val="TableParagraph"/>
              <w:rPr>
                <w:sz w:val="24"/>
              </w:rPr>
            </w:pPr>
            <w:r>
              <w:rPr>
                <w:sz w:val="24"/>
              </w:rPr>
              <w:t>Author</w:t>
            </w:r>
            <w:r>
              <w:rPr>
                <w:spacing w:val="-2"/>
                <w:sz w:val="24"/>
              </w:rPr>
              <w:t> name(s)</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Title</w:t>
            </w:r>
            <w:r>
              <w:rPr>
                <w:spacing w:val="-4"/>
                <w:sz w:val="24"/>
              </w:rPr>
              <w:t> </w:t>
            </w:r>
            <w:r>
              <w:rPr>
                <w:sz w:val="24"/>
              </w:rPr>
              <w:t>of</w:t>
            </w:r>
            <w:r>
              <w:rPr>
                <w:spacing w:val="-1"/>
                <w:sz w:val="24"/>
              </w:rPr>
              <w:t> </w:t>
            </w:r>
            <w:r>
              <w:rPr>
                <w:sz w:val="24"/>
              </w:rPr>
              <w:t>the</w:t>
            </w:r>
            <w:r>
              <w:rPr>
                <w:spacing w:val="-1"/>
                <w:sz w:val="24"/>
              </w:rPr>
              <w:t> </w:t>
            </w:r>
            <w:r>
              <w:rPr>
                <w:spacing w:val="-2"/>
                <w:sz w:val="24"/>
              </w:rPr>
              <w:t>article</w:t>
            </w:r>
          </w:p>
        </w:tc>
        <w:tc>
          <w:tcPr>
            <w:tcW w:w="4315" w:type="dxa"/>
          </w:tcPr>
          <w:p>
            <w:pPr>
              <w:pStyle w:val="TableParagraph"/>
              <w:rPr>
                <w:sz w:val="24"/>
              </w:rPr>
            </w:pPr>
            <w:r>
              <w:rPr>
                <w:sz w:val="24"/>
              </w:rPr>
              <w:t>In</w:t>
            </w:r>
            <w:r>
              <w:rPr>
                <w:spacing w:val="-2"/>
                <w:sz w:val="24"/>
              </w:rPr>
              <w:t> </w:t>
            </w:r>
            <w:r>
              <w:rPr>
                <w:sz w:val="24"/>
              </w:rPr>
              <w:t>double</w:t>
            </w:r>
            <w:r>
              <w:rPr>
                <w:spacing w:val="-1"/>
                <w:sz w:val="24"/>
              </w:rPr>
              <w:t> </w:t>
            </w:r>
            <w:r>
              <w:rPr>
                <w:spacing w:val="-2"/>
                <w:sz w:val="24"/>
              </w:rPr>
              <w:t>quotes</w:t>
            </w:r>
          </w:p>
        </w:tc>
      </w:tr>
      <w:tr>
        <w:trPr>
          <w:trHeight w:val="277" w:hRule="atLeast"/>
        </w:trPr>
        <w:tc>
          <w:tcPr>
            <w:tcW w:w="4315" w:type="dxa"/>
          </w:tcPr>
          <w:p>
            <w:pPr>
              <w:pStyle w:val="TableParagraph"/>
              <w:spacing w:line="258" w:lineRule="exact"/>
              <w:rPr>
                <w:sz w:val="24"/>
              </w:rPr>
            </w:pPr>
            <w:r>
              <w:rPr>
                <w:sz w:val="24"/>
              </w:rPr>
              <w:t>Technical</w:t>
            </w:r>
            <w:r>
              <w:rPr>
                <w:spacing w:val="-1"/>
                <w:sz w:val="24"/>
              </w:rPr>
              <w:t> </w:t>
            </w:r>
            <w:r>
              <w:rPr>
                <w:sz w:val="24"/>
              </w:rPr>
              <w:t>report</w:t>
            </w:r>
            <w:r>
              <w:rPr>
                <w:spacing w:val="-2"/>
                <w:sz w:val="24"/>
              </w:rPr>
              <w:t> </w:t>
            </w:r>
            <w:r>
              <w:rPr>
                <w:sz w:val="24"/>
              </w:rPr>
              <w:t>or</w:t>
            </w:r>
            <w:r>
              <w:rPr>
                <w:spacing w:val="-4"/>
                <w:sz w:val="24"/>
              </w:rPr>
              <w:t> </w:t>
            </w:r>
            <w:r>
              <w:rPr>
                <w:sz w:val="24"/>
              </w:rPr>
              <w:t>thesis reference</w:t>
            </w:r>
            <w:r>
              <w:rPr>
                <w:spacing w:val="-3"/>
                <w:sz w:val="24"/>
              </w:rPr>
              <w:t> </w:t>
            </w:r>
            <w:r>
              <w:rPr>
                <w:spacing w:val="-2"/>
                <w:sz w:val="24"/>
              </w:rPr>
              <w:t>index</w:t>
            </w:r>
          </w:p>
        </w:tc>
        <w:tc>
          <w:tcPr>
            <w:tcW w:w="4315" w:type="dxa"/>
          </w:tcPr>
          <w:p>
            <w:pPr>
              <w:pStyle w:val="TableParagraph"/>
              <w:spacing w:line="258" w:lineRule="exact"/>
              <w:rPr>
                <w:sz w:val="24"/>
              </w:rPr>
            </w:pPr>
            <w:r>
              <w:rPr>
                <w:sz w:val="24"/>
              </w:rPr>
              <w:t>Example:</w:t>
            </w:r>
            <w:r>
              <w:rPr>
                <w:spacing w:val="-3"/>
                <w:sz w:val="24"/>
              </w:rPr>
              <w:t> </w:t>
            </w:r>
            <w:r>
              <w:rPr>
                <w:sz w:val="24"/>
              </w:rPr>
              <w:t>TR-05-</w:t>
            </w:r>
            <w:r>
              <w:rPr>
                <w:spacing w:val="-5"/>
                <w:sz w:val="24"/>
              </w:rPr>
              <w:t>92</w:t>
            </w:r>
          </w:p>
        </w:tc>
      </w:tr>
      <w:tr>
        <w:trPr>
          <w:trHeight w:val="275" w:hRule="atLeast"/>
        </w:trPr>
        <w:tc>
          <w:tcPr>
            <w:tcW w:w="4315" w:type="dxa"/>
          </w:tcPr>
          <w:p>
            <w:pPr>
              <w:pStyle w:val="TableParagraph"/>
              <w:rPr>
                <w:sz w:val="24"/>
              </w:rPr>
            </w:pPr>
            <w:r>
              <w:rPr>
                <w:sz w:val="24"/>
              </w:rPr>
              <w:t>Department</w:t>
            </w:r>
            <w:r>
              <w:rPr>
                <w:spacing w:val="-3"/>
                <w:sz w:val="24"/>
              </w:rPr>
              <w:t> </w:t>
            </w:r>
            <w:r>
              <w:rPr>
                <w:sz w:val="24"/>
              </w:rPr>
              <w:t>affiliation</w:t>
            </w:r>
            <w:r>
              <w:rPr>
                <w:spacing w:val="-3"/>
                <w:sz w:val="24"/>
              </w:rPr>
              <w:t> </w:t>
            </w:r>
            <w:r>
              <w:rPr>
                <w:sz w:val="24"/>
              </w:rPr>
              <w:t>including</w:t>
            </w:r>
            <w:r>
              <w:rPr>
                <w:spacing w:val="-5"/>
                <w:sz w:val="24"/>
              </w:rPr>
              <w:t> </w:t>
            </w:r>
            <w:r>
              <w:rPr>
                <w:spacing w:val="-2"/>
                <w:sz w:val="24"/>
              </w:rPr>
              <w:t>address</w:t>
            </w:r>
          </w:p>
        </w:tc>
        <w:tc>
          <w:tcPr>
            <w:tcW w:w="4315" w:type="dxa"/>
          </w:tcPr>
          <w:p>
            <w:pPr>
              <w:pStyle w:val="TableParagraph"/>
              <w:spacing w:line="240" w:lineRule="auto"/>
              <w:ind w:left="0"/>
              <w:rPr>
                <w:sz w:val="20"/>
              </w:rPr>
            </w:pPr>
          </w:p>
        </w:tc>
      </w:tr>
      <w:tr>
        <w:trPr>
          <w:trHeight w:val="275" w:hRule="atLeast"/>
        </w:trPr>
        <w:tc>
          <w:tcPr>
            <w:tcW w:w="4315" w:type="dxa"/>
          </w:tcPr>
          <w:p>
            <w:pPr>
              <w:pStyle w:val="TableParagraph"/>
              <w:rPr>
                <w:sz w:val="24"/>
              </w:rPr>
            </w:pPr>
            <w:r>
              <w:rPr>
                <w:sz w:val="24"/>
              </w:rPr>
              <w:t>Year</w:t>
            </w:r>
            <w:r>
              <w:rPr>
                <w:spacing w:val="-2"/>
                <w:sz w:val="24"/>
              </w:rPr>
              <w:t> </w:t>
            </w:r>
            <w:r>
              <w:rPr>
                <w:sz w:val="24"/>
              </w:rPr>
              <w:t>of</w:t>
            </w:r>
            <w:r>
              <w:rPr>
                <w:spacing w:val="-1"/>
                <w:sz w:val="24"/>
              </w:rPr>
              <w:t> </w:t>
            </w:r>
            <w:r>
              <w:rPr>
                <w:spacing w:val="-2"/>
                <w:sz w:val="24"/>
              </w:rPr>
              <w:t>publication</w:t>
            </w:r>
          </w:p>
        </w:tc>
        <w:tc>
          <w:tcPr>
            <w:tcW w:w="4315" w:type="dxa"/>
          </w:tcPr>
          <w:p>
            <w:pPr>
              <w:pStyle w:val="TableParagraph"/>
              <w:spacing w:line="240" w:lineRule="auto"/>
              <w:ind w:left="0"/>
              <w:rPr>
                <w:sz w:val="20"/>
              </w:rPr>
            </w:pPr>
          </w:p>
        </w:tc>
      </w:tr>
    </w:tbl>
    <w:p>
      <w:pPr>
        <w:pStyle w:val="BodyText"/>
        <w:spacing w:before="271"/>
        <w:ind w:left="360"/>
      </w:pPr>
      <w:r>
        <w:rPr>
          <w:spacing w:val="-2"/>
        </w:rPr>
        <w:t>Example:</w:t>
      </w:r>
    </w:p>
    <w:p>
      <w:pPr>
        <w:pStyle w:val="BodyText"/>
        <w:ind w:left="600" w:hanging="240"/>
      </w:pPr>
      <w:r>
        <w:rPr/>
        <w:t>1.</w:t>
      </w:r>
      <w:r>
        <w:rPr>
          <w:spacing w:val="-4"/>
        </w:rPr>
        <w:t> </w:t>
      </w:r>
      <w:r>
        <w:rPr/>
        <w:t>A.D.</w:t>
      </w:r>
      <w:r>
        <w:rPr>
          <w:spacing w:val="-4"/>
        </w:rPr>
        <w:t> </w:t>
      </w:r>
      <w:r>
        <w:rPr/>
        <w:t>Householder</w:t>
      </w:r>
      <w:r>
        <w:rPr>
          <w:spacing w:val="-3"/>
        </w:rPr>
        <w:t> </w:t>
      </w:r>
      <w:r>
        <w:rPr/>
        <w:t>et</w:t>
      </w:r>
      <w:r>
        <w:rPr>
          <w:spacing w:val="-4"/>
        </w:rPr>
        <w:t> </w:t>
      </w:r>
      <w:r>
        <w:rPr/>
        <w:t>al.,</w:t>
      </w:r>
      <w:r>
        <w:rPr>
          <w:spacing w:val="-4"/>
        </w:rPr>
        <w:t> </w:t>
      </w:r>
      <w:r>
        <w:rPr/>
        <w:t>“The</w:t>
      </w:r>
      <w:r>
        <w:rPr>
          <w:spacing w:val="-5"/>
        </w:rPr>
        <w:t> </w:t>
      </w:r>
      <w:r>
        <w:rPr/>
        <w:t>CERT</w:t>
      </w:r>
      <w:r>
        <w:rPr>
          <w:spacing w:val="-5"/>
        </w:rPr>
        <w:t> </w:t>
      </w:r>
      <w:r>
        <w:rPr/>
        <w:t>Guide</w:t>
      </w:r>
      <w:r>
        <w:rPr>
          <w:spacing w:val="-5"/>
        </w:rPr>
        <w:t> </w:t>
      </w:r>
      <w:r>
        <w:rPr/>
        <w:t>to</w:t>
      </w:r>
      <w:r>
        <w:rPr>
          <w:spacing w:val="-4"/>
        </w:rPr>
        <w:t> </w:t>
      </w:r>
      <w:r>
        <w:rPr/>
        <w:t>Coordinated</w:t>
      </w:r>
      <w:r>
        <w:rPr>
          <w:spacing w:val="-4"/>
        </w:rPr>
        <w:t> </w:t>
      </w:r>
      <w:r>
        <w:rPr/>
        <w:t>Vulnerability</w:t>
      </w:r>
      <w:r>
        <w:rPr>
          <w:spacing w:val="-7"/>
        </w:rPr>
        <w:t> </w:t>
      </w:r>
      <w:r>
        <w:rPr/>
        <w:t>Disclosure”, Technical Report CMU/SEI-2017-SR-022, Software Engineering Institute, Carnegie Mellon University, Pittsburgh, PA, USA, 2017.</w:t>
      </w:r>
    </w:p>
    <w:p>
      <w:pPr>
        <w:pStyle w:val="BodyText"/>
      </w:pPr>
    </w:p>
    <w:p>
      <w:pPr>
        <w:pStyle w:val="BodyText"/>
      </w:pPr>
    </w:p>
    <w:p>
      <w:pPr>
        <w:pStyle w:val="BodyText"/>
        <w:spacing w:after="9"/>
        <w:ind w:left="359"/>
      </w:pPr>
      <w:r>
        <w:rPr/>
        <w:t>Web/URL</w:t>
      </w:r>
      <w:r>
        <w:rPr>
          <w:spacing w:val="-4"/>
        </w:rPr>
        <w:t> </w:t>
      </w:r>
      <w:r>
        <w:rPr>
          <w:spacing w:val="-2"/>
        </w:rPr>
        <w:t>references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2"/>
        <w:gridCol w:w="4289"/>
      </w:tblGrid>
      <w:tr>
        <w:trPr>
          <w:trHeight w:val="275" w:hRule="atLeast"/>
        </w:trPr>
        <w:tc>
          <w:tcPr>
            <w:tcW w:w="4342" w:type="dxa"/>
          </w:tcPr>
          <w:p>
            <w:pPr>
              <w:pStyle w:val="TableParagraph"/>
              <w:ind w:left="1353"/>
              <w:rPr>
                <w:b/>
                <w:sz w:val="24"/>
              </w:rPr>
            </w:pPr>
            <w:r>
              <w:rPr>
                <w:b/>
                <w:sz w:val="24"/>
              </w:rPr>
              <w:t>Required</w:t>
            </w:r>
            <w:r>
              <w:rPr>
                <w:b/>
                <w:spacing w:val="-4"/>
                <w:sz w:val="24"/>
              </w:rPr>
              <w:t> </w:t>
            </w:r>
            <w:r>
              <w:rPr>
                <w:b/>
                <w:spacing w:val="-2"/>
                <w:sz w:val="24"/>
              </w:rPr>
              <w:t>Fields</w:t>
            </w:r>
          </w:p>
        </w:tc>
        <w:tc>
          <w:tcPr>
            <w:tcW w:w="4289" w:type="dxa"/>
          </w:tcPr>
          <w:p>
            <w:pPr>
              <w:pStyle w:val="TableParagraph"/>
              <w:ind w:left="4"/>
              <w:jc w:val="center"/>
              <w:rPr>
                <w:b/>
                <w:sz w:val="24"/>
              </w:rPr>
            </w:pPr>
            <w:r>
              <w:rPr>
                <w:b/>
                <w:spacing w:val="-2"/>
                <w:sz w:val="24"/>
              </w:rPr>
              <w:t>Format</w:t>
            </w:r>
          </w:p>
        </w:tc>
      </w:tr>
      <w:tr>
        <w:trPr>
          <w:trHeight w:val="275" w:hRule="atLeast"/>
        </w:trPr>
        <w:tc>
          <w:tcPr>
            <w:tcW w:w="4342" w:type="dxa"/>
          </w:tcPr>
          <w:p>
            <w:pPr>
              <w:pStyle w:val="TableParagraph"/>
              <w:rPr>
                <w:sz w:val="24"/>
              </w:rPr>
            </w:pPr>
            <w:r>
              <w:rPr>
                <w:sz w:val="24"/>
              </w:rPr>
              <w:t>Title</w:t>
            </w:r>
            <w:r>
              <w:rPr>
                <w:spacing w:val="-2"/>
                <w:sz w:val="24"/>
              </w:rPr>
              <w:t> </w:t>
            </w:r>
            <w:r>
              <w:rPr>
                <w:sz w:val="24"/>
              </w:rPr>
              <w:t>of</w:t>
            </w:r>
            <w:r>
              <w:rPr>
                <w:spacing w:val="-1"/>
                <w:sz w:val="24"/>
              </w:rPr>
              <w:t> </w:t>
            </w:r>
            <w:r>
              <w:rPr>
                <w:sz w:val="24"/>
              </w:rPr>
              <w:t>the</w:t>
            </w:r>
            <w:r>
              <w:rPr>
                <w:spacing w:val="-1"/>
                <w:sz w:val="24"/>
              </w:rPr>
              <w:t> </w:t>
            </w:r>
            <w:r>
              <w:rPr>
                <w:spacing w:val="-2"/>
                <w:sz w:val="24"/>
              </w:rPr>
              <w:t>article/book/reference</w:t>
            </w:r>
          </w:p>
        </w:tc>
        <w:tc>
          <w:tcPr>
            <w:tcW w:w="4289" w:type="dxa"/>
          </w:tcPr>
          <w:p>
            <w:pPr>
              <w:pStyle w:val="TableParagraph"/>
              <w:spacing w:line="240" w:lineRule="auto"/>
              <w:ind w:left="0"/>
              <w:rPr>
                <w:sz w:val="20"/>
              </w:rPr>
            </w:pPr>
          </w:p>
        </w:tc>
      </w:tr>
      <w:tr>
        <w:trPr>
          <w:trHeight w:val="275" w:hRule="atLeast"/>
        </w:trPr>
        <w:tc>
          <w:tcPr>
            <w:tcW w:w="4342" w:type="dxa"/>
          </w:tcPr>
          <w:p>
            <w:pPr>
              <w:pStyle w:val="TableParagraph"/>
              <w:rPr>
                <w:sz w:val="24"/>
              </w:rPr>
            </w:pPr>
            <w:r>
              <w:rPr>
                <w:spacing w:val="-5"/>
                <w:sz w:val="24"/>
              </w:rPr>
              <w:t>URL</w:t>
            </w:r>
          </w:p>
        </w:tc>
        <w:tc>
          <w:tcPr>
            <w:tcW w:w="4289" w:type="dxa"/>
          </w:tcPr>
          <w:p>
            <w:pPr>
              <w:pStyle w:val="TableParagraph"/>
              <w:spacing w:line="240" w:lineRule="auto"/>
              <w:ind w:left="0"/>
              <w:rPr>
                <w:sz w:val="20"/>
              </w:rPr>
            </w:pPr>
          </w:p>
        </w:tc>
      </w:tr>
      <w:tr>
        <w:trPr>
          <w:trHeight w:val="278" w:hRule="atLeast"/>
        </w:trPr>
        <w:tc>
          <w:tcPr>
            <w:tcW w:w="4342" w:type="dxa"/>
          </w:tcPr>
          <w:p>
            <w:pPr>
              <w:pStyle w:val="TableParagraph"/>
              <w:spacing w:line="258" w:lineRule="exact"/>
              <w:rPr>
                <w:sz w:val="24"/>
              </w:rPr>
            </w:pPr>
            <w:r>
              <w:rPr>
                <w:sz w:val="24"/>
              </w:rPr>
              <w:t>Last</w:t>
            </w:r>
            <w:r>
              <w:rPr>
                <w:spacing w:val="-4"/>
                <w:sz w:val="24"/>
              </w:rPr>
              <w:t> </w:t>
            </w:r>
            <w:r>
              <w:rPr>
                <w:sz w:val="24"/>
              </w:rPr>
              <w:t>accessed</w:t>
            </w:r>
            <w:r>
              <w:rPr>
                <w:spacing w:val="-3"/>
                <w:sz w:val="24"/>
              </w:rPr>
              <w:t> </w:t>
            </w:r>
            <w:r>
              <w:rPr>
                <w:spacing w:val="-4"/>
                <w:sz w:val="24"/>
              </w:rPr>
              <w:t>date</w:t>
            </w:r>
          </w:p>
        </w:tc>
        <w:tc>
          <w:tcPr>
            <w:tcW w:w="4289" w:type="dxa"/>
          </w:tcPr>
          <w:p>
            <w:pPr>
              <w:pStyle w:val="TableParagraph"/>
              <w:spacing w:line="240" w:lineRule="auto"/>
              <w:ind w:left="0"/>
              <w:rPr>
                <w:sz w:val="20"/>
              </w:rPr>
            </w:pPr>
          </w:p>
        </w:tc>
      </w:tr>
    </w:tbl>
    <w:p>
      <w:pPr>
        <w:pStyle w:val="BodyText"/>
        <w:spacing w:before="269"/>
        <w:ind w:left="360"/>
      </w:pPr>
      <w:r>
        <w:rPr>
          <w:spacing w:val="-2"/>
        </w:rPr>
        <w:t>Example:</w:t>
      </w:r>
    </w:p>
    <w:p>
      <w:pPr>
        <w:pStyle w:val="BodyText"/>
        <w:ind w:left="720" w:hanging="360"/>
      </w:pPr>
      <w:r>
        <w:rPr/>
        <w:t>14.</w:t>
      </w:r>
      <w:r>
        <w:rPr>
          <w:spacing w:val="-6"/>
        </w:rPr>
        <w:t> </w:t>
      </w:r>
      <w:r>
        <w:rPr/>
        <w:t>MySQL</w:t>
      </w:r>
      <w:r>
        <w:rPr>
          <w:spacing w:val="-9"/>
        </w:rPr>
        <w:t> </w:t>
      </w:r>
      <w:r>
        <w:rPr/>
        <w:t>8.0</w:t>
      </w:r>
      <w:r>
        <w:rPr>
          <w:spacing w:val="-6"/>
        </w:rPr>
        <w:t> </w:t>
      </w:r>
      <w:r>
        <w:rPr/>
        <w:t>Reference</w:t>
      </w:r>
      <w:r>
        <w:rPr>
          <w:spacing w:val="-7"/>
        </w:rPr>
        <w:t> </w:t>
      </w:r>
      <w:r>
        <w:rPr/>
        <w:t>Manual,</w:t>
      </w:r>
      <w:r>
        <w:rPr>
          <w:spacing w:val="-6"/>
        </w:rPr>
        <w:t> </w:t>
      </w:r>
      <w:hyperlink r:id="rId7">
        <w:r>
          <w:rPr>
            <w:color w:val="0000FF"/>
            <w:u w:val="single" w:color="0000FF"/>
          </w:rPr>
          <w:t>https://dev.mysql.com/doc/refman/8.0/en/</w:t>
        </w:r>
      </w:hyperlink>
      <w:r>
        <w:rPr>
          <w:u w:val="none"/>
        </w:rPr>
        <w:t>,</w:t>
      </w:r>
      <w:r>
        <w:rPr>
          <w:spacing w:val="-6"/>
          <w:u w:val="none"/>
        </w:rPr>
        <w:t> </w:t>
      </w:r>
      <w:r>
        <w:rPr>
          <w:u w:val="none"/>
        </w:rPr>
        <w:t>last accessed on Aug 16, 2017.</w:t>
      </w:r>
    </w:p>
    <w:sectPr>
      <w:pgSz w:w="12240" w:h="15840"/>
      <w:pgMar w:top="182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45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24"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7"/>
      <w:ind w:left="3355" w:hanging="2833"/>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i.org/10.1109/TSE.2016.2622264" TargetMode="External"/><Relationship Id="rId6" Type="http://schemas.openxmlformats.org/officeDocument/2006/relationships/hyperlink" Target="https://doi.org/10.1145/2889160.2889225" TargetMode="External"/><Relationship Id="rId7" Type="http://schemas.openxmlformats.org/officeDocument/2006/relationships/hyperlink" Target="https://dev.mysql.com/doc/refman/8.0/e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UWL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 Periyasamy</dc:creator>
  <dc:description/>
  <dc:title>Guidelines for preparing the final manuscript for the Capstone project</dc:title>
  <dcterms:created xsi:type="dcterms:W3CDTF">2026-03-19T15:15:20Z</dcterms:created>
  <dcterms:modified xsi:type="dcterms:W3CDTF">2026-03-19T15:15:20Z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Acrobat PDFMaker 11 for Word</vt:lpwstr>
  </property>
  <property fmtid="{D5CDD505-2E9C-101B-9397-08002B2CF9AE}" pid="4" name="LastSaved">
    <vt:filetime>2026-03-19T00:00:00Z</vt:filetime>
  </property>
  <property fmtid="{D5CDD505-2E9C-101B-9397-08002B2CF9AE}" pid="5" name="Producer">
    <vt:lpwstr>Adobe PDF Library 11.0</vt:lpwstr>
  </property>
  <property fmtid="{D5CDD505-2E9C-101B-9397-08002B2CF9AE}" pid="6" name="SourceModified">
    <vt:lpwstr>D:20170816205857</vt:lpwstr>
  </property>
</Properties>
</file>