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F3A8" w14:textId="26B190B5" w:rsidR="00CB27DB" w:rsidRPr="00667DB5" w:rsidRDefault="00594E32" w:rsidP="2486635B">
      <w:pPr>
        <w:pStyle w:val="paragraph"/>
        <w:spacing w:before="0" w:beforeAutospacing="0" w:after="0" w:afterAutospacing="0"/>
        <w:textAlignment w:val="baseline"/>
        <w:rPr>
          <w:rStyle w:val="normaltextrun"/>
        </w:rPr>
      </w:pPr>
      <w:r w:rsidRPr="74A1AF18">
        <w:rPr>
          <w:rStyle w:val="normaltextrun"/>
        </w:rPr>
        <w:t>MEMORANDUM</w:t>
      </w:r>
    </w:p>
    <w:p w14:paraId="76511B7E" w14:textId="43217F34" w:rsidR="00CB27DB" w:rsidRPr="00667DB5" w:rsidRDefault="00CB27DB" w:rsidP="0874402C">
      <w:pPr>
        <w:pStyle w:val="paragraph"/>
        <w:spacing w:before="0" w:beforeAutospacing="0" w:after="0" w:afterAutospacing="0"/>
        <w:textAlignment w:val="baseline"/>
        <w:rPr>
          <w:rStyle w:val="eop"/>
        </w:rPr>
      </w:pPr>
      <w:r w:rsidRPr="0874402C">
        <w:rPr>
          <w:rStyle w:val="eop"/>
        </w:rPr>
        <w:t>  </w:t>
      </w:r>
    </w:p>
    <w:p w14:paraId="6748D1D0" w14:textId="62502D5B" w:rsidR="007A3327" w:rsidRDefault="00CB27DB" w:rsidP="7C082708">
      <w:pPr>
        <w:pStyle w:val="paragraph"/>
        <w:spacing w:before="0" w:beforeAutospacing="0" w:after="0" w:afterAutospacing="0"/>
        <w:textAlignment w:val="baseline"/>
        <w:rPr>
          <w:rStyle w:val="normaltextrun"/>
        </w:rPr>
      </w:pPr>
      <w:r w:rsidRPr="7C082708">
        <w:rPr>
          <w:rStyle w:val="normaltextrun"/>
        </w:rPr>
        <w:t>To:  </w:t>
      </w:r>
      <w:r w:rsidR="1B88C392" w:rsidRPr="7C082708">
        <w:rPr>
          <w:rStyle w:val="normaltextrun"/>
        </w:rPr>
        <w:t xml:space="preserve">Deans Kunkel, </w:t>
      </w:r>
      <w:hyperlink r:id="rId8">
        <w:r w:rsidR="06A5613B" w:rsidRPr="7C082708">
          <w:rPr>
            <w:rStyle w:val="Hyperlink"/>
            <w:color w:val="000000" w:themeColor="text1"/>
            <w:u w:val="none"/>
          </w:rPr>
          <w:t>Sandheinrich</w:t>
        </w:r>
      </w:hyperlink>
      <w:r w:rsidR="06A5613B" w:rsidRPr="7C082708">
        <w:rPr>
          <w:color w:val="000000" w:themeColor="text1"/>
        </w:rPr>
        <w:t xml:space="preserve">, </w:t>
      </w:r>
      <w:r w:rsidR="4AAE0BD8" w:rsidRPr="7C082708">
        <w:rPr>
          <w:color w:val="000000" w:themeColor="text1"/>
        </w:rPr>
        <w:t xml:space="preserve">Wycoff-Horn, and </w:t>
      </w:r>
      <w:r w:rsidR="2DFC7A22" w:rsidRPr="7C082708">
        <w:rPr>
          <w:color w:val="000000" w:themeColor="text1"/>
        </w:rPr>
        <w:t xml:space="preserve">Interim Dean </w:t>
      </w:r>
      <w:r w:rsidR="06A5613B" w:rsidRPr="7C082708">
        <w:rPr>
          <w:color w:val="000000" w:themeColor="text1"/>
        </w:rPr>
        <w:t>Brooks</w:t>
      </w:r>
    </w:p>
    <w:p w14:paraId="06C70C82" w14:textId="54BB8E2D" w:rsidR="007A3327" w:rsidRDefault="007A3327" w:rsidP="7C082708">
      <w:pPr>
        <w:pStyle w:val="paragraph"/>
        <w:spacing w:before="0" w:beforeAutospacing="0" w:after="0" w:afterAutospacing="0"/>
        <w:textAlignment w:val="baseline"/>
        <w:rPr>
          <w:rStyle w:val="normaltextrun"/>
        </w:rPr>
      </w:pPr>
    </w:p>
    <w:p w14:paraId="664B5D57" w14:textId="12297434" w:rsidR="007A3327" w:rsidRDefault="007A3327" w:rsidP="0874402C">
      <w:pPr>
        <w:pStyle w:val="paragraph"/>
        <w:spacing w:before="0" w:beforeAutospacing="0" w:after="0" w:afterAutospacing="0"/>
        <w:textAlignment w:val="baseline"/>
        <w:rPr>
          <w:rStyle w:val="normaltextrun"/>
        </w:rPr>
      </w:pPr>
      <w:r w:rsidRPr="7C082708">
        <w:rPr>
          <w:rStyle w:val="normaltextrun"/>
        </w:rPr>
        <w:t xml:space="preserve">From: </w:t>
      </w:r>
      <w:r w:rsidR="59BF0CCA" w:rsidRPr="7C082708">
        <w:rPr>
          <w:rStyle w:val="normaltextrun"/>
        </w:rPr>
        <w:t xml:space="preserve">UW-L </w:t>
      </w:r>
      <w:r w:rsidR="2EBA09C8" w:rsidRPr="7C082708">
        <w:rPr>
          <w:rStyle w:val="normaltextrun"/>
        </w:rPr>
        <w:t>Promotion, Tenure, and Salary Committ</w:t>
      </w:r>
      <w:r w:rsidR="544BA3D5" w:rsidRPr="7C082708">
        <w:rPr>
          <w:rStyle w:val="normaltextrun"/>
        </w:rPr>
        <w:t>ee</w:t>
      </w:r>
      <w:r w:rsidR="3C4D5785" w:rsidRPr="7C082708">
        <w:rPr>
          <w:rStyle w:val="normaltextrun"/>
        </w:rPr>
        <w:t xml:space="preserve">; </w:t>
      </w:r>
      <w:r w:rsidR="602B46E4" w:rsidRPr="7C082708">
        <w:rPr>
          <w:rStyle w:val="normaltextrun"/>
        </w:rPr>
        <w:t>Brad Seebach</w:t>
      </w:r>
      <w:r w:rsidR="140FE363" w:rsidRPr="7C082708">
        <w:rPr>
          <w:rStyle w:val="normaltextrun"/>
        </w:rPr>
        <w:t>,</w:t>
      </w:r>
      <w:r w:rsidR="602B46E4" w:rsidRPr="7C082708">
        <w:rPr>
          <w:rStyle w:val="normaltextrun"/>
        </w:rPr>
        <w:t xml:space="preserve"> </w:t>
      </w:r>
      <w:r w:rsidR="00341DF2">
        <w:rPr>
          <w:rStyle w:val="normaltextrun"/>
        </w:rPr>
        <w:t>Faculty Senate</w:t>
      </w:r>
      <w:r w:rsidR="0051244D">
        <w:rPr>
          <w:rStyle w:val="normaltextrun"/>
        </w:rPr>
        <w:t xml:space="preserve"> Chair</w:t>
      </w:r>
    </w:p>
    <w:p w14:paraId="4C4EAE34" w14:textId="77777777" w:rsidR="00594E32" w:rsidRPr="00667DB5" w:rsidRDefault="00594E32" w:rsidP="00594E32">
      <w:pPr>
        <w:pStyle w:val="paragraph"/>
        <w:spacing w:before="0" w:beforeAutospacing="0" w:after="0" w:afterAutospacing="0"/>
        <w:textAlignment w:val="baseline"/>
      </w:pPr>
      <w:r w:rsidRPr="00667DB5">
        <w:rPr>
          <w:rStyle w:val="eop"/>
        </w:rPr>
        <w:t> </w:t>
      </w:r>
    </w:p>
    <w:p w14:paraId="017DE3CD" w14:textId="5A9030F6" w:rsidR="00594E32" w:rsidRDefault="00594E32" w:rsidP="0874402C">
      <w:pPr>
        <w:pStyle w:val="paragraph"/>
        <w:spacing w:before="0" w:beforeAutospacing="0" w:after="0" w:afterAutospacing="0"/>
        <w:textAlignment w:val="baseline"/>
        <w:rPr>
          <w:rStyle w:val="eop"/>
        </w:rPr>
      </w:pPr>
      <w:r w:rsidRPr="0874402C">
        <w:rPr>
          <w:rStyle w:val="normaltextrun"/>
        </w:rPr>
        <w:t>Date: </w:t>
      </w:r>
      <w:r w:rsidRPr="0874402C">
        <w:rPr>
          <w:rStyle w:val="eop"/>
        </w:rPr>
        <w:t> </w:t>
      </w:r>
      <w:r w:rsidR="491016CC" w:rsidRPr="0874402C">
        <w:rPr>
          <w:rStyle w:val="eop"/>
        </w:rPr>
        <w:t>Oct. 14, 2020</w:t>
      </w:r>
    </w:p>
    <w:p w14:paraId="72DB46C8" w14:textId="77777777" w:rsidR="00594E32" w:rsidRDefault="00594E32" w:rsidP="00594E32">
      <w:pPr>
        <w:pStyle w:val="paragraph"/>
        <w:spacing w:before="0" w:beforeAutospacing="0" w:after="0" w:afterAutospacing="0"/>
        <w:textAlignment w:val="baseline"/>
        <w:rPr>
          <w:rStyle w:val="normaltextrun"/>
        </w:rPr>
      </w:pPr>
    </w:p>
    <w:p w14:paraId="6FC20DF9" w14:textId="1BD6A000" w:rsidR="00594E32" w:rsidRPr="00667DB5" w:rsidRDefault="00594E32" w:rsidP="7C082708">
      <w:pPr>
        <w:pStyle w:val="paragraph"/>
        <w:spacing w:before="0" w:beforeAutospacing="0" w:after="0" w:afterAutospacing="0"/>
        <w:textAlignment w:val="baseline"/>
        <w:rPr>
          <w:rStyle w:val="eop"/>
        </w:rPr>
      </w:pPr>
      <w:r w:rsidRPr="7C082708">
        <w:rPr>
          <w:rStyle w:val="normaltextrun"/>
        </w:rPr>
        <w:t>Subject:  Impact of COVID </w:t>
      </w:r>
      <w:r w:rsidRPr="7C082708">
        <w:rPr>
          <w:rStyle w:val="eop"/>
        </w:rPr>
        <w:t>on faculty</w:t>
      </w:r>
    </w:p>
    <w:p w14:paraId="05679F95" w14:textId="1B0E7D71" w:rsidR="7C082708" w:rsidRDefault="7C082708" w:rsidP="7C082708">
      <w:pPr>
        <w:pStyle w:val="paragraph"/>
        <w:spacing w:before="0" w:beforeAutospacing="0" w:after="0" w:afterAutospacing="0"/>
        <w:rPr>
          <w:rStyle w:val="eop"/>
        </w:rPr>
      </w:pPr>
    </w:p>
    <w:p w14:paraId="12E5DB9D" w14:textId="547399F4" w:rsidR="00CC755F" w:rsidRDefault="00CB27DB" w:rsidP="53F88F15">
      <w:pPr>
        <w:pStyle w:val="paragraph"/>
        <w:spacing w:before="0" w:beforeAutospacing="0" w:after="0" w:afterAutospacing="0"/>
        <w:textAlignment w:val="baseline"/>
        <w:rPr>
          <w:rStyle w:val="normaltextrun"/>
          <w:i/>
          <w:iCs/>
        </w:rPr>
      </w:pPr>
      <w:r w:rsidRPr="53F88F15">
        <w:rPr>
          <w:rStyle w:val="normaltextrun"/>
        </w:rPr>
        <w:t>The Promotion, Tenure, and Salary Committee has been charged with providing guidance to Departments and JPC with respect to the impact of the pandemic conditions on faculty promotion and tenure decisions. While our work on this has only just begun, our background research, including peer-reviewed, popular press</w:t>
      </w:r>
      <w:r w:rsidR="00B45BB9" w:rsidRPr="53F88F15">
        <w:rPr>
          <w:rStyle w:val="normaltextrun"/>
        </w:rPr>
        <w:t>,</w:t>
      </w:r>
      <w:r w:rsidRPr="53F88F15">
        <w:rPr>
          <w:rStyle w:val="normaltextrun"/>
        </w:rPr>
        <w:t xml:space="preserve"> and higher education (e.g., </w:t>
      </w:r>
      <w:r w:rsidRPr="53F88F15">
        <w:rPr>
          <w:rStyle w:val="normaltextrun"/>
          <w:i/>
          <w:iCs/>
        </w:rPr>
        <w:t>Inside Highe</w:t>
      </w:r>
      <w:r w:rsidR="00CC755F">
        <w:rPr>
          <w:rStyle w:val="normaltextrun"/>
          <w:i/>
          <w:iCs/>
        </w:rPr>
        <w:t>r</w:t>
      </w:r>
      <w:r w:rsidR="00CC755F" w:rsidRPr="00CC755F">
        <w:rPr>
          <w:rStyle w:val="normaltextrun"/>
          <w:i/>
          <w:iCs/>
        </w:rPr>
        <w:t xml:space="preserve"> </w:t>
      </w:r>
      <w:r w:rsidR="00CC755F">
        <w:rPr>
          <w:rStyle w:val="normaltextrun"/>
          <w:i/>
          <w:iCs/>
        </w:rPr>
        <w:t>ed</w:t>
      </w:r>
      <w:r w:rsidR="00CC755F" w:rsidRPr="53F88F15">
        <w:rPr>
          <w:rStyle w:val="normaltextrun"/>
          <w:i/>
          <w:iCs/>
        </w:rPr>
        <w:t>ucation</w:t>
      </w:r>
      <w:r w:rsidR="00CC755F" w:rsidRPr="00CC755F">
        <w:rPr>
          <w:rStyle w:val="normaltextrun"/>
        </w:rPr>
        <w:t>) </w:t>
      </w:r>
      <w:r w:rsidR="00CC755F" w:rsidRPr="53F88F15">
        <w:rPr>
          <w:rStyle w:val="normaltextrun"/>
        </w:rPr>
        <w:t>publications, </w:t>
      </w:r>
    </w:p>
    <w:p w14:paraId="363700FA" w14:textId="3DDAEDE9" w:rsidR="00CB27DB" w:rsidRPr="00667DB5" w:rsidRDefault="00CB27DB" w:rsidP="53F88F15">
      <w:pPr>
        <w:pStyle w:val="paragraph"/>
        <w:spacing w:before="0" w:beforeAutospacing="0" w:after="0" w:afterAutospacing="0"/>
        <w:textAlignment w:val="baseline"/>
      </w:pPr>
      <w:r w:rsidRPr="53F88F15">
        <w:rPr>
          <w:rStyle w:val="normaltextrun"/>
        </w:rPr>
        <w:t xml:space="preserve">suggests that the pandemic is having a negative impact on many faculty, but especially female and </w:t>
      </w:r>
      <w:r w:rsidR="25EB7853" w:rsidRPr="53F88F15">
        <w:rPr>
          <w:rStyle w:val="normaltextrun"/>
        </w:rPr>
        <w:t>faculty of color,</w:t>
      </w:r>
      <w:r w:rsidRPr="53F88F15">
        <w:rPr>
          <w:rStyle w:val="normaltextrun"/>
        </w:rPr>
        <w:t> amplifying and</w:t>
      </w:r>
      <w:r w:rsidR="005B1E17">
        <w:rPr>
          <w:rStyle w:val="normaltextrun"/>
        </w:rPr>
        <w:t xml:space="preserve"> </w:t>
      </w:r>
      <w:r w:rsidR="005B1E17" w:rsidRPr="53F88F15">
        <w:rPr>
          <w:rStyle w:val="normaltextrun"/>
        </w:rPr>
        <w:t>exacerbating</w:t>
      </w:r>
      <w:r w:rsidR="005B1E17">
        <w:rPr>
          <w:rStyle w:val="normaltextrun"/>
        </w:rPr>
        <w:t xml:space="preserve"> </w:t>
      </w:r>
      <w:r w:rsidR="005B1E17" w:rsidRPr="53F88F15">
        <w:rPr>
          <w:rStyle w:val="normaltextrun"/>
        </w:rPr>
        <w:t>the </w:t>
      </w:r>
      <w:r w:rsidRPr="53F88F15">
        <w:rPr>
          <w:rStyle w:val="normaltextrun"/>
        </w:rPr>
        <w:t>inequities that already exist. </w:t>
      </w:r>
      <w:r w:rsidRPr="53F88F15">
        <w:rPr>
          <w:rStyle w:val="eop"/>
        </w:rPr>
        <w:t> </w:t>
      </w:r>
    </w:p>
    <w:p w14:paraId="772D3D06" w14:textId="77777777" w:rsidR="00CB27DB" w:rsidRPr="00667DB5" w:rsidRDefault="00CB27DB" w:rsidP="00CB27DB">
      <w:pPr>
        <w:pStyle w:val="paragraph"/>
        <w:spacing w:before="0" w:beforeAutospacing="0" w:after="0" w:afterAutospacing="0"/>
        <w:textAlignment w:val="baseline"/>
      </w:pPr>
      <w:r w:rsidRPr="00667DB5">
        <w:rPr>
          <w:rStyle w:val="eop"/>
        </w:rPr>
        <w:t> </w:t>
      </w:r>
    </w:p>
    <w:p w14:paraId="1D8B16F4" w14:textId="6BF31E24" w:rsidR="00CB27DB" w:rsidRPr="00667DB5" w:rsidRDefault="00CB27DB" w:rsidP="00CB27DB">
      <w:pPr>
        <w:pStyle w:val="paragraph"/>
        <w:spacing w:before="0" w:beforeAutospacing="0" w:after="0" w:afterAutospacing="0"/>
        <w:textAlignment w:val="baseline"/>
      </w:pPr>
      <w:r w:rsidRPr="00667DB5">
        <w:rPr>
          <w:rStyle w:val="normaltextrun"/>
        </w:rPr>
        <w:t xml:space="preserve">Results of a recent survey </w:t>
      </w:r>
      <w:r w:rsidR="00025E84">
        <w:rPr>
          <w:rStyle w:val="normaltextrun"/>
        </w:rPr>
        <w:t>that we</w:t>
      </w:r>
      <w:r w:rsidR="007A3327">
        <w:rPr>
          <w:rStyle w:val="normaltextrun"/>
        </w:rPr>
        <w:t xml:space="preserve"> </w:t>
      </w:r>
      <w:r w:rsidRPr="00667DB5">
        <w:rPr>
          <w:rStyle w:val="normaltextrun"/>
        </w:rPr>
        <w:t>sent to UW</w:t>
      </w:r>
      <w:r w:rsidR="00025E84">
        <w:rPr>
          <w:rStyle w:val="normaltextrun"/>
        </w:rPr>
        <w:t>-L department c</w:t>
      </w:r>
      <w:r w:rsidRPr="00667DB5">
        <w:rPr>
          <w:rStyle w:val="normaltextrun"/>
        </w:rPr>
        <w:t>hairs also indicates concern regarding the impact of the pandemic on faculty performance and reviews. Salient findings from the survey include:</w:t>
      </w:r>
      <w:r w:rsidRPr="00667DB5">
        <w:rPr>
          <w:rStyle w:val="eop"/>
        </w:rPr>
        <w:t> </w:t>
      </w:r>
    </w:p>
    <w:p w14:paraId="7BFC4735" w14:textId="77777777" w:rsidR="00CB27DB" w:rsidRPr="00667DB5" w:rsidRDefault="00CB27DB" w:rsidP="00CB27DB">
      <w:pPr>
        <w:pStyle w:val="paragraph"/>
        <w:spacing w:before="0" w:beforeAutospacing="0" w:after="0" w:afterAutospacing="0"/>
        <w:textAlignment w:val="baseline"/>
      </w:pPr>
      <w:r w:rsidRPr="00667DB5">
        <w:rPr>
          <w:rStyle w:val="eop"/>
        </w:rPr>
        <w:t> </w:t>
      </w:r>
    </w:p>
    <w:p w14:paraId="1844C1C7" w14:textId="67AEBDB3" w:rsidR="00CB27DB" w:rsidRDefault="00CB27DB" w:rsidP="00FD2C5F">
      <w:pPr>
        <w:pStyle w:val="paragraph"/>
        <w:numPr>
          <w:ilvl w:val="0"/>
          <w:numId w:val="3"/>
        </w:numPr>
        <w:spacing w:before="0" w:beforeAutospacing="0" w:after="0" w:afterAutospacing="0"/>
        <w:textAlignment w:val="baseline"/>
        <w:rPr>
          <w:rStyle w:val="eop"/>
        </w:rPr>
      </w:pPr>
      <w:r w:rsidRPr="00667DB5">
        <w:rPr>
          <w:rStyle w:val="normaltextrun"/>
        </w:rPr>
        <w:t>About 65% of our respondents (N = 37) rated the impact of the pandemic on faculty promotion/tenure/post-tenure review as either </w:t>
      </w:r>
      <w:r w:rsidRPr="00667DB5">
        <w:rPr>
          <w:rStyle w:val="normaltextrun"/>
          <w:i/>
          <w:iCs/>
        </w:rPr>
        <w:t>moderate </w:t>
      </w:r>
      <w:r w:rsidRPr="00667DB5">
        <w:rPr>
          <w:rStyle w:val="normaltextrun"/>
        </w:rPr>
        <w:t>(30%), </w:t>
      </w:r>
      <w:r w:rsidRPr="00667DB5">
        <w:rPr>
          <w:rStyle w:val="normaltextrun"/>
          <w:i/>
          <w:iCs/>
        </w:rPr>
        <w:t>a lot</w:t>
      </w:r>
      <w:r w:rsidRPr="00667DB5">
        <w:rPr>
          <w:rStyle w:val="normaltextrun"/>
        </w:rPr>
        <w:t> (16%), or </w:t>
      </w:r>
      <w:r w:rsidRPr="00667DB5">
        <w:rPr>
          <w:rStyle w:val="normaltextrun"/>
          <w:i/>
          <w:iCs/>
        </w:rPr>
        <w:t>a great deal</w:t>
      </w:r>
      <w:r w:rsidRPr="00667DB5">
        <w:rPr>
          <w:rStyle w:val="normaltextrun"/>
        </w:rPr>
        <w:t> (19%). </w:t>
      </w:r>
      <w:r w:rsidRPr="00667DB5">
        <w:rPr>
          <w:rStyle w:val="eop"/>
        </w:rPr>
        <w:t> </w:t>
      </w:r>
    </w:p>
    <w:p w14:paraId="35B07AF5" w14:textId="77777777" w:rsidR="00667DB5" w:rsidRPr="00667DB5" w:rsidRDefault="00667DB5" w:rsidP="00667DB5">
      <w:pPr>
        <w:pStyle w:val="paragraph"/>
        <w:spacing w:before="0" w:beforeAutospacing="0" w:after="0" w:afterAutospacing="0"/>
        <w:ind w:left="360"/>
        <w:textAlignment w:val="baseline"/>
        <w:rPr>
          <w:rStyle w:val="eop"/>
        </w:rPr>
      </w:pPr>
    </w:p>
    <w:p w14:paraId="20CABD25" w14:textId="4E69D74E" w:rsidR="00CB27DB" w:rsidRDefault="00CB27DB" w:rsidP="00FD2C5F">
      <w:pPr>
        <w:pStyle w:val="paragraph"/>
        <w:numPr>
          <w:ilvl w:val="0"/>
          <w:numId w:val="3"/>
        </w:numPr>
        <w:spacing w:before="0" w:beforeAutospacing="0" w:after="0" w:afterAutospacing="0"/>
        <w:textAlignment w:val="baseline"/>
        <w:rPr>
          <w:rStyle w:val="eop"/>
        </w:rPr>
      </w:pPr>
      <w:r w:rsidRPr="00667DB5">
        <w:rPr>
          <w:rStyle w:val="normaltextrun"/>
        </w:rPr>
        <w:t>Among the three areas of faculty responsibilities, scholarship was rated as the most negatively impacted by the pandemic, followed by teaching, and service. </w:t>
      </w:r>
      <w:r w:rsidRPr="00667DB5">
        <w:rPr>
          <w:rStyle w:val="eop"/>
        </w:rPr>
        <w:t> </w:t>
      </w:r>
    </w:p>
    <w:p w14:paraId="4D759E0E" w14:textId="77777777" w:rsidR="00667DB5" w:rsidRPr="00667DB5" w:rsidRDefault="00667DB5" w:rsidP="00667DB5">
      <w:pPr>
        <w:pStyle w:val="paragraph"/>
        <w:spacing w:before="0" w:beforeAutospacing="0" w:after="0" w:afterAutospacing="0"/>
        <w:ind w:left="360"/>
        <w:textAlignment w:val="baseline"/>
        <w:rPr>
          <w:rStyle w:val="eop"/>
        </w:rPr>
      </w:pPr>
    </w:p>
    <w:p w14:paraId="1CC703B8" w14:textId="33972A98" w:rsidR="00CB27DB" w:rsidRDefault="00CB27DB" w:rsidP="00FD2C5F">
      <w:pPr>
        <w:pStyle w:val="paragraph"/>
        <w:numPr>
          <w:ilvl w:val="0"/>
          <w:numId w:val="3"/>
        </w:numPr>
        <w:spacing w:before="0" w:beforeAutospacing="0" w:after="0" w:afterAutospacing="0"/>
        <w:textAlignment w:val="baseline"/>
        <w:rPr>
          <w:rStyle w:val="eop"/>
        </w:rPr>
      </w:pPr>
      <w:r w:rsidRPr="00667DB5">
        <w:rPr>
          <w:rStyle w:val="normaltextrun"/>
        </w:rPr>
        <w:t>Among the respondents who rated the negative effects as </w:t>
      </w:r>
      <w:r w:rsidRPr="00667DB5">
        <w:rPr>
          <w:rStyle w:val="normaltextrun"/>
          <w:i/>
          <w:iCs/>
        </w:rPr>
        <w:t>a lot</w:t>
      </w:r>
      <w:r w:rsidRPr="00667DB5">
        <w:rPr>
          <w:rStyle w:val="normaltextrun"/>
        </w:rPr>
        <w:t> (n = 10) or </w:t>
      </w:r>
      <w:r w:rsidRPr="00667DB5">
        <w:rPr>
          <w:rStyle w:val="normaltextrun"/>
          <w:i/>
          <w:iCs/>
        </w:rPr>
        <w:t>a great </w:t>
      </w:r>
      <w:r w:rsidRPr="00667DB5">
        <w:rPr>
          <w:rStyle w:val="normaltextrun"/>
        </w:rPr>
        <w:t>deal (n = 24)</w:t>
      </w:r>
      <w:r w:rsidRPr="00667DB5">
        <w:rPr>
          <w:rStyle w:val="normaltextrun"/>
          <w:i/>
          <w:iCs/>
        </w:rPr>
        <w:t>, </w:t>
      </w:r>
      <w:r w:rsidRPr="00667DB5">
        <w:rPr>
          <w:rStyle w:val="normaltextrun"/>
        </w:rPr>
        <w:t>92%</w:t>
      </w:r>
      <w:r w:rsidRPr="00667DB5">
        <w:rPr>
          <w:rStyle w:val="normaltextrun"/>
          <w:i/>
          <w:iCs/>
        </w:rPr>
        <w:t> </w:t>
      </w:r>
      <w:r w:rsidRPr="00667DB5">
        <w:rPr>
          <w:rStyle w:val="normaltextrun"/>
        </w:rPr>
        <w:t>identified work/life balance as the area that was the most seriously disrupted.</w:t>
      </w:r>
      <w:r w:rsidRPr="00667DB5">
        <w:rPr>
          <w:rStyle w:val="eop"/>
        </w:rPr>
        <w:t> </w:t>
      </w:r>
    </w:p>
    <w:p w14:paraId="4949DA37" w14:textId="77777777" w:rsidR="00667DB5" w:rsidRDefault="00667DB5" w:rsidP="00667DB5">
      <w:pPr>
        <w:pStyle w:val="paragraph"/>
        <w:spacing w:before="0" w:beforeAutospacing="0" w:after="0" w:afterAutospacing="0"/>
        <w:ind w:left="360"/>
        <w:textAlignment w:val="baseline"/>
        <w:rPr>
          <w:rStyle w:val="eop"/>
        </w:rPr>
      </w:pPr>
    </w:p>
    <w:p w14:paraId="12BF52CB" w14:textId="094A6E9A" w:rsidR="00FD2C5F" w:rsidRPr="00667DB5" w:rsidRDefault="00FD2C5F" w:rsidP="53F88F15">
      <w:pPr>
        <w:pStyle w:val="paragraph"/>
        <w:numPr>
          <w:ilvl w:val="0"/>
          <w:numId w:val="3"/>
        </w:numPr>
        <w:spacing w:before="0" w:beforeAutospacing="0" w:after="0" w:afterAutospacing="0"/>
        <w:textAlignment w:val="baseline"/>
        <w:rPr>
          <w:rStyle w:val="normaltextrun"/>
        </w:rPr>
      </w:pPr>
      <w:r w:rsidRPr="00667DB5">
        <w:rPr>
          <w:rStyle w:val="normaltextrun"/>
        </w:rPr>
        <w:t>In response to</w:t>
      </w:r>
      <w:r w:rsidR="00667DB5" w:rsidRPr="00667DB5">
        <w:rPr>
          <w:rStyle w:val="normaltextrun"/>
        </w:rPr>
        <w:t xml:space="preserve"> the question, </w:t>
      </w:r>
      <w:r w:rsidR="00025E84" w:rsidRPr="53F88F15">
        <w:rPr>
          <w:i/>
          <w:iCs/>
          <w:color w:val="4D4D4D"/>
          <w:shd w:val="clear" w:color="auto" w:fill="FFFFFF"/>
        </w:rPr>
        <w:t>If</w:t>
      </w:r>
      <w:r w:rsidR="00667DB5" w:rsidRPr="53F88F15">
        <w:rPr>
          <w:i/>
          <w:iCs/>
          <w:color w:val="4D4D4D"/>
          <w:shd w:val="clear" w:color="auto" w:fill="FFFFFF"/>
        </w:rPr>
        <w:t> inequities might exist, what do you perceive these inequities will stem from?</w:t>
      </w:r>
      <w:r w:rsidR="00667DB5" w:rsidRPr="00667DB5">
        <w:rPr>
          <w:color w:val="4D4D4D"/>
          <w:shd w:val="clear" w:color="auto" w:fill="FFFFFF"/>
        </w:rPr>
        <w:t xml:space="preserve"> </w:t>
      </w:r>
      <w:r w:rsidR="00667DB5">
        <w:rPr>
          <w:color w:val="4D4D4D"/>
          <w:shd w:val="clear" w:color="auto" w:fill="FFFFFF"/>
        </w:rPr>
        <w:t xml:space="preserve">46% </w:t>
      </w:r>
      <w:r w:rsidR="00667DB5" w:rsidRPr="00667DB5">
        <w:rPr>
          <w:color w:val="4D4D4D"/>
          <w:shd w:val="clear" w:color="auto" w:fill="FFFFFF"/>
        </w:rPr>
        <w:t xml:space="preserve">of all </w:t>
      </w:r>
      <w:r w:rsidR="00FA2101">
        <w:rPr>
          <w:color w:val="4D4D4D"/>
          <w:shd w:val="clear" w:color="auto" w:fill="FFFFFF"/>
        </w:rPr>
        <w:t>d</w:t>
      </w:r>
      <w:r w:rsidR="00667DB5" w:rsidRPr="00667DB5">
        <w:rPr>
          <w:color w:val="4D4D4D"/>
          <w:shd w:val="clear" w:color="auto" w:fill="FFFFFF"/>
        </w:rPr>
        <w:t xml:space="preserve">epartment </w:t>
      </w:r>
      <w:r w:rsidR="00FA2101">
        <w:rPr>
          <w:rStyle w:val="normaltextrun"/>
        </w:rPr>
        <w:t>c</w:t>
      </w:r>
      <w:r w:rsidRPr="00667DB5">
        <w:rPr>
          <w:rStyle w:val="normaltextrun"/>
        </w:rPr>
        <w:t>hairs explicitly noted the differential impact of the pandemic on women</w:t>
      </w:r>
      <w:r w:rsidR="00667DB5">
        <w:rPr>
          <w:rStyle w:val="normaltextrun"/>
        </w:rPr>
        <w:t xml:space="preserve">, </w:t>
      </w:r>
      <w:r w:rsidR="11A9EEAF">
        <w:rPr>
          <w:rStyle w:val="normaltextrun"/>
        </w:rPr>
        <w:t>faculty of color,</w:t>
      </w:r>
      <w:r w:rsidR="6C9A8403">
        <w:rPr>
          <w:rStyle w:val="normaltextrun"/>
        </w:rPr>
        <w:t xml:space="preserve"> and </w:t>
      </w:r>
      <w:r w:rsidR="006019CA" w:rsidRPr="53F88F15">
        <w:rPr>
          <w:rStyle w:val="normaltextrun"/>
        </w:rPr>
        <w:t xml:space="preserve">others </w:t>
      </w:r>
      <w:r w:rsidR="00667DB5" w:rsidRPr="53F88F15">
        <w:rPr>
          <w:rStyle w:val="normaltextrun"/>
        </w:rPr>
        <w:t>with caregiving responsibilities.</w:t>
      </w:r>
      <w:r w:rsidR="00667DB5">
        <w:rPr>
          <w:rStyle w:val="normaltextrun"/>
        </w:rPr>
        <w:t xml:space="preserve"> </w:t>
      </w:r>
      <w:r w:rsidR="006019CA">
        <w:rPr>
          <w:rStyle w:val="normaltextrun"/>
        </w:rPr>
        <w:t xml:space="preserve"> Representative statements reflecting this concern are attached in </w:t>
      </w:r>
      <w:r w:rsidR="00B45BB9">
        <w:rPr>
          <w:rStyle w:val="normaltextrun"/>
        </w:rPr>
        <w:t xml:space="preserve">the </w:t>
      </w:r>
      <w:r w:rsidR="006019CA">
        <w:rPr>
          <w:rStyle w:val="normaltextrun"/>
        </w:rPr>
        <w:t xml:space="preserve">Appendix. </w:t>
      </w:r>
    </w:p>
    <w:p w14:paraId="04D62FFF" w14:textId="77777777" w:rsidR="00FD2C5F" w:rsidRPr="00667DB5" w:rsidRDefault="00FD2C5F" w:rsidP="00CB27DB">
      <w:pPr>
        <w:pStyle w:val="paragraph"/>
        <w:spacing w:before="0" w:beforeAutospacing="0" w:after="0" w:afterAutospacing="0"/>
        <w:textAlignment w:val="baseline"/>
        <w:rPr>
          <w:rStyle w:val="normaltextrun"/>
        </w:rPr>
      </w:pPr>
    </w:p>
    <w:p w14:paraId="369998D3" w14:textId="64512161" w:rsidR="00CB27DB" w:rsidRPr="00667DB5" w:rsidRDefault="00667DB5" w:rsidP="0F0718B9">
      <w:pPr>
        <w:pStyle w:val="paragraph"/>
        <w:spacing w:before="0" w:beforeAutospacing="0" w:after="0" w:afterAutospacing="0"/>
        <w:textAlignment w:val="baseline"/>
      </w:pPr>
      <w:r w:rsidRPr="0F0718B9">
        <w:rPr>
          <w:rStyle w:val="normaltextrun"/>
        </w:rPr>
        <w:t xml:space="preserve">Although our report is not yet finalized, </w:t>
      </w:r>
      <w:r w:rsidR="006019CA" w:rsidRPr="0F0718B9">
        <w:rPr>
          <w:rStyle w:val="normaltextrun"/>
        </w:rPr>
        <w:t xml:space="preserve">these </w:t>
      </w:r>
      <w:r w:rsidRPr="0F0718B9">
        <w:rPr>
          <w:rStyle w:val="normaltextrun"/>
        </w:rPr>
        <w:t xml:space="preserve">results </w:t>
      </w:r>
      <w:r w:rsidR="2957FF6A" w:rsidRPr="0F0718B9">
        <w:rPr>
          <w:rStyle w:val="normaltextrun"/>
        </w:rPr>
        <w:t>were</w:t>
      </w:r>
      <w:r w:rsidRPr="0F0718B9">
        <w:rPr>
          <w:rStyle w:val="normaltextrun"/>
        </w:rPr>
        <w:t xml:space="preserve"> sufficiently </w:t>
      </w:r>
      <w:r w:rsidR="006019CA" w:rsidRPr="0F0718B9">
        <w:rPr>
          <w:rStyle w:val="normaltextrun"/>
        </w:rPr>
        <w:t>alarming</w:t>
      </w:r>
      <w:r w:rsidRPr="0F0718B9">
        <w:rPr>
          <w:rStyle w:val="normaltextrun"/>
        </w:rPr>
        <w:t xml:space="preserve"> that we </w:t>
      </w:r>
      <w:r w:rsidR="00CB27DB" w:rsidRPr="0F0718B9">
        <w:rPr>
          <w:rStyle w:val="normaltextrun"/>
        </w:rPr>
        <w:t xml:space="preserve">thought it </w:t>
      </w:r>
      <w:r w:rsidR="006019CA" w:rsidRPr="0F0718B9">
        <w:rPr>
          <w:rStyle w:val="normaltextrun"/>
        </w:rPr>
        <w:t xml:space="preserve">important they be shared </w:t>
      </w:r>
      <w:r w:rsidRPr="0F0718B9">
        <w:rPr>
          <w:rStyle w:val="normaltextrun"/>
        </w:rPr>
        <w:t xml:space="preserve">with </w:t>
      </w:r>
      <w:r w:rsidR="00CB27DB" w:rsidRPr="0F0718B9">
        <w:rPr>
          <w:rStyle w:val="normaltextrun"/>
        </w:rPr>
        <w:t xml:space="preserve">upper-level administrators who will soon be evaluating faculty portfolios. </w:t>
      </w:r>
      <w:r w:rsidR="006019CA" w:rsidRPr="0F0718B9">
        <w:rPr>
          <w:rStyle w:val="normaltextrun"/>
        </w:rPr>
        <w:t xml:space="preserve">We encourage the </w:t>
      </w:r>
      <w:r w:rsidR="00025E84" w:rsidRPr="0F0718B9">
        <w:rPr>
          <w:rStyle w:val="normaltextrun"/>
        </w:rPr>
        <w:t>d</w:t>
      </w:r>
      <w:r w:rsidR="006019CA" w:rsidRPr="0F0718B9">
        <w:rPr>
          <w:rStyle w:val="normaltextrun"/>
        </w:rPr>
        <w:t xml:space="preserve">eans to review the referenced resources and to read the </w:t>
      </w:r>
      <w:r w:rsidR="004E2FE3" w:rsidRPr="0F0718B9">
        <w:rPr>
          <w:rStyle w:val="normaltextrun"/>
        </w:rPr>
        <w:t xml:space="preserve">attached </w:t>
      </w:r>
      <w:r w:rsidR="006019CA" w:rsidRPr="0F0718B9">
        <w:rPr>
          <w:rStyle w:val="normaltextrun"/>
        </w:rPr>
        <w:t xml:space="preserve">statements of </w:t>
      </w:r>
      <w:r w:rsidR="00FA2101" w:rsidRPr="0F0718B9">
        <w:rPr>
          <w:rStyle w:val="normaltextrun"/>
        </w:rPr>
        <w:t>our d</w:t>
      </w:r>
      <w:r w:rsidR="006019CA" w:rsidRPr="0F0718B9">
        <w:rPr>
          <w:rStyle w:val="normaltextrun"/>
        </w:rPr>
        <w:t xml:space="preserve">epartment chairs. </w:t>
      </w:r>
      <w:r w:rsidR="00FA2101" w:rsidRPr="0F0718B9">
        <w:rPr>
          <w:rStyle w:val="normaltextrun"/>
        </w:rPr>
        <w:t xml:space="preserve"> </w:t>
      </w:r>
      <w:r w:rsidR="004E2FE3" w:rsidRPr="0F0718B9">
        <w:rPr>
          <w:rStyle w:val="normaltextrun"/>
        </w:rPr>
        <w:t>In addition, w</w:t>
      </w:r>
      <w:r w:rsidR="00CB27DB" w:rsidRPr="0F0718B9">
        <w:rPr>
          <w:rStyle w:val="normaltextrun"/>
        </w:rPr>
        <w:t xml:space="preserve">e are recommending that </w:t>
      </w:r>
      <w:r w:rsidR="00025E84" w:rsidRPr="0F0718B9">
        <w:rPr>
          <w:rStyle w:val="normaltextrun"/>
        </w:rPr>
        <w:t>c</w:t>
      </w:r>
      <w:r w:rsidR="00CB27DB" w:rsidRPr="0F0718B9">
        <w:rPr>
          <w:rStyle w:val="normaltextrun"/>
        </w:rPr>
        <w:t xml:space="preserve">hairs and/or </w:t>
      </w:r>
      <w:r w:rsidR="00025E84" w:rsidRPr="0F0718B9">
        <w:rPr>
          <w:rStyle w:val="normaltextrun"/>
        </w:rPr>
        <w:t>d</w:t>
      </w:r>
      <w:r w:rsidR="00CB27DB" w:rsidRPr="0F0718B9">
        <w:rPr>
          <w:rStyle w:val="normaltextrun"/>
        </w:rPr>
        <w:t xml:space="preserve">ean’s letters of support for faculty going up for promotion and/or tenure include, if warranted, a statement contextualizing </w:t>
      </w:r>
      <w:r w:rsidR="00FA2101" w:rsidRPr="0F0718B9">
        <w:rPr>
          <w:rStyle w:val="normaltextrun"/>
        </w:rPr>
        <w:t xml:space="preserve">for JPC </w:t>
      </w:r>
      <w:r w:rsidR="00CB27DB" w:rsidRPr="0F0718B9">
        <w:rPr>
          <w:rStyle w:val="normaltextrun"/>
        </w:rPr>
        <w:t>the impact that the pandemic has had on the particular faculty </w:t>
      </w:r>
      <w:r w:rsidR="007A3327" w:rsidRPr="0F0718B9">
        <w:rPr>
          <w:rStyle w:val="normaltextrun"/>
        </w:rPr>
        <w:t xml:space="preserve">member </w:t>
      </w:r>
      <w:r w:rsidR="00CB27DB" w:rsidRPr="0F0718B9">
        <w:rPr>
          <w:rStyle w:val="normaltextrun"/>
        </w:rPr>
        <w:t>under consideration. For example, </w:t>
      </w:r>
      <w:r w:rsidR="00FA2101" w:rsidRPr="0F0718B9">
        <w:rPr>
          <w:rStyle w:val="normaltextrun"/>
        </w:rPr>
        <w:t>it might be appropriate to include a statement such as, “T</w:t>
      </w:r>
      <w:r w:rsidR="00CB27DB" w:rsidRPr="0F0718B9">
        <w:rPr>
          <w:rStyle w:val="normaltextrun"/>
        </w:rPr>
        <w:t xml:space="preserve">he faculty member’s research was </w:t>
      </w:r>
      <w:r w:rsidR="00FA2101" w:rsidRPr="0F0718B9">
        <w:rPr>
          <w:rStyle w:val="normaltextrun"/>
        </w:rPr>
        <w:t xml:space="preserve">impacted </w:t>
      </w:r>
      <w:r w:rsidR="00CB27DB" w:rsidRPr="0F0718B9">
        <w:rPr>
          <w:rStyle w:val="normaltextrun"/>
        </w:rPr>
        <w:t xml:space="preserve">due to </w:t>
      </w:r>
      <w:r w:rsidR="00FA2101" w:rsidRPr="0F0718B9">
        <w:rPr>
          <w:rStyle w:val="normaltextrun"/>
        </w:rPr>
        <w:t xml:space="preserve">the inaccessibility of their lab space and unavailability of their student research assistants when the university shut down.”  </w:t>
      </w:r>
    </w:p>
    <w:p w14:paraId="3D88966B" w14:textId="77777777" w:rsidR="00CB27DB" w:rsidRPr="00667DB5" w:rsidRDefault="00CB27DB" w:rsidP="00CB27DB">
      <w:pPr>
        <w:pStyle w:val="paragraph"/>
        <w:spacing w:before="0" w:beforeAutospacing="0" w:after="0" w:afterAutospacing="0"/>
        <w:textAlignment w:val="baseline"/>
      </w:pPr>
      <w:r w:rsidRPr="00667DB5">
        <w:rPr>
          <w:rStyle w:val="eop"/>
        </w:rPr>
        <w:t> </w:t>
      </w:r>
    </w:p>
    <w:p w14:paraId="37D81780" w14:textId="1CFB4952" w:rsidR="00CB27DB" w:rsidRPr="00667DB5" w:rsidRDefault="004E2FE3" w:rsidP="53F88F15">
      <w:pPr>
        <w:pStyle w:val="paragraph"/>
        <w:spacing w:before="0" w:beforeAutospacing="0" w:after="0" w:afterAutospacing="0"/>
        <w:textAlignment w:val="baseline"/>
        <w:rPr>
          <w:rStyle w:val="normaltextrun"/>
        </w:rPr>
      </w:pPr>
      <w:r w:rsidRPr="53F88F15">
        <w:rPr>
          <w:rStyle w:val="normaltextrun"/>
        </w:rPr>
        <w:t xml:space="preserve">As can be seen from </w:t>
      </w:r>
      <w:r w:rsidR="00C11C19" w:rsidRPr="53F88F15">
        <w:rPr>
          <w:rStyle w:val="normaltextrun"/>
        </w:rPr>
        <w:t xml:space="preserve">the </w:t>
      </w:r>
      <w:r w:rsidRPr="53F88F15">
        <w:rPr>
          <w:rStyle w:val="normaltextrun"/>
        </w:rPr>
        <w:t>department chair statements and the preliminary results of our survey, t</w:t>
      </w:r>
      <w:r w:rsidR="00FA2101" w:rsidRPr="53F88F15">
        <w:rPr>
          <w:rStyle w:val="normaltextrun"/>
        </w:rPr>
        <w:t>he pandemic has</w:t>
      </w:r>
      <w:r w:rsidR="00D86906" w:rsidRPr="53F88F15">
        <w:rPr>
          <w:rStyle w:val="normaltextrun"/>
        </w:rPr>
        <w:t xml:space="preserve"> </w:t>
      </w:r>
      <w:r w:rsidR="00FA2101" w:rsidRPr="53F88F15">
        <w:rPr>
          <w:rStyle w:val="normaltextrun"/>
        </w:rPr>
        <w:t>affect</w:t>
      </w:r>
      <w:r w:rsidR="00D86906" w:rsidRPr="53F88F15">
        <w:rPr>
          <w:rStyle w:val="normaltextrun"/>
        </w:rPr>
        <w:t>ed</w:t>
      </w:r>
      <w:r w:rsidR="00FA2101" w:rsidRPr="53F88F15">
        <w:rPr>
          <w:rStyle w:val="normaltextrun"/>
        </w:rPr>
        <w:t xml:space="preserve"> faculty </w:t>
      </w:r>
      <w:r w:rsidR="00D86906" w:rsidRPr="53F88F15">
        <w:rPr>
          <w:rStyle w:val="normaltextrun"/>
        </w:rPr>
        <w:t xml:space="preserve">productivity and well-being </w:t>
      </w:r>
      <w:r w:rsidR="00FA2101" w:rsidRPr="53F88F15">
        <w:rPr>
          <w:rStyle w:val="normaltextrun"/>
        </w:rPr>
        <w:t xml:space="preserve">in myriad ways. </w:t>
      </w:r>
      <w:r w:rsidR="00D86906" w:rsidRPr="53F88F15">
        <w:rPr>
          <w:rStyle w:val="normaltextrun"/>
        </w:rPr>
        <w:t xml:space="preserve"> Further, as the pandemic grinds on and these difficulties continue, we expect the effects to compound and </w:t>
      </w:r>
      <w:r w:rsidRPr="53F88F15">
        <w:rPr>
          <w:rStyle w:val="normaltextrun"/>
        </w:rPr>
        <w:t xml:space="preserve">result in disruptions to productivity in the immediate years to come. We hope that you will take the concerns of our faculty </w:t>
      </w:r>
      <w:r w:rsidRPr="53F88F15">
        <w:rPr>
          <w:rStyle w:val="normaltextrun"/>
        </w:rPr>
        <w:lastRenderedPageBreak/>
        <w:t xml:space="preserve">and department chairs into consideration as you evaluate the portfolios of those coming up for tenure and promotion this semester. </w:t>
      </w:r>
    </w:p>
    <w:p w14:paraId="780A5327" w14:textId="77777777" w:rsidR="00CB27DB" w:rsidRPr="00667DB5" w:rsidRDefault="00CB27DB" w:rsidP="00CB27DB">
      <w:pPr>
        <w:pStyle w:val="paragraph"/>
        <w:spacing w:before="0" w:beforeAutospacing="0" w:after="0" w:afterAutospacing="0"/>
        <w:textAlignment w:val="baseline"/>
      </w:pPr>
      <w:r w:rsidRPr="00667DB5">
        <w:rPr>
          <w:rStyle w:val="eop"/>
          <w:color w:val="000000"/>
        </w:rPr>
        <w:t> </w:t>
      </w:r>
    </w:p>
    <w:p w14:paraId="3F24EE36" w14:textId="7550B565" w:rsidR="00CB27DB" w:rsidRPr="00D355A8" w:rsidRDefault="00C11C19" w:rsidP="74A1AF18">
      <w:pPr>
        <w:pStyle w:val="paragraph"/>
        <w:spacing w:before="0" w:beforeAutospacing="0" w:after="0" w:afterAutospacing="0"/>
        <w:jc w:val="center"/>
        <w:textAlignment w:val="baseline"/>
        <w:rPr>
          <w:rStyle w:val="eop"/>
          <w:b/>
          <w:bCs/>
        </w:rPr>
      </w:pPr>
      <w:r w:rsidRPr="74A1AF18">
        <w:rPr>
          <w:rStyle w:val="eop"/>
          <w:b/>
          <w:bCs/>
        </w:rPr>
        <w:t>Appendix</w:t>
      </w:r>
    </w:p>
    <w:p w14:paraId="344BE026" w14:textId="713B6C60" w:rsidR="00B45BB9" w:rsidRPr="00CC4BB1" w:rsidRDefault="006C4BFE" w:rsidP="74A1AF18">
      <w:pPr>
        <w:pStyle w:val="paragraph"/>
        <w:spacing w:before="0" w:beforeAutospacing="0" w:after="0" w:afterAutospacing="0"/>
        <w:textAlignment w:val="baseline"/>
        <w:rPr>
          <w:rStyle w:val="eop"/>
          <w:b/>
          <w:bCs/>
        </w:rPr>
      </w:pPr>
      <w:r w:rsidRPr="00CC4BB1">
        <w:rPr>
          <w:rStyle w:val="eop"/>
          <w:b/>
          <w:bCs/>
        </w:rPr>
        <w:t>Publications</w:t>
      </w:r>
    </w:p>
    <w:p w14:paraId="0FB99E08" w14:textId="18E0C311" w:rsidR="006C4BFE" w:rsidRDefault="006C4BFE" w:rsidP="00B45BB9">
      <w:pPr>
        <w:pStyle w:val="paragraph"/>
        <w:spacing w:before="0" w:beforeAutospacing="0" w:after="0" w:afterAutospacing="0"/>
        <w:textAlignment w:val="baseline"/>
        <w:rPr>
          <w:rStyle w:val="eop"/>
        </w:rPr>
      </w:pPr>
    </w:p>
    <w:p w14:paraId="01A8195A" w14:textId="73D16E2C" w:rsidR="006C4BFE" w:rsidRDefault="00CD73DC" w:rsidP="00B45BB9">
      <w:pPr>
        <w:pStyle w:val="paragraph"/>
        <w:spacing w:before="0" w:beforeAutospacing="0" w:after="0" w:afterAutospacing="0"/>
        <w:textAlignment w:val="baseline"/>
        <w:rPr>
          <w:rStyle w:val="eop"/>
        </w:rPr>
      </w:pPr>
      <w:hyperlink r:id="rId9" w:history="1">
        <w:r w:rsidR="006C4BFE" w:rsidRPr="006C4BFE">
          <w:rPr>
            <w:rStyle w:val="Hyperlink"/>
          </w:rPr>
          <w:t>https://www.nature.com/articles/s41562-020-0921-y</w:t>
        </w:r>
      </w:hyperlink>
    </w:p>
    <w:p w14:paraId="447C716A" w14:textId="7517CAD8" w:rsidR="006C4BFE" w:rsidRDefault="006C4BFE" w:rsidP="00B45BB9">
      <w:pPr>
        <w:pStyle w:val="paragraph"/>
        <w:spacing w:before="0" w:beforeAutospacing="0" w:after="0" w:afterAutospacing="0"/>
        <w:textAlignment w:val="baseline"/>
        <w:rPr>
          <w:rStyle w:val="eop"/>
        </w:rPr>
      </w:pPr>
    </w:p>
    <w:p w14:paraId="2CCDAA6B" w14:textId="322FEB83" w:rsidR="006C4BFE" w:rsidRDefault="00CD73DC" w:rsidP="00B45BB9">
      <w:pPr>
        <w:pStyle w:val="paragraph"/>
        <w:spacing w:before="0" w:beforeAutospacing="0" w:after="0" w:afterAutospacing="0"/>
        <w:textAlignment w:val="baseline"/>
        <w:rPr>
          <w:rStyle w:val="eop"/>
        </w:rPr>
      </w:pPr>
      <w:hyperlink r:id="rId10" w:history="1">
        <w:r w:rsidR="006C4BFE" w:rsidRPr="006C4BFE">
          <w:rPr>
            <w:rStyle w:val="Hyperlink"/>
          </w:rPr>
          <w:t>https://www.nature.com/articles/d41586-020-02183-x</w:t>
        </w:r>
      </w:hyperlink>
    </w:p>
    <w:p w14:paraId="736ACAFE" w14:textId="62FA5A46" w:rsidR="006C4BFE" w:rsidRDefault="006C4BFE" w:rsidP="00B45BB9">
      <w:pPr>
        <w:pStyle w:val="paragraph"/>
        <w:spacing w:before="0" w:beforeAutospacing="0" w:after="0" w:afterAutospacing="0"/>
        <w:textAlignment w:val="baseline"/>
        <w:rPr>
          <w:rStyle w:val="eop"/>
        </w:rPr>
      </w:pPr>
    </w:p>
    <w:p w14:paraId="39660DC4" w14:textId="68ACBFE4" w:rsidR="006C4BFE" w:rsidRDefault="00CD73DC" w:rsidP="00B45BB9">
      <w:pPr>
        <w:pStyle w:val="paragraph"/>
        <w:spacing w:before="0" w:beforeAutospacing="0" w:after="0" w:afterAutospacing="0"/>
        <w:textAlignment w:val="baseline"/>
        <w:rPr>
          <w:rStyle w:val="eop"/>
        </w:rPr>
      </w:pPr>
      <w:hyperlink r:id="rId11" w:history="1">
        <w:r w:rsidR="006C4BFE" w:rsidRPr="006C4BFE">
          <w:rPr>
            <w:rStyle w:val="Hyperlink"/>
          </w:rPr>
          <w:t>https://www.thelancet.com/pdfs/journals/lancet/PIIS0140-6736(20)31412-4.pdf</w:t>
        </w:r>
      </w:hyperlink>
    </w:p>
    <w:p w14:paraId="282A9604" w14:textId="77777777" w:rsidR="006C4BFE" w:rsidRDefault="006C4BFE" w:rsidP="00B45BB9">
      <w:pPr>
        <w:pStyle w:val="paragraph"/>
        <w:spacing w:before="0" w:beforeAutospacing="0" w:after="0" w:afterAutospacing="0"/>
        <w:textAlignment w:val="baseline"/>
        <w:rPr>
          <w:rStyle w:val="eop"/>
        </w:rPr>
      </w:pPr>
    </w:p>
    <w:p w14:paraId="0DBA999D" w14:textId="44EDC8C1" w:rsidR="006C4BFE" w:rsidRDefault="00CD73DC" w:rsidP="00B45BB9">
      <w:pPr>
        <w:pStyle w:val="paragraph"/>
        <w:spacing w:before="0" w:beforeAutospacing="0" w:after="0" w:afterAutospacing="0"/>
        <w:textAlignment w:val="baseline"/>
        <w:rPr>
          <w:rStyle w:val="eop"/>
        </w:rPr>
      </w:pPr>
      <w:hyperlink r:id="rId12" w:history="1">
        <w:r w:rsidR="006C4BFE" w:rsidRPr="00AC2ED9">
          <w:rPr>
            <w:rStyle w:val="Hyperlink"/>
          </w:rPr>
          <w:t>https://www.scientificamerican.com/article/women-in-science-may-suffer-lasting-career-damage-from-covid-19/</w:t>
        </w:r>
      </w:hyperlink>
    </w:p>
    <w:p w14:paraId="6DAF8464" w14:textId="04C9D606" w:rsidR="00B45BB9" w:rsidRDefault="00B45BB9" w:rsidP="00B45BB9">
      <w:pPr>
        <w:pStyle w:val="paragraph"/>
        <w:spacing w:before="0" w:beforeAutospacing="0" w:after="0" w:afterAutospacing="0"/>
        <w:textAlignment w:val="baseline"/>
        <w:rPr>
          <w:rStyle w:val="eop"/>
        </w:rPr>
      </w:pPr>
    </w:p>
    <w:p w14:paraId="4E244AFE" w14:textId="2809C53C" w:rsidR="006C4BFE" w:rsidRDefault="00CD73DC" w:rsidP="00B45BB9">
      <w:pPr>
        <w:pStyle w:val="paragraph"/>
        <w:spacing w:before="0" w:beforeAutospacing="0" w:after="0" w:afterAutospacing="0"/>
        <w:textAlignment w:val="baseline"/>
        <w:rPr>
          <w:rStyle w:val="eop"/>
        </w:rPr>
      </w:pPr>
      <w:hyperlink r:id="rId13" w:history="1">
        <w:r w:rsidR="006C4BFE" w:rsidRPr="006C4BFE">
          <w:rPr>
            <w:rStyle w:val="Hyperlink"/>
          </w:rPr>
          <w:t>https://www.cnn.com/2020/06/18/health/coronavirus-research-gender-bias-scn/index.html</w:t>
        </w:r>
      </w:hyperlink>
    </w:p>
    <w:p w14:paraId="38467963" w14:textId="5CEDAA9A" w:rsidR="00C11C19" w:rsidRDefault="00C11C19" w:rsidP="74A1AF18">
      <w:pPr>
        <w:pStyle w:val="paragraph"/>
        <w:spacing w:before="0" w:beforeAutospacing="0" w:after="0" w:afterAutospacing="0"/>
        <w:textAlignment w:val="baseline"/>
        <w:rPr>
          <w:rStyle w:val="eop"/>
        </w:rPr>
      </w:pPr>
    </w:p>
    <w:p w14:paraId="00288A8F" w14:textId="18501E74" w:rsidR="74A1AF18" w:rsidRPr="00CC4BB1" w:rsidRDefault="00363631" w:rsidP="00CC4BB1">
      <w:pPr>
        <w:pStyle w:val="paragraph"/>
        <w:spacing w:before="0" w:beforeAutospacing="0" w:after="0" w:afterAutospacing="0"/>
        <w:textAlignment w:val="baseline"/>
        <w:rPr>
          <w:b/>
          <w:bCs/>
          <w:u w:val="single"/>
        </w:rPr>
      </w:pPr>
      <w:r w:rsidRPr="00CC4BB1">
        <w:rPr>
          <w:rStyle w:val="eop"/>
          <w:b/>
          <w:bCs/>
        </w:rPr>
        <w:t xml:space="preserve">Selected </w:t>
      </w:r>
      <w:r w:rsidR="00D355A8" w:rsidRPr="00CC4BB1">
        <w:rPr>
          <w:rStyle w:val="eop"/>
          <w:b/>
          <w:bCs/>
        </w:rPr>
        <w:t>Department Chair Statements</w:t>
      </w:r>
      <w:r w:rsidR="007A3327" w:rsidRPr="00CC4BB1">
        <w:rPr>
          <w:rStyle w:val="eop"/>
          <w:b/>
          <w:bCs/>
        </w:rPr>
        <w:t xml:space="preserve"> (related to inequities)</w:t>
      </w:r>
    </w:p>
    <w:p w14:paraId="31D46472" w14:textId="2DFDD952" w:rsidR="00D355A8" w:rsidRPr="007A3327" w:rsidRDefault="00D355A8" w:rsidP="00CB27DB">
      <w:pPr>
        <w:pStyle w:val="paragraph"/>
        <w:spacing w:before="0" w:beforeAutospacing="0" w:after="0" w:afterAutospacing="0"/>
        <w:textAlignment w:val="baseline"/>
        <w:rPr>
          <w:rStyle w:val="eop"/>
          <w:i/>
          <w:iCs/>
        </w:rPr>
      </w:pPr>
    </w:p>
    <w:p w14:paraId="17009813" w14:textId="3B53560F" w:rsidR="006173D5" w:rsidRPr="007A3327" w:rsidRDefault="006173D5" w:rsidP="74A1AF18">
      <w:pPr>
        <w:rPr>
          <w:i/>
          <w:iCs/>
        </w:rPr>
      </w:pPr>
      <w:r w:rsidRPr="74A1AF18">
        <w:rPr>
          <w:i/>
          <w:iCs/>
        </w:rPr>
        <w:t xml:space="preserve">Women and BIPOC will be impacted to a greater extent as they either have 1) traditionally have higher commitments to household tasks and child rearing, which have been greatly exacerbated by COVID-19 due to online schooling and loss of </w:t>
      </w:r>
      <w:r w:rsidR="25DC06EE" w:rsidRPr="74A1AF18">
        <w:rPr>
          <w:i/>
          <w:iCs/>
        </w:rPr>
        <w:t>childcare</w:t>
      </w:r>
      <w:r w:rsidRPr="74A1AF18">
        <w:rPr>
          <w:i/>
          <w:iCs/>
        </w:rPr>
        <w:t xml:space="preserve"> services. 2) Individuals in one or both groups often come from lower socioeconomic backgrounds and have to support not only themselves, but often extended families and/or groups. If given a choice to delay tenure by a year, these groups will likely have a higher rate of taking the extension compared to their peers. This will delay career advancement and have economic impact on these individuals/groups in perpetuity as the loss of income from promotion/tenure will be compounded throughout their careers. This is simply not equitable or acceptable to the university commitment to inclusive excellence</w:t>
      </w:r>
    </w:p>
    <w:p w14:paraId="7E86DE06" w14:textId="5F23280F" w:rsidR="006173D5" w:rsidRPr="007A3327" w:rsidRDefault="006173D5" w:rsidP="00CB27DB">
      <w:pPr>
        <w:pStyle w:val="paragraph"/>
        <w:spacing w:before="0" w:beforeAutospacing="0" w:after="0" w:afterAutospacing="0"/>
        <w:textAlignment w:val="baseline"/>
        <w:rPr>
          <w:rStyle w:val="eop"/>
          <w:i/>
          <w:iCs/>
        </w:rPr>
      </w:pPr>
    </w:p>
    <w:p w14:paraId="2CE43FAC" w14:textId="77777777" w:rsidR="00CC4BB1" w:rsidRPr="007A3327" w:rsidRDefault="00CC4BB1" w:rsidP="00CC4BB1">
      <w:pPr>
        <w:rPr>
          <w:rFonts w:cstheme="minorHAnsi"/>
          <w:i/>
          <w:iCs/>
        </w:rPr>
      </w:pPr>
      <w:r w:rsidRPr="007A3327">
        <w:rPr>
          <w:rFonts w:cstheme="minorHAnsi"/>
          <w:i/>
          <w:iCs/>
        </w:rPr>
        <w:t>People with children in school, I think are facing more pressures than those without children, which could impact their research and possibly teaching quality. At the same time older folks might be facing more anxiety and potential health concerns so they are impacted too. And, simply being away from the office creates a disconnect and influences organization and routine, which can be unsettling as well.</w:t>
      </w:r>
    </w:p>
    <w:p w14:paraId="0A6EAC16" w14:textId="77777777" w:rsidR="00C11C19" w:rsidRPr="007A3327" w:rsidRDefault="00C11C19" w:rsidP="00CB27DB">
      <w:pPr>
        <w:pStyle w:val="paragraph"/>
        <w:spacing w:before="0" w:beforeAutospacing="0" w:after="0" w:afterAutospacing="0"/>
        <w:textAlignment w:val="baseline"/>
        <w:rPr>
          <w:i/>
          <w:iCs/>
        </w:rPr>
      </w:pPr>
    </w:p>
    <w:p w14:paraId="35318ACA" w14:textId="54AD1338" w:rsidR="00DE6EB9" w:rsidRPr="00CC4BB1" w:rsidRDefault="00CC4BB1">
      <w:pPr>
        <w:rPr>
          <w:rFonts w:cstheme="minorHAnsi"/>
          <w:i/>
          <w:iCs/>
        </w:rPr>
      </w:pPr>
      <w:r w:rsidRPr="007A3327">
        <w:rPr>
          <w:rFonts w:cstheme="minorHAnsi"/>
          <w:i/>
          <w:iCs/>
        </w:rPr>
        <w:t>Faculty with family obligations (children, parents, partner) will be disproportionately impacted. Their responsibilities have been extended way beyond their commitments to the university.</w:t>
      </w:r>
    </w:p>
    <w:p w14:paraId="4F639F56" w14:textId="038141F6" w:rsidR="00CC4BB1" w:rsidRDefault="00CC4BB1">
      <w:pPr>
        <w:rPr>
          <w:i/>
          <w:iCs/>
        </w:rPr>
      </w:pPr>
      <w:r w:rsidRPr="74A1AF18">
        <w:rPr>
          <w:i/>
          <w:iCs/>
        </w:rPr>
        <w:t>The pandemic has disproportionately affected women and people of color in terms of workload and childcare issues</w:t>
      </w:r>
      <w:r>
        <w:rPr>
          <w:i/>
          <w:iCs/>
        </w:rPr>
        <w:t>.</w:t>
      </w:r>
    </w:p>
    <w:p w14:paraId="2C0D5489" w14:textId="1670D534" w:rsidR="00CC4BB1" w:rsidRDefault="00CC4BB1">
      <w:pPr>
        <w:rPr>
          <w:i/>
          <w:iCs/>
        </w:rPr>
      </w:pPr>
    </w:p>
    <w:p w14:paraId="01AFDFAC" w14:textId="10CC2B13" w:rsidR="00CC4BB1" w:rsidRDefault="00CC4BB1">
      <w:pPr>
        <w:rPr>
          <w:i/>
          <w:iCs/>
        </w:rPr>
      </w:pPr>
      <w:r w:rsidRPr="74A1AF18">
        <w:rPr>
          <w:i/>
          <w:iCs/>
        </w:rPr>
        <w:t>I think COVID has exacerbated pre-existing gender inequities. Women in our department do a lot of the administrative work, leaving men to focus on scholarship. Although it appears to be a subtle inequity, it shows up in P/T conversations</w:t>
      </w:r>
      <w:r>
        <w:rPr>
          <w:i/>
          <w:iCs/>
        </w:rPr>
        <w:t>.</w:t>
      </w:r>
    </w:p>
    <w:p w14:paraId="1029674C" w14:textId="1F6C7C18" w:rsidR="00CC4BB1" w:rsidRDefault="00CC4BB1">
      <w:pPr>
        <w:rPr>
          <w:i/>
          <w:iCs/>
        </w:rPr>
      </w:pPr>
    </w:p>
    <w:p w14:paraId="1FE16203" w14:textId="039D2DEE" w:rsidR="00CC4BB1" w:rsidRDefault="00CC4BB1">
      <w:pPr>
        <w:rPr>
          <w:i/>
          <w:iCs/>
        </w:rPr>
      </w:pPr>
      <w:r w:rsidRPr="7B5C3505">
        <w:rPr>
          <w:i/>
          <w:iCs/>
        </w:rPr>
        <w:t xml:space="preserve">Having caregiving responsibilities versus not having caregiving responsibilities makes all the difference in people's ability to get work done during a pandemic--especially research.  Within my own department, these inequities exist (not related to any department culture inequities, just the reality of </w:t>
      </w:r>
      <w:r w:rsidRPr="7B5C3505">
        <w:rPr>
          <w:i/>
          <w:iCs/>
        </w:rPr>
        <w:lastRenderedPageBreak/>
        <w:t>people's lives and the larger society) and will break down on gender lines, to the possible detriment of a female faculty member with caregiving responsibilities.  This is the reality of these folks' lives, but it connects to the well-known research that women do, on average, more caregiving work than men, and also face more (sometimes related) barriers to promotion</w:t>
      </w:r>
      <w:r>
        <w:rPr>
          <w:i/>
          <w:iCs/>
        </w:rPr>
        <w:t>.</w:t>
      </w:r>
    </w:p>
    <w:p w14:paraId="0F6F69A8" w14:textId="4034FD57" w:rsidR="00CC4BB1" w:rsidRDefault="00CC4BB1">
      <w:pPr>
        <w:rPr>
          <w:i/>
          <w:iCs/>
        </w:rPr>
      </w:pPr>
    </w:p>
    <w:p w14:paraId="1689C3DD" w14:textId="77777777" w:rsidR="00CC4BB1" w:rsidRDefault="00CC4BB1" w:rsidP="00CC4BB1">
      <w:pPr>
        <w:rPr>
          <w:i/>
          <w:iCs/>
        </w:rPr>
      </w:pPr>
      <w:r w:rsidRPr="53F88F15">
        <w:rPr>
          <w:i/>
          <w:iCs/>
        </w:rPr>
        <w:t>The amount of time devoted to instructional (re)design and student advising has more than tripled since COVID, leaving less time for research / service - and that was BEFORE we lost a position. Student demands for faculty time (particularly for women faculty, faculty of color) are at an all-time high.  The # of presentation opportunities has diminished greatly as conferences were cancelled, and timelines for some of our field's publications have an even greater backlog.</w:t>
      </w:r>
    </w:p>
    <w:p w14:paraId="4BE7CBFF" w14:textId="2F99689D" w:rsidR="00CC4BB1" w:rsidRDefault="00CC4BB1">
      <w:pPr>
        <w:rPr>
          <w:rFonts w:ascii="Times New Roman" w:hAnsi="Times New Roman" w:cs="Times New Roman"/>
          <w:i/>
          <w:iCs/>
        </w:rPr>
      </w:pPr>
    </w:p>
    <w:p w14:paraId="122E611C" w14:textId="77777777" w:rsidR="00CC4BB1" w:rsidRPr="007A3327" w:rsidRDefault="00CC4BB1" w:rsidP="00CC4BB1">
      <w:pPr>
        <w:rPr>
          <w:rFonts w:cstheme="minorHAnsi"/>
          <w:i/>
          <w:iCs/>
        </w:rPr>
      </w:pPr>
      <w:r>
        <w:rPr>
          <w:rFonts w:cstheme="minorHAnsi"/>
          <w:i/>
          <w:iCs/>
        </w:rPr>
        <w:t xml:space="preserve">I </w:t>
      </w:r>
      <w:r w:rsidRPr="007A3327">
        <w:rPr>
          <w:rFonts w:cstheme="minorHAnsi"/>
          <w:i/>
          <w:iCs/>
        </w:rPr>
        <w:t>will add a bit of scientific data that addresses the "parent trap" as related to research scientists, caring giving responsibilities, and gender.  Female faculty appear to have been and continue to be disproportionally affected by the pandemic. Nature Human Behavior published July 15, 2020 entitled "Unequal effects of the COVID-19 pandemic" (https://www.nature.com/articles/s41562-020-0921-y). Survey participants provided pre- and post-COVID responses related to workload. As noted i</w:t>
      </w:r>
      <w:r>
        <w:rPr>
          <w:rFonts w:cstheme="minorHAnsi"/>
          <w:i/>
          <w:iCs/>
        </w:rPr>
        <w:t>n</w:t>
      </w:r>
      <w:r w:rsidRPr="007A3327">
        <w:rPr>
          <w:rFonts w:cstheme="minorHAnsi"/>
          <w:i/>
          <w:iCs/>
        </w:rPr>
        <w:t xml:space="preserve"> the article, work allotment of female faculty, with childcare responsibilities, w</w:t>
      </w:r>
      <w:r>
        <w:rPr>
          <w:rFonts w:cstheme="minorHAnsi"/>
          <w:i/>
          <w:iCs/>
        </w:rPr>
        <w:t>ere</w:t>
      </w:r>
      <w:r w:rsidRPr="007A3327">
        <w:rPr>
          <w:rFonts w:cstheme="minorHAnsi"/>
          <w:i/>
          <w:iCs/>
        </w:rPr>
        <w:t xml:space="preserve"> most negatively affected from a scholarship perspective. This is only one study and included a narrow segment of scientists, but I have witnessed some of the same impacts on all of our faculty. The pandemic has affected everyone differently, which makes providing assistance so challenging.</w:t>
      </w:r>
    </w:p>
    <w:p w14:paraId="2B4F098E" w14:textId="77777777" w:rsidR="00CC4BB1" w:rsidRPr="007A3327" w:rsidRDefault="00CC4BB1">
      <w:pPr>
        <w:rPr>
          <w:rFonts w:ascii="Times New Roman" w:hAnsi="Times New Roman" w:cs="Times New Roman"/>
          <w:i/>
          <w:iCs/>
        </w:rPr>
      </w:pPr>
    </w:p>
    <w:sectPr w:rsidR="00CC4BB1" w:rsidRPr="007A3327" w:rsidSect="00CC755F">
      <w:pgSz w:w="12240" w:h="15840"/>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77677"/>
    <w:multiLevelType w:val="hybridMultilevel"/>
    <w:tmpl w:val="7C94BDC6"/>
    <w:lvl w:ilvl="0" w:tplc="A4A6F9BE">
      <w:start w:val="1"/>
      <w:numFmt w:val="bullet"/>
      <w:lvlText w:val=""/>
      <w:lvlJc w:val="left"/>
      <w:pPr>
        <w:ind w:left="720" w:hanging="360"/>
      </w:pPr>
      <w:rPr>
        <w:rFonts w:ascii="Symbol" w:hAnsi="Symbol" w:hint="default"/>
        <w:b w:val="0"/>
        <w:i w:val="0"/>
        <w:color w:val="222A3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61696"/>
    <w:multiLevelType w:val="multilevel"/>
    <w:tmpl w:val="4D4A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E10EC4"/>
    <w:multiLevelType w:val="multilevel"/>
    <w:tmpl w:val="581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DB"/>
    <w:rsid w:val="00025E84"/>
    <w:rsid w:val="00042625"/>
    <w:rsid w:val="001B0DE5"/>
    <w:rsid w:val="00341DF2"/>
    <w:rsid w:val="00363631"/>
    <w:rsid w:val="003A6793"/>
    <w:rsid w:val="004E2FE3"/>
    <w:rsid w:val="0051244D"/>
    <w:rsid w:val="00594E32"/>
    <w:rsid w:val="005B1E17"/>
    <w:rsid w:val="006019CA"/>
    <w:rsid w:val="006173D5"/>
    <w:rsid w:val="00667DB5"/>
    <w:rsid w:val="006C4BFE"/>
    <w:rsid w:val="007A3327"/>
    <w:rsid w:val="00B45BB9"/>
    <w:rsid w:val="00C047D2"/>
    <w:rsid w:val="00C11C19"/>
    <w:rsid w:val="00CB27DB"/>
    <w:rsid w:val="00CC4BB1"/>
    <w:rsid w:val="00CC755F"/>
    <w:rsid w:val="00CD73DC"/>
    <w:rsid w:val="00D355A8"/>
    <w:rsid w:val="00D86906"/>
    <w:rsid w:val="00DE6EB9"/>
    <w:rsid w:val="00E11E8D"/>
    <w:rsid w:val="00E8771A"/>
    <w:rsid w:val="00F6519C"/>
    <w:rsid w:val="00FA2101"/>
    <w:rsid w:val="00FD2C5F"/>
    <w:rsid w:val="04E2D98A"/>
    <w:rsid w:val="06A5613B"/>
    <w:rsid w:val="07EF1F44"/>
    <w:rsid w:val="0874402C"/>
    <w:rsid w:val="0F0718B9"/>
    <w:rsid w:val="11A9EEAF"/>
    <w:rsid w:val="140FE363"/>
    <w:rsid w:val="14CF80A5"/>
    <w:rsid w:val="16555CC7"/>
    <w:rsid w:val="177D9E25"/>
    <w:rsid w:val="18BC15C2"/>
    <w:rsid w:val="1B88C392"/>
    <w:rsid w:val="208D163E"/>
    <w:rsid w:val="2486635B"/>
    <w:rsid w:val="25DC06EE"/>
    <w:rsid w:val="25EB7853"/>
    <w:rsid w:val="26227EFA"/>
    <w:rsid w:val="26E727D1"/>
    <w:rsid w:val="288CA2FF"/>
    <w:rsid w:val="28CD3277"/>
    <w:rsid w:val="2957FF6A"/>
    <w:rsid w:val="2D97C28B"/>
    <w:rsid w:val="2DFC7A22"/>
    <w:rsid w:val="2EBA09C8"/>
    <w:rsid w:val="306D1BE7"/>
    <w:rsid w:val="3533BCAB"/>
    <w:rsid w:val="3C4D5785"/>
    <w:rsid w:val="3EA7DD9C"/>
    <w:rsid w:val="413B17A1"/>
    <w:rsid w:val="47FEF36F"/>
    <w:rsid w:val="491016CC"/>
    <w:rsid w:val="4A60DE85"/>
    <w:rsid w:val="4AAE0BD8"/>
    <w:rsid w:val="4AF41E70"/>
    <w:rsid w:val="53F88F15"/>
    <w:rsid w:val="544BA3D5"/>
    <w:rsid w:val="552453C8"/>
    <w:rsid w:val="59BF0CCA"/>
    <w:rsid w:val="5E3B0A34"/>
    <w:rsid w:val="602B46E4"/>
    <w:rsid w:val="60AC9F52"/>
    <w:rsid w:val="653F216B"/>
    <w:rsid w:val="6C9A8403"/>
    <w:rsid w:val="6E44C85E"/>
    <w:rsid w:val="6EAC83AC"/>
    <w:rsid w:val="70828260"/>
    <w:rsid w:val="74A1AF18"/>
    <w:rsid w:val="7B5C3505"/>
    <w:rsid w:val="7C082708"/>
    <w:rsid w:val="7C18CBB9"/>
    <w:rsid w:val="7D894708"/>
    <w:rsid w:val="7E2B6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2B19"/>
  <w15:chartTrackingRefBased/>
  <w15:docId w15:val="{5A5478D3-8422-450C-ABFA-1F0478A6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27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B27DB"/>
  </w:style>
  <w:style w:type="character" w:customStyle="1" w:styleId="eop">
    <w:name w:val="eop"/>
    <w:basedOn w:val="DefaultParagraphFont"/>
    <w:rsid w:val="00CB27DB"/>
  </w:style>
  <w:style w:type="paragraph" w:styleId="ListParagraph">
    <w:name w:val="List Paragraph"/>
    <w:basedOn w:val="Normal"/>
    <w:uiPriority w:val="34"/>
    <w:qFormat/>
    <w:rsid w:val="00667DB5"/>
    <w:pPr>
      <w:ind w:left="720"/>
      <w:contextualSpacing/>
    </w:pPr>
  </w:style>
  <w:style w:type="character" w:styleId="Hyperlink">
    <w:name w:val="Hyperlink"/>
    <w:basedOn w:val="DefaultParagraphFont"/>
    <w:uiPriority w:val="99"/>
    <w:unhideWhenUsed/>
    <w:rsid w:val="006C4BFE"/>
    <w:rPr>
      <w:color w:val="0563C1" w:themeColor="hyperlink"/>
      <w:u w:val="single"/>
    </w:rPr>
  </w:style>
  <w:style w:type="character" w:styleId="UnresolvedMention">
    <w:name w:val="Unresolved Mention"/>
    <w:basedOn w:val="DefaultParagraphFont"/>
    <w:uiPriority w:val="99"/>
    <w:semiHidden/>
    <w:unhideWhenUsed/>
    <w:rsid w:val="006C4BFE"/>
    <w:rPr>
      <w:color w:val="605E5C"/>
      <w:shd w:val="clear" w:color="auto" w:fill="E1DFDD"/>
    </w:rPr>
  </w:style>
  <w:style w:type="character" w:styleId="FollowedHyperlink">
    <w:name w:val="FollowedHyperlink"/>
    <w:basedOn w:val="DefaultParagraphFont"/>
    <w:uiPriority w:val="99"/>
    <w:semiHidden/>
    <w:unhideWhenUsed/>
    <w:rsid w:val="006C4BFE"/>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519C"/>
    <w:rPr>
      <w:b/>
      <w:bCs/>
    </w:rPr>
  </w:style>
  <w:style w:type="character" w:customStyle="1" w:styleId="CommentSubjectChar">
    <w:name w:val="Comment Subject Char"/>
    <w:basedOn w:val="CommentTextChar"/>
    <w:link w:val="CommentSubject"/>
    <w:uiPriority w:val="99"/>
    <w:semiHidden/>
    <w:rsid w:val="00F6519C"/>
    <w:rPr>
      <w:b/>
      <w:bCs/>
      <w:sz w:val="20"/>
      <w:szCs w:val="20"/>
    </w:rPr>
  </w:style>
  <w:style w:type="paragraph" w:styleId="BalloonText">
    <w:name w:val="Balloon Text"/>
    <w:basedOn w:val="Normal"/>
    <w:link w:val="BalloonTextChar"/>
    <w:uiPriority w:val="99"/>
    <w:semiHidden/>
    <w:unhideWhenUsed/>
    <w:rsid w:val="00CC4B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B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98687">
      <w:bodyDiv w:val="1"/>
      <w:marLeft w:val="0"/>
      <w:marRight w:val="0"/>
      <w:marTop w:val="0"/>
      <w:marBottom w:val="0"/>
      <w:divBdr>
        <w:top w:val="none" w:sz="0" w:space="0" w:color="auto"/>
        <w:left w:val="none" w:sz="0" w:space="0" w:color="auto"/>
        <w:bottom w:val="none" w:sz="0" w:space="0" w:color="auto"/>
        <w:right w:val="none" w:sz="0" w:space="0" w:color="auto"/>
      </w:divBdr>
      <w:divsChild>
        <w:div w:id="204684763">
          <w:marLeft w:val="0"/>
          <w:marRight w:val="0"/>
          <w:marTop w:val="0"/>
          <w:marBottom w:val="0"/>
          <w:divBdr>
            <w:top w:val="none" w:sz="0" w:space="0" w:color="auto"/>
            <w:left w:val="none" w:sz="0" w:space="0" w:color="auto"/>
            <w:bottom w:val="none" w:sz="0" w:space="0" w:color="auto"/>
            <w:right w:val="none" w:sz="0" w:space="0" w:color="auto"/>
          </w:divBdr>
        </w:div>
        <w:div w:id="255285968">
          <w:marLeft w:val="0"/>
          <w:marRight w:val="0"/>
          <w:marTop w:val="0"/>
          <w:marBottom w:val="0"/>
          <w:divBdr>
            <w:top w:val="none" w:sz="0" w:space="0" w:color="auto"/>
            <w:left w:val="none" w:sz="0" w:space="0" w:color="auto"/>
            <w:bottom w:val="none" w:sz="0" w:space="0" w:color="auto"/>
            <w:right w:val="none" w:sz="0" w:space="0" w:color="auto"/>
          </w:divBdr>
        </w:div>
        <w:div w:id="383913237">
          <w:marLeft w:val="0"/>
          <w:marRight w:val="0"/>
          <w:marTop w:val="0"/>
          <w:marBottom w:val="0"/>
          <w:divBdr>
            <w:top w:val="none" w:sz="0" w:space="0" w:color="auto"/>
            <w:left w:val="none" w:sz="0" w:space="0" w:color="auto"/>
            <w:bottom w:val="none" w:sz="0" w:space="0" w:color="auto"/>
            <w:right w:val="none" w:sz="0" w:space="0" w:color="auto"/>
          </w:divBdr>
        </w:div>
        <w:div w:id="521826319">
          <w:marLeft w:val="0"/>
          <w:marRight w:val="0"/>
          <w:marTop w:val="0"/>
          <w:marBottom w:val="0"/>
          <w:divBdr>
            <w:top w:val="none" w:sz="0" w:space="0" w:color="auto"/>
            <w:left w:val="none" w:sz="0" w:space="0" w:color="auto"/>
            <w:bottom w:val="none" w:sz="0" w:space="0" w:color="auto"/>
            <w:right w:val="none" w:sz="0" w:space="0" w:color="auto"/>
          </w:divBdr>
          <w:divsChild>
            <w:div w:id="125201997">
              <w:marLeft w:val="0"/>
              <w:marRight w:val="0"/>
              <w:marTop w:val="0"/>
              <w:marBottom w:val="0"/>
              <w:divBdr>
                <w:top w:val="none" w:sz="0" w:space="0" w:color="auto"/>
                <w:left w:val="none" w:sz="0" w:space="0" w:color="auto"/>
                <w:bottom w:val="none" w:sz="0" w:space="0" w:color="auto"/>
                <w:right w:val="none" w:sz="0" w:space="0" w:color="auto"/>
              </w:divBdr>
            </w:div>
            <w:div w:id="217471946">
              <w:marLeft w:val="0"/>
              <w:marRight w:val="0"/>
              <w:marTop w:val="0"/>
              <w:marBottom w:val="0"/>
              <w:divBdr>
                <w:top w:val="none" w:sz="0" w:space="0" w:color="auto"/>
                <w:left w:val="none" w:sz="0" w:space="0" w:color="auto"/>
                <w:bottom w:val="none" w:sz="0" w:space="0" w:color="auto"/>
                <w:right w:val="none" w:sz="0" w:space="0" w:color="auto"/>
              </w:divBdr>
            </w:div>
            <w:div w:id="401485934">
              <w:marLeft w:val="0"/>
              <w:marRight w:val="0"/>
              <w:marTop w:val="0"/>
              <w:marBottom w:val="0"/>
              <w:divBdr>
                <w:top w:val="none" w:sz="0" w:space="0" w:color="auto"/>
                <w:left w:val="none" w:sz="0" w:space="0" w:color="auto"/>
                <w:bottom w:val="none" w:sz="0" w:space="0" w:color="auto"/>
                <w:right w:val="none" w:sz="0" w:space="0" w:color="auto"/>
              </w:divBdr>
            </w:div>
            <w:div w:id="2093969817">
              <w:marLeft w:val="0"/>
              <w:marRight w:val="0"/>
              <w:marTop w:val="0"/>
              <w:marBottom w:val="0"/>
              <w:divBdr>
                <w:top w:val="none" w:sz="0" w:space="0" w:color="auto"/>
                <w:left w:val="none" w:sz="0" w:space="0" w:color="auto"/>
                <w:bottom w:val="none" w:sz="0" w:space="0" w:color="auto"/>
                <w:right w:val="none" w:sz="0" w:space="0" w:color="auto"/>
              </w:divBdr>
            </w:div>
          </w:divsChild>
        </w:div>
        <w:div w:id="526138218">
          <w:marLeft w:val="0"/>
          <w:marRight w:val="0"/>
          <w:marTop w:val="0"/>
          <w:marBottom w:val="0"/>
          <w:divBdr>
            <w:top w:val="none" w:sz="0" w:space="0" w:color="auto"/>
            <w:left w:val="none" w:sz="0" w:space="0" w:color="auto"/>
            <w:bottom w:val="none" w:sz="0" w:space="0" w:color="auto"/>
            <w:right w:val="none" w:sz="0" w:space="0" w:color="auto"/>
          </w:divBdr>
        </w:div>
        <w:div w:id="732385444">
          <w:marLeft w:val="0"/>
          <w:marRight w:val="0"/>
          <w:marTop w:val="0"/>
          <w:marBottom w:val="0"/>
          <w:divBdr>
            <w:top w:val="none" w:sz="0" w:space="0" w:color="auto"/>
            <w:left w:val="none" w:sz="0" w:space="0" w:color="auto"/>
            <w:bottom w:val="none" w:sz="0" w:space="0" w:color="auto"/>
            <w:right w:val="none" w:sz="0" w:space="0" w:color="auto"/>
          </w:divBdr>
        </w:div>
        <w:div w:id="1141387951">
          <w:marLeft w:val="0"/>
          <w:marRight w:val="0"/>
          <w:marTop w:val="0"/>
          <w:marBottom w:val="0"/>
          <w:divBdr>
            <w:top w:val="none" w:sz="0" w:space="0" w:color="auto"/>
            <w:left w:val="none" w:sz="0" w:space="0" w:color="auto"/>
            <w:bottom w:val="none" w:sz="0" w:space="0" w:color="auto"/>
            <w:right w:val="none" w:sz="0" w:space="0" w:color="auto"/>
          </w:divBdr>
          <w:divsChild>
            <w:div w:id="552273421">
              <w:marLeft w:val="0"/>
              <w:marRight w:val="0"/>
              <w:marTop w:val="0"/>
              <w:marBottom w:val="0"/>
              <w:divBdr>
                <w:top w:val="none" w:sz="0" w:space="0" w:color="auto"/>
                <w:left w:val="none" w:sz="0" w:space="0" w:color="auto"/>
                <w:bottom w:val="none" w:sz="0" w:space="0" w:color="auto"/>
                <w:right w:val="none" w:sz="0" w:space="0" w:color="auto"/>
              </w:divBdr>
            </w:div>
            <w:div w:id="630088025">
              <w:marLeft w:val="0"/>
              <w:marRight w:val="0"/>
              <w:marTop w:val="0"/>
              <w:marBottom w:val="0"/>
              <w:divBdr>
                <w:top w:val="none" w:sz="0" w:space="0" w:color="auto"/>
                <w:left w:val="none" w:sz="0" w:space="0" w:color="auto"/>
                <w:bottom w:val="none" w:sz="0" w:space="0" w:color="auto"/>
                <w:right w:val="none" w:sz="0" w:space="0" w:color="auto"/>
              </w:divBdr>
            </w:div>
            <w:div w:id="742799436">
              <w:marLeft w:val="0"/>
              <w:marRight w:val="0"/>
              <w:marTop w:val="0"/>
              <w:marBottom w:val="0"/>
              <w:divBdr>
                <w:top w:val="none" w:sz="0" w:space="0" w:color="auto"/>
                <w:left w:val="none" w:sz="0" w:space="0" w:color="auto"/>
                <w:bottom w:val="none" w:sz="0" w:space="0" w:color="auto"/>
                <w:right w:val="none" w:sz="0" w:space="0" w:color="auto"/>
              </w:divBdr>
            </w:div>
            <w:div w:id="1509514291">
              <w:marLeft w:val="0"/>
              <w:marRight w:val="0"/>
              <w:marTop w:val="0"/>
              <w:marBottom w:val="0"/>
              <w:divBdr>
                <w:top w:val="none" w:sz="0" w:space="0" w:color="auto"/>
                <w:left w:val="none" w:sz="0" w:space="0" w:color="auto"/>
                <w:bottom w:val="none" w:sz="0" w:space="0" w:color="auto"/>
                <w:right w:val="none" w:sz="0" w:space="0" w:color="auto"/>
              </w:divBdr>
            </w:div>
            <w:div w:id="1534881496">
              <w:marLeft w:val="0"/>
              <w:marRight w:val="0"/>
              <w:marTop w:val="0"/>
              <w:marBottom w:val="0"/>
              <w:divBdr>
                <w:top w:val="none" w:sz="0" w:space="0" w:color="auto"/>
                <w:left w:val="none" w:sz="0" w:space="0" w:color="auto"/>
                <w:bottom w:val="none" w:sz="0" w:space="0" w:color="auto"/>
                <w:right w:val="none" w:sz="0" w:space="0" w:color="auto"/>
              </w:divBdr>
            </w:div>
          </w:divsChild>
        </w:div>
        <w:div w:id="1209533114">
          <w:marLeft w:val="0"/>
          <w:marRight w:val="0"/>
          <w:marTop w:val="0"/>
          <w:marBottom w:val="0"/>
          <w:divBdr>
            <w:top w:val="none" w:sz="0" w:space="0" w:color="auto"/>
            <w:left w:val="none" w:sz="0" w:space="0" w:color="auto"/>
            <w:bottom w:val="none" w:sz="0" w:space="0" w:color="auto"/>
            <w:right w:val="none" w:sz="0" w:space="0" w:color="auto"/>
          </w:divBdr>
        </w:div>
        <w:div w:id="1234120657">
          <w:marLeft w:val="0"/>
          <w:marRight w:val="0"/>
          <w:marTop w:val="0"/>
          <w:marBottom w:val="0"/>
          <w:divBdr>
            <w:top w:val="none" w:sz="0" w:space="0" w:color="auto"/>
            <w:left w:val="none" w:sz="0" w:space="0" w:color="auto"/>
            <w:bottom w:val="none" w:sz="0" w:space="0" w:color="auto"/>
            <w:right w:val="none" w:sz="0" w:space="0" w:color="auto"/>
          </w:divBdr>
        </w:div>
        <w:div w:id="1384792104">
          <w:marLeft w:val="0"/>
          <w:marRight w:val="0"/>
          <w:marTop w:val="0"/>
          <w:marBottom w:val="0"/>
          <w:divBdr>
            <w:top w:val="none" w:sz="0" w:space="0" w:color="auto"/>
            <w:left w:val="none" w:sz="0" w:space="0" w:color="auto"/>
            <w:bottom w:val="none" w:sz="0" w:space="0" w:color="auto"/>
            <w:right w:val="none" w:sz="0" w:space="0" w:color="auto"/>
          </w:divBdr>
        </w:div>
        <w:div w:id="1516453581">
          <w:marLeft w:val="0"/>
          <w:marRight w:val="0"/>
          <w:marTop w:val="0"/>
          <w:marBottom w:val="0"/>
          <w:divBdr>
            <w:top w:val="none" w:sz="0" w:space="0" w:color="auto"/>
            <w:left w:val="none" w:sz="0" w:space="0" w:color="auto"/>
            <w:bottom w:val="none" w:sz="0" w:space="0" w:color="auto"/>
            <w:right w:val="none" w:sz="0" w:space="0" w:color="auto"/>
          </w:divBdr>
        </w:div>
        <w:div w:id="1675183664">
          <w:marLeft w:val="0"/>
          <w:marRight w:val="0"/>
          <w:marTop w:val="0"/>
          <w:marBottom w:val="0"/>
          <w:divBdr>
            <w:top w:val="none" w:sz="0" w:space="0" w:color="auto"/>
            <w:left w:val="none" w:sz="0" w:space="0" w:color="auto"/>
            <w:bottom w:val="none" w:sz="0" w:space="0" w:color="auto"/>
            <w:right w:val="none" w:sz="0" w:space="0" w:color="auto"/>
          </w:divBdr>
        </w:div>
        <w:div w:id="1849447053">
          <w:marLeft w:val="0"/>
          <w:marRight w:val="0"/>
          <w:marTop w:val="0"/>
          <w:marBottom w:val="0"/>
          <w:divBdr>
            <w:top w:val="none" w:sz="0" w:space="0" w:color="auto"/>
            <w:left w:val="none" w:sz="0" w:space="0" w:color="auto"/>
            <w:bottom w:val="none" w:sz="0" w:space="0" w:color="auto"/>
            <w:right w:val="none" w:sz="0" w:space="0" w:color="auto"/>
          </w:divBdr>
        </w:div>
        <w:div w:id="1874531993">
          <w:marLeft w:val="0"/>
          <w:marRight w:val="0"/>
          <w:marTop w:val="0"/>
          <w:marBottom w:val="0"/>
          <w:divBdr>
            <w:top w:val="none" w:sz="0" w:space="0" w:color="auto"/>
            <w:left w:val="none" w:sz="0" w:space="0" w:color="auto"/>
            <w:bottom w:val="none" w:sz="0" w:space="0" w:color="auto"/>
            <w:right w:val="none" w:sz="0" w:space="0" w:color="auto"/>
          </w:divBdr>
        </w:div>
        <w:div w:id="1998147416">
          <w:marLeft w:val="0"/>
          <w:marRight w:val="0"/>
          <w:marTop w:val="0"/>
          <w:marBottom w:val="0"/>
          <w:divBdr>
            <w:top w:val="none" w:sz="0" w:space="0" w:color="auto"/>
            <w:left w:val="none" w:sz="0" w:space="0" w:color="auto"/>
            <w:bottom w:val="none" w:sz="0" w:space="0" w:color="auto"/>
            <w:right w:val="none" w:sz="0" w:space="0" w:color="auto"/>
          </w:divBdr>
        </w:div>
        <w:div w:id="2116517662">
          <w:marLeft w:val="0"/>
          <w:marRight w:val="0"/>
          <w:marTop w:val="0"/>
          <w:marBottom w:val="0"/>
          <w:divBdr>
            <w:top w:val="none" w:sz="0" w:space="0" w:color="auto"/>
            <w:left w:val="none" w:sz="0" w:space="0" w:color="auto"/>
            <w:bottom w:val="none" w:sz="0" w:space="0" w:color="auto"/>
            <w:right w:val="none" w:sz="0" w:space="0" w:color="auto"/>
          </w:divBdr>
        </w:div>
        <w:div w:id="2131775567">
          <w:marLeft w:val="0"/>
          <w:marRight w:val="0"/>
          <w:marTop w:val="0"/>
          <w:marBottom w:val="0"/>
          <w:divBdr>
            <w:top w:val="none" w:sz="0" w:space="0" w:color="auto"/>
            <w:left w:val="none" w:sz="0" w:space="0" w:color="auto"/>
            <w:bottom w:val="none" w:sz="0" w:space="0" w:color="auto"/>
            <w:right w:val="none" w:sz="0" w:space="0" w:color="auto"/>
          </w:divBdr>
        </w:div>
      </w:divsChild>
    </w:div>
    <w:div w:id="15070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profile/msandheinrich" TargetMode="External"/><Relationship Id="rId13" Type="http://schemas.openxmlformats.org/officeDocument/2006/relationships/hyperlink" Target="https://www.cnn.com/2020/06/18/health/coronavirus-research-gender-bias-scn/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tificamerican.com/article/women-in-science-may-suffer-lasting-career-damage-from-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lancet.com/pdfs/journals/lancet/PIIS0140-6736(20)31412-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ture.com/articles/d41586-020-02183-x" TargetMode="External"/><Relationship Id="rId4" Type="http://schemas.openxmlformats.org/officeDocument/2006/relationships/numbering" Target="numbering.xml"/><Relationship Id="rId9" Type="http://schemas.openxmlformats.org/officeDocument/2006/relationships/hyperlink" Target="https://www.nature.com/articles/s41562-020-0921-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7E484034C234B88AB3E9618CF6E42" ma:contentTypeVersion="4" ma:contentTypeDescription="Create a new document." ma:contentTypeScope="" ma:versionID="438f8059fece7b59045fc7dce5b6cd01">
  <xsd:schema xmlns:xsd="http://www.w3.org/2001/XMLSchema" xmlns:xs="http://www.w3.org/2001/XMLSchema" xmlns:p="http://schemas.microsoft.com/office/2006/metadata/properties" xmlns:ns2="dc1afda2-26de-4ef1-a691-c7aae9d70192" targetNamespace="http://schemas.microsoft.com/office/2006/metadata/properties" ma:root="true" ma:fieldsID="8841dc8b0ba351e37ac18291c02d63c7" ns2:_="">
    <xsd:import namespace="dc1afda2-26de-4ef1-a691-c7aae9d70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afda2-26de-4ef1-a691-c7aae9d70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E27C9-DD23-4028-9D99-774ED72501C5}">
  <ds:schemaRefs>
    <ds:schemaRef ds:uri="http://schemas.microsoft.com/sharepoint/v3/contenttype/forms"/>
  </ds:schemaRefs>
</ds:datastoreItem>
</file>

<file path=customXml/itemProps2.xml><?xml version="1.0" encoding="utf-8"?>
<ds:datastoreItem xmlns:ds="http://schemas.openxmlformats.org/officeDocument/2006/customXml" ds:itemID="{017E4C4A-E58A-4229-ACDF-E027AD40E1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FE33D-1F6E-4E1C-A617-9A9D69B5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afda2-26de-4ef1-a691-c7aae9d7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6870</Characters>
  <Application>Microsoft Office Word</Application>
  <DocSecurity>4</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Blumentritt</dc:creator>
  <cp:keywords/>
  <dc:description/>
  <cp:lastModifiedBy>Anna Meier</cp:lastModifiedBy>
  <cp:revision>2</cp:revision>
  <dcterms:created xsi:type="dcterms:W3CDTF">2020-10-19T17:58:00Z</dcterms:created>
  <dcterms:modified xsi:type="dcterms:W3CDTF">2020-10-19T17:58:00Z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0x0101001247E484034C234B88AB3E9618CF6E42</vt:lpwstr>
  </property>
</Properties>
</file>