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BAC2" w14:textId="69F00EB8" w:rsidR="003176AD" w:rsidRPr="00DC7BBD" w:rsidRDefault="003176AD" w:rsidP="00963E5E">
      <w:pPr>
        <w:pStyle w:val="PlainText"/>
        <w:jc w:val="center"/>
        <w:rPr>
          <w:rFonts w:ascii="Times" w:hAnsi="Times" w:cs="Times New Roman"/>
          <w:sz w:val="24"/>
          <w:szCs w:val="24"/>
        </w:rPr>
      </w:pPr>
      <w:r w:rsidRPr="00DC7BBD">
        <w:rPr>
          <w:rFonts w:ascii="Times" w:hAnsi="Times" w:cs="Times New Roman"/>
          <w:sz w:val="24"/>
          <w:szCs w:val="24"/>
        </w:rPr>
        <w:t xml:space="preserve">FORMAT FOR </w:t>
      </w:r>
      <w:r w:rsidR="00082BA9">
        <w:rPr>
          <w:rFonts w:ascii="Times" w:hAnsi="Times" w:cs="Times New Roman"/>
          <w:sz w:val="24"/>
          <w:szCs w:val="24"/>
        </w:rPr>
        <w:t>UWL PROGRAM REVIEW</w:t>
      </w:r>
      <w:r w:rsidR="00C5282F">
        <w:rPr>
          <w:rFonts w:ascii="Times" w:hAnsi="Times" w:cs="Times New Roman"/>
          <w:sz w:val="24"/>
          <w:szCs w:val="24"/>
        </w:rPr>
        <w:t xml:space="preserve"> - ACCREDITED PROGRAMS</w:t>
      </w:r>
    </w:p>
    <w:p w14:paraId="669A6224" w14:textId="4E29C3B6" w:rsidR="003176AD" w:rsidRDefault="003176AD" w:rsidP="002B56E9">
      <w:pPr>
        <w:pStyle w:val="PlainText"/>
        <w:jc w:val="center"/>
        <w:rPr>
          <w:rFonts w:ascii="Times" w:hAnsi="Times" w:cs="Times New Roman"/>
          <w:sz w:val="24"/>
          <w:szCs w:val="24"/>
        </w:rPr>
      </w:pPr>
      <w:r w:rsidRPr="00DC7BBD">
        <w:rPr>
          <w:rFonts w:ascii="Times" w:hAnsi="Times" w:cs="Times New Roman"/>
          <w:sz w:val="24"/>
          <w:szCs w:val="24"/>
        </w:rPr>
        <w:t xml:space="preserve"> (Passed by </w:t>
      </w:r>
      <w:r w:rsidR="00082BA9">
        <w:rPr>
          <w:rFonts w:ascii="Times" w:hAnsi="Times" w:cs="Times New Roman"/>
          <w:sz w:val="24"/>
          <w:szCs w:val="24"/>
        </w:rPr>
        <w:t xml:space="preserve">UG </w:t>
      </w:r>
      <w:r w:rsidRPr="00DC7BBD">
        <w:rPr>
          <w:rFonts w:ascii="Times" w:hAnsi="Times" w:cs="Times New Roman"/>
          <w:sz w:val="24"/>
          <w:szCs w:val="24"/>
        </w:rPr>
        <w:t xml:space="preserve">APR </w:t>
      </w:r>
      <w:r w:rsidR="00EE5378" w:rsidRPr="00DC7BBD">
        <w:rPr>
          <w:rFonts w:ascii="Times" w:hAnsi="Times" w:cs="Times New Roman"/>
          <w:sz w:val="24"/>
          <w:szCs w:val="24"/>
        </w:rPr>
        <w:t xml:space="preserve">Committee </w:t>
      </w:r>
      <w:r w:rsidR="000E1F60">
        <w:rPr>
          <w:rFonts w:ascii="Times" w:hAnsi="Times" w:cs="Times New Roman"/>
          <w:sz w:val="24"/>
          <w:szCs w:val="24"/>
        </w:rPr>
        <w:t>03/10/2021</w:t>
      </w:r>
      <w:r w:rsidR="00082BA9">
        <w:rPr>
          <w:rFonts w:ascii="Times" w:hAnsi="Times" w:cs="Times New Roman"/>
          <w:sz w:val="24"/>
          <w:szCs w:val="24"/>
        </w:rPr>
        <w:t xml:space="preserve">, Passed by Grad APR Committee </w:t>
      </w:r>
      <w:r w:rsidR="00963E5E">
        <w:rPr>
          <w:rFonts w:ascii="Times" w:hAnsi="Times" w:cs="Times New Roman"/>
          <w:sz w:val="24"/>
          <w:szCs w:val="24"/>
        </w:rPr>
        <w:t>03/24/2021</w:t>
      </w:r>
      <w:r w:rsidR="009354A5">
        <w:rPr>
          <w:rFonts w:ascii="Times" w:hAnsi="Times" w:cs="Times New Roman"/>
          <w:sz w:val="24"/>
          <w:szCs w:val="24"/>
        </w:rPr>
        <w:t xml:space="preserve"> </w:t>
      </w:r>
      <w:r w:rsidRPr="00DC7BBD">
        <w:rPr>
          <w:rFonts w:ascii="Times" w:hAnsi="Times" w:cs="Times New Roman"/>
          <w:sz w:val="24"/>
          <w:szCs w:val="24"/>
        </w:rPr>
        <w:t xml:space="preserve">Adopted by Faculty Senate </w:t>
      </w:r>
      <w:r w:rsidR="00365CFD">
        <w:rPr>
          <w:rFonts w:ascii="Times" w:hAnsi="Times" w:cs="Times New Roman"/>
          <w:sz w:val="24"/>
          <w:szCs w:val="24"/>
        </w:rPr>
        <w:t>04/08/2021</w:t>
      </w:r>
      <w:r w:rsidRPr="00DC7BBD">
        <w:rPr>
          <w:rFonts w:ascii="Times" w:hAnsi="Times" w:cs="Times New Roman"/>
          <w:sz w:val="24"/>
          <w:szCs w:val="24"/>
        </w:rPr>
        <w:t>)</w:t>
      </w:r>
    </w:p>
    <w:p w14:paraId="7EE7CE30" w14:textId="77777777" w:rsidR="00C5282F" w:rsidRPr="00C5282F" w:rsidRDefault="00C5282F" w:rsidP="00C528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sz w:val="22"/>
          <w:szCs w:val="22"/>
        </w:rPr>
      </w:pPr>
      <w:r w:rsidRPr="00C5282F">
        <w:rPr>
          <w:color w:val="000000"/>
          <w:bdr w:val="none" w:sz="0" w:space="0" w:color="auto" w:frame="1"/>
        </w:rPr>
        <w:t> </w:t>
      </w:r>
    </w:p>
    <w:p w14:paraId="1DDE03AC" w14:textId="508F01CB" w:rsidR="00C5282F" w:rsidRPr="00C5282F" w:rsidRDefault="00EF45E9" w:rsidP="00C528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b/>
          <w:bCs/>
          <w:color w:val="000000"/>
          <w:bdr w:val="none" w:sz="0" w:space="0" w:color="auto" w:frame="1"/>
        </w:rPr>
        <w:t>Externally accredited p</w:t>
      </w:r>
      <w:r w:rsidR="00C5282F" w:rsidRPr="00C5282F">
        <w:rPr>
          <w:b/>
          <w:bCs/>
          <w:color w:val="000000"/>
          <w:bdr w:val="none" w:sz="0" w:space="0" w:color="auto" w:frame="1"/>
        </w:rPr>
        <w:t xml:space="preserve">rograms </w:t>
      </w:r>
      <w:r w:rsidR="00D701B7">
        <w:rPr>
          <w:b/>
          <w:bCs/>
          <w:color w:val="000000"/>
          <w:bdr w:val="none" w:sz="0" w:space="0" w:color="auto" w:frame="1"/>
        </w:rPr>
        <w:t>will be eligible for an abbreviated APR process if the following 4 criteria are met</w:t>
      </w:r>
      <w:r w:rsidR="00525D1E">
        <w:rPr>
          <w:b/>
          <w:bCs/>
          <w:color w:val="000000"/>
          <w:bdr w:val="none" w:sz="0" w:space="0" w:color="auto" w:frame="1"/>
        </w:rPr>
        <w:t>.</w:t>
      </w:r>
      <w:r w:rsidR="00D701B7">
        <w:rPr>
          <w:b/>
          <w:bCs/>
          <w:color w:val="000000"/>
          <w:bdr w:val="none" w:sz="0" w:space="0" w:color="auto" w:frame="1"/>
        </w:rPr>
        <w:t xml:space="preserve"> </w:t>
      </w:r>
    </w:p>
    <w:p w14:paraId="02BC4674" w14:textId="77F88AF0" w:rsidR="000D150D" w:rsidRPr="000D150D" w:rsidRDefault="00525D1E" w:rsidP="000D150D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Program l</w:t>
      </w:r>
      <w:r w:rsidR="00C80FC4">
        <w:rPr>
          <w:b/>
          <w:bCs/>
          <w:color w:val="000000"/>
          <w:bdr w:val="none" w:sz="0" w:space="0" w:color="auto" w:frame="1"/>
        </w:rPr>
        <w:t xml:space="preserve">eads to licensure </w:t>
      </w:r>
      <w:r w:rsidR="00527017">
        <w:rPr>
          <w:b/>
          <w:bCs/>
          <w:color w:val="000000"/>
          <w:bdr w:val="none" w:sz="0" w:space="0" w:color="auto" w:frame="1"/>
        </w:rPr>
        <w:t xml:space="preserve">and/or </w:t>
      </w:r>
      <w:r>
        <w:rPr>
          <w:b/>
          <w:bCs/>
          <w:color w:val="000000"/>
          <w:bdr w:val="none" w:sz="0" w:space="0" w:color="auto" w:frame="1"/>
        </w:rPr>
        <w:t xml:space="preserve">is </w:t>
      </w:r>
      <w:r w:rsidR="000D150D" w:rsidRPr="000D150D">
        <w:rPr>
          <w:b/>
          <w:bCs/>
          <w:color w:val="000000"/>
          <w:bdr w:val="none" w:sz="0" w:space="0" w:color="auto" w:frame="1"/>
        </w:rPr>
        <w:t xml:space="preserve">accredited by </w:t>
      </w:r>
      <w:r w:rsidR="005C77C3">
        <w:rPr>
          <w:b/>
          <w:bCs/>
          <w:color w:val="000000"/>
          <w:bdr w:val="none" w:sz="0" w:space="0" w:color="auto" w:frame="1"/>
        </w:rPr>
        <w:t>a</w:t>
      </w:r>
      <w:r w:rsidR="000D150D" w:rsidRPr="000D150D">
        <w:rPr>
          <w:b/>
          <w:bCs/>
          <w:color w:val="000000"/>
          <w:bdr w:val="none" w:sz="0" w:space="0" w:color="auto" w:frame="1"/>
        </w:rPr>
        <w:t xml:space="preserve"> </w:t>
      </w:r>
      <w:r w:rsidR="000D150D">
        <w:rPr>
          <w:b/>
          <w:bCs/>
          <w:color w:val="000000"/>
          <w:bdr w:val="none" w:sz="0" w:space="0" w:color="auto" w:frame="1"/>
        </w:rPr>
        <w:t>US Dep</w:t>
      </w:r>
      <w:r w:rsidR="005C77C3">
        <w:rPr>
          <w:b/>
          <w:bCs/>
          <w:color w:val="000000"/>
          <w:bdr w:val="none" w:sz="0" w:space="0" w:color="auto" w:frame="1"/>
        </w:rPr>
        <w:t xml:space="preserve">artment </w:t>
      </w:r>
      <w:r w:rsidR="000D150D">
        <w:rPr>
          <w:b/>
          <w:bCs/>
          <w:color w:val="000000"/>
          <w:bdr w:val="none" w:sz="0" w:space="0" w:color="auto" w:frame="1"/>
        </w:rPr>
        <w:t>of Education</w:t>
      </w:r>
      <w:r w:rsidR="005C77C3">
        <w:rPr>
          <w:b/>
          <w:bCs/>
          <w:color w:val="000000"/>
          <w:bdr w:val="none" w:sz="0" w:space="0" w:color="auto" w:frame="1"/>
        </w:rPr>
        <w:t xml:space="preserve"> (USDE)</w:t>
      </w:r>
      <w:r w:rsidR="000D150D">
        <w:rPr>
          <w:b/>
          <w:bCs/>
          <w:color w:val="000000"/>
          <w:bdr w:val="none" w:sz="0" w:space="0" w:color="auto" w:frame="1"/>
        </w:rPr>
        <w:t xml:space="preserve"> or </w:t>
      </w:r>
      <w:r w:rsidR="005C77C3">
        <w:rPr>
          <w:b/>
          <w:bCs/>
          <w:color w:val="000000"/>
          <w:bdr w:val="none" w:sz="0" w:space="0" w:color="auto" w:frame="1"/>
        </w:rPr>
        <w:t>Council for Higher Education Accreditation (CHEA)</w:t>
      </w:r>
      <w:r w:rsidR="000D150D">
        <w:rPr>
          <w:b/>
          <w:bCs/>
          <w:color w:val="000000"/>
          <w:bdr w:val="none" w:sz="0" w:space="0" w:color="auto" w:frame="1"/>
        </w:rPr>
        <w:t xml:space="preserve">-recognized </w:t>
      </w:r>
      <w:r w:rsidR="005C77C3">
        <w:rPr>
          <w:b/>
          <w:bCs/>
          <w:color w:val="000000"/>
          <w:bdr w:val="none" w:sz="0" w:space="0" w:color="auto" w:frame="1"/>
        </w:rPr>
        <w:t>p</w:t>
      </w:r>
      <w:r w:rsidR="000D150D" w:rsidRPr="000D150D">
        <w:rPr>
          <w:b/>
          <w:bCs/>
          <w:color w:val="000000"/>
          <w:bdr w:val="none" w:sz="0" w:space="0" w:color="auto" w:frame="1"/>
        </w:rPr>
        <w:t xml:space="preserve">rogrammatic </w:t>
      </w:r>
      <w:r w:rsidR="005C77C3">
        <w:rPr>
          <w:b/>
          <w:bCs/>
          <w:color w:val="000000"/>
          <w:bdr w:val="none" w:sz="0" w:space="0" w:color="auto" w:frame="1"/>
        </w:rPr>
        <w:t>a</w:t>
      </w:r>
      <w:r w:rsidR="000D150D" w:rsidRPr="000D150D">
        <w:rPr>
          <w:b/>
          <w:bCs/>
          <w:color w:val="000000"/>
          <w:bdr w:val="none" w:sz="0" w:space="0" w:color="auto" w:frame="1"/>
        </w:rPr>
        <w:t xml:space="preserve">ccrediting </w:t>
      </w:r>
      <w:r w:rsidR="005C77C3">
        <w:rPr>
          <w:b/>
          <w:bCs/>
          <w:color w:val="000000"/>
          <w:bdr w:val="none" w:sz="0" w:space="0" w:color="auto" w:frame="1"/>
        </w:rPr>
        <w:t>o</w:t>
      </w:r>
      <w:r w:rsidR="000D150D" w:rsidRPr="000D150D">
        <w:rPr>
          <w:b/>
          <w:bCs/>
          <w:color w:val="000000"/>
          <w:bdr w:val="none" w:sz="0" w:space="0" w:color="auto" w:frame="1"/>
        </w:rPr>
        <w:t>rganization</w:t>
      </w:r>
      <w:r>
        <w:rPr>
          <w:b/>
          <w:bCs/>
          <w:color w:val="000000"/>
          <w:bdr w:val="none" w:sz="0" w:space="0" w:color="auto" w:frame="1"/>
        </w:rPr>
        <w:t>.</w:t>
      </w:r>
    </w:p>
    <w:p w14:paraId="479A742D" w14:textId="02EA2E25" w:rsidR="00C5282F" w:rsidRPr="00C5282F" w:rsidRDefault="00525D1E" w:rsidP="00C5282F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T</w:t>
      </w:r>
      <w:r w:rsidR="00D701B7">
        <w:rPr>
          <w:b/>
          <w:bCs/>
          <w:color w:val="000000"/>
          <w:bdr w:val="none" w:sz="0" w:space="0" w:color="auto" w:frame="1"/>
        </w:rPr>
        <w:t xml:space="preserve">he accreditation process involves a </w:t>
      </w:r>
      <w:r w:rsidR="00C5282F" w:rsidRPr="00C5282F">
        <w:rPr>
          <w:b/>
          <w:bCs/>
          <w:color w:val="000000"/>
          <w:bdr w:val="none" w:sz="0" w:space="0" w:color="auto" w:frame="1"/>
        </w:rPr>
        <w:t>program-specific external reviewer visit</w:t>
      </w:r>
      <w:r>
        <w:rPr>
          <w:b/>
          <w:bCs/>
          <w:color w:val="000000"/>
          <w:bdr w:val="none" w:sz="0" w:space="0" w:color="auto" w:frame="1"/>
        </w:rPr>
        <w:t>.</w:t>
      </w:r>
    </w:p>
    <w:p w14:paraId="0129A206" w14:textId="29AE6291" w:rsidR="00D701B7" w:rsidRPr="00D701B7" w:rsidRDefault="00525D1E" w:rsidP="00C5282F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T</w:t>
      </w:r>
      <w:r w:rsidR="00D701B7">
        <w:rPr>
          <w:b/>
          <w:bCs/>
          <w:color w:val="000000"/>
          <w:bdr w:val="none" w:sz="0" w:space="0" w:color="auto" w:frame="1"/>
        </w:rPr>
        <w:t>he accreditation process requires direct assessment of student learning outcomes</w:t>
      </w:r>
      <w:r>
        <w:rPr>
          <w:b/>
          <w:bCs/>
          <w:color w:val="000000"/>
          <w:bdr w:val="none" w:sz="0" w:space="0" w:color="auto" w:frame="1"/>
        </w:rPr>
        <w:t>.</w:t>
      </w:r>
    </w:p>
    <w:p w14:paraId="0B67BAD7" w14:textId="7D4E998C" w:rsidR="00C5282F" w:rsidRPr="00DA3B2C" w:rsidRDefault="00525D1E" w:rsidP="00C5282F">
      <w:pPr>
        <w:numPr>
          <w:ilvl w:val="0"/>
          <w:numId w:val="23"/>
        </w:numPr>
        <w:shd w:val="clear" w:color="auto" w:fill="FFFFFF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The program has </w:t>
      </w:r>
      <w:r w:rsidR="00C5282F" w:rsidRPr="00C5282F">
        <w:rPr>
          <w:b/>
          <w:bCs/>
          <w:color w:val="000000"/>
          <w:bdr w:val="none" w:sz="0" w:space="0" w:color="auto" w:frame="1"/>
        </w:rPr>
        <w:t xml:space="preserve">approval </w:t>
      </w:r>
      <w:r>
        <w:rPr>
          <w:b/>
          <w:bCs/>
          <w:color w:val="000000"/>
          <w:bdr w:val="none" w:sz="0" w:space="0" w:color="auto" w:frame="1"/>
        </w:rPr>
        <w:t>from its</w:t>
      </w:r>
      <w:r w:rsidR="00C5282F" w:rsidRPr="00C5282F">
        <w:rPr>
          <w:b/>
          <w:bCs/>
          <w:color w:val="000000"/>
          <w:bdr w:val="none" w:sz="0" w:space="0" w:color="auto" w:frame="1"/>
        </w:rPr>
        <w:t xml:space="preserve"> Dean</w:t>
      </w:r>
      <w:r w:rsidR="00D701B7">
        <w:rPr>
          <w:b/>
          <w:bCs/>
          <w:color w:val="000000"/>
          <w:bdr w:val="none" w:sz="0" w:space="0" w:color="auto" w:frame="1"/>
        </w:rPr>
        <w:t xml:space="preserve"> to go through </w:t>
      </w:r>
      <w:r>
        <w:rPr>
          <w:b/>
          <w:bCs/>
          <w:color w:val="000000"/>
          <w:bdr w:val="none" w:sz="0" w:space="0" w:color="auto" w:frame="1"/>
        </w:rPr>
        <w:t xml:space="preserve">this </w:t>
      </w:r>
      <w:r w:rsidR="00D701B7">
        <w:rPr>
          <w:b/>
          <w:bCs/>
          <w:color w:val="000000"/>
          <w:bdr w:val="none" w:sz="0" w:space="0" w:color="auto" w:frame="1"/>
        </w:rPr>
        <w:t>abbreviated process</w:t>
      </w:r>
      <w:r>
        <w:rPr>
          <w:b/>
          <w:bCs/>
          <w:color w:val="000000"/>
          <w:bdr w:val="none" w:sz="0" w:space="0" w:color="auto" w:frame="1"/>
        </w:rPr>
        <w:t>.</w:t>
      </w:r>
    </w:p>
    <w:p w14:paraId="33276A5C" w14:textId="0D01EFF9" w:rsidR="00DA3B2C" w:rsidRDefault="00DA3B2C" w:rsidP="00DA3B2C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4BB3F73A" w14:textId="77777777" w:rsidR="003176AD" w:rsidRPr="002D07B2" w:rsidRDefault="003176AD" w:rsidP="002B56E9">
      <w:pPr>
        <w:pStyle w:val="PlainText"/>
        <w:jc w:val="center"/>
        <w:rPr>
          <w:rFonts w:ascii="Times" w:hAnsi="Times" w:cs="Times New Roman"/>
          <w:i/>
          <w:iCs/>
          <w:sz w:val="24"/>
          <w:szCs w:val="24"/>
        </w:rPr>
      </w:pPr>
    </w:p>
    <w:p w14:paraId="232742FF" w14:textId="1F6272BA" w:rsidR="00574687" w:rsidRPr="00A10083" w:rsidRDefault="00B469F1" w:rsidP="38110C9A">
      <w:pPr>
        <w:pStyle w:val="PlainText"/>
        <w:rPr>
          <w:rFonts w:ascii="Times" w:hAnsi="Times" w:cs="Times New Roman"/>
          <w:sz w:val="24"/>
          <w:szCs w:val="24"/>
        </w:rPr>
      </w:pPr>
      <w:r w:rsidRPr="002D07B2">
        <w:rPr>
          <w:rFonts w:ascii="Times" w:hAnsi="Times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35A2" wp14:editId="4CB859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5990" cy="1243965"/>
                <wp:effectExtent l="0" t="5080" r="1714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0F6F9" w14:textId="2BEB2915" w:rsidR="00804387" w:rsidRPr="00082BA9" w:rsidRDefault="00804387" w:rsidP="00082BA9">
                            <w:pPr>
                              <w:pStyle w:val="PlainText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Required components to be posted </w:t>
                            </w:r>
                            <w:r w:rsidR="00E336A8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within</w:t>
                            </w: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082BA9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Academic Program Review </w:t>
                            </w:r>
                            <w:r w:rsidR="00082BA9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Canvas</w:t>
                            </w: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site:</w:t>
                            </w:r>
                          </w:p>
                          <w:p w14:paraId="11CF9F01" w14:textId="2989AE81" w:rsidR="00804387" w:rsidRPr="00574687" w:rsidRDefault="00804387" w:rsidP="00574687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7468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Unit Data Sheet(s) (prepared and posted by the UWL Institutional Research Office)</w:t>
                            </w:r>
                          </w:p>
                          <w:p w14:paraId="6513963E" w14:textId="0269A272" w:rsidR="00804387" w:rsidRPr="00342A22" w:rsidRDefault="00860AEF" w:rsidP="00574687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Letter </w:t>
                            </w:r>
                            <w:r w:rsidR="002A295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and evaluation summary/documents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from Accreditation Agency indicating </w:t>
                            </w:r>
                            <w:r w:rsidR="00342A2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342A2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accreditation </w:t>
                            </w:r>
                            <w:r w:rsidR="00342A22" w:rsidRPr="00342A2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decision</w:t>
                            </w:r>
                          </w:p>
                          <w:p w14:paraId="0DE103AE" w14:textId="713D67F8" w:rsidR="00082BA9" w:rsidRDefault="00860AEF" w:rsidP="00082BA9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Abbreviated Self-Study </w:t>
                            </w:r>
                            <w:r w:rsidR="00082BA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Report </w:t>
                            </w:r>
                          </w:p>
                          <w:p w14:paraId="7C3A064D" w14:textId="11F06CC9" w:rsidR="00804387" w:rsidRDefault="00860AEF" w:rsidP="00082BA9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College </w:t>
                            </w:r>
                            <w:r w:rsidR="00804387" w:rsidRPr="00082BA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Dean’s letter </w:t>
                            </w:r>
                          </w:p>
                          <w:p w14:paraId="352203E7" w14:textId="0BF5A44D" w:rsidR="00082BA9" w:rsidRPr="00082BA9" w:rsidRDefault="00860AEF" w:rsidP="00082BA9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Dean</w:t>
                            </w:r>
                            <w:r w:rsidR="00EF45E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of Graduate and Extended Learning</w:t>
                            </w:r>
                            <w:r w:rsidR="00082BA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letter (if graduate-level program)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3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3.7pt;height:9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" filled="f" strokecolor="black [3213]">
                <v:textbox style="mso-fit-shape-to-text:t" inset=",7.2pt,,7.2pt">
                  <w:txbxContent>
                    <w:p w14:paraId="7CC0F6F9" w14:textId="2BEB2915" w:rsidR="00804387" w:rsidRPr="00082BA9" w:rsidRDefault="00804387" w:rsidP="00082BA9">
                      <w:pPr>
                        <w:pStyle w:val="PlainText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Required components to be posted </w:t>
                      </w:r>
                      <w:r w:rsidR="00E336A8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within</w:t>
                      </w: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the</w:t>
                      </w:r>
                      <w:r w:rsidR="00082BA9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Academic Program Review </w:t>
                      </w:r>
                      <w:r w:rsidR="00082BA9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Canvas</w:t>
                      </w: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site:</w:t>
                      </w:r>
                    </w:p>
                    <w:p w14:paraId="11CF9F01" w14:textId="2989AE81" w:rsidR="00804387" w:rsidRPr="00574687" w:rsidRDefault="00804387" w:rsidP="00574687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57468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Unit Data Sheet(s) (prepared and posted by the UWL Institutional Research Office)</w:t>
                      </w:r>
                    </w:p>
                    <w:p w14:paraId="6513963E" w14:textId="0269A272" w:rsidR="00804387" w:rsidRPr="00342A22" w:rsidRDefault="00860AEF" w:rsidP="00574687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Letter </w:t>
                      </w:r>
                      <w:r w:rsidR="002A2953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and evaluation summary/documents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from Accreditation Agency indicating </w:t>
                      </w:r>
                      <w:r w:rsidR="00342A2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the </w:t>
                      </w:r>
                      <w:r w:rsidRPr="00342A2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accreditation </w:t>
                      </w:r>
                      <w:r w:rsidR="00342A22" w:rsidRPr="00342A22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decision</w:t>
                      </w:r>
                    </w:p>
                    <w:p w14:paraId="0DE103AE" w14:textId="713D67F8" w:rsidR="00082BA9" w:rsidRDefault="00860AEF" w:rsidP="00082BA9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Abbreviated Self-Study </w:t>
                      </w:r>
                      <w:r w:rsidR="00082BA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Report </w:t>
                      </w:r>
                    </w:p>
                    <w:p w14:paraId="7C3A064D" w14:textId="11F06CC9" w:rsidR="00804387" w:rsidRDefault="00860AEF" w:rsidP="00082BA9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College </w:t>
                      </w:r>
                      <w:r w:rsidR="00804387" w:rsidRPr="00082BA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Dean’s letter </w:t>
                      </w:r>
                    </w:p>
                    <w:p w14:paraId="352203E7" w14:textId="0BF5A44D" w:rsidR="00082BA9" w:rsidRPr="00082BA9" w:rsidRDefault="00860AEF" w:rsidP="00082BA9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Dean</w:t>
                      </w:r>
                      <w:r w:rsidR="00EF45E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of Graduate and Extended Learning</w:t>
                      </w:r>
                      <w:r w:rsidR="00082BA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letter (if graduate-level program)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161">
        <w:rPr>
          <w:rFonts w:ascii="Times" w:hAnsi="Times" w:cs="Times New Roman"/>
          <w:b/>
          <w:bCs/>
          <w:sz w:val="24"/>
          <w:szCs w:val="24"/>
        </w:rPr>
        <w:t>Self-</w:t>
      </w:r>
      <w:r w:rsidR="00012161" w:rsidRPr="000E1F60">
        <w:rPr>
          <w:rFonts w:ascii="Times" w:hAnsi="Times" w:cs="Times New Roman"/>
          <w:b/>
          <w:bCs/>
          <w:sz w:val="24"/>
          <w:szCs w:val="24"/>
        </w:rPr>
        <w:t>Study Guidelines</w:t>
      </w:r>
      <w:r w:rsidR="00A10083" w:rsidRPr="000E1F60">
        <w:rPr>
          <w:rFonts w:ascii="Times" w:hAnsi="Times" w:cs="Times New Roman"/>
          <w:b/>
          <w:bCs/>
          <w:sz w:val="24"/>
          <w:szCs w:val="24"/>
        </w:rPr>
        <w:t xml:space="preserve"> </w:t>
      </w:r>
      <w:r w:rsidR="00A10083" w:rsidRPr="000E1F60">
        <w:rPr>
          <w:rFonts w:ascii="Times" w:hAnsi="Times" w:cs="Times New Roman"/>
          <w:sz w:val="24"/>
          <w:szCs w:val="24"/>
        </w:rPr>
        <w:t>(</w:t>
      </w:r>
      <w:r w:rsidR="00A10083" w:rsidRPr="000E1F60">
        <w:rPr>
          <w:rFonts w:ascii="Times" w:hAnsi="Times" w:cs="Times New Roman"/>
          <w:i/>
          <w:iCs/>
          <w:sz w:val="24"/>
          <w:szCs w:val="24"/>
        </w:rPr>
        <w:t>note:</w:t>
      </w:r>
      <w:r w:rsidR="00A10083" w:rsidRPr="000E1F60">
        <w:rPr>
          <w:rFonts w:ascii="Times" w:hAnsi="Times" w:cs="Times New Roman"/>
          <w:sz w:val="24"/>
          <w:szCs w:val="24"/>
        </w:rPr>
        <w:t xml:space="preserve"> recommended </w:t>
      </w:r>
      <w:r w:rsidR="000E1F60" w:rsidRPr="000E1F60">
        <w:rPr>
          <w:rFonts w:ascii="Times" w:hAnsi="Times" w:cs="Times New Roman"/>
          <w:sz w:val="24"/>
          <w:szCs w:val="24"/>
        </w:rPr>
        <w:t>2-3</w:t>
      </w:r>
      <w:r w:rsidR="00A10083" w:rsidRPr="000E1F60">
        <w:rPr>
          <w:rFonts w:ascii="Times" w:hAnsi="Times" w:cs="Times New Roman"/>
          <w:sz w:val="24"/>
          <w:szCs w:val="24"/>
        </w:rPr>
        <w:t xml:space="preserve"> pages, maximum)</w:t>
      </w:r>
    </w:p>
    <w:p w14:paraId="12E69CBE" w14:textId="68CCA6EB" w:rsidR="00DA3B2C" w:rsidRPr="00A10083" w:rsidRDefault="00DA3B2C" w:rsidP="38110C9A">
      <w:pPr>
        <w:pStyle w:val="PlainText"/>
        <w:rPr>
          <w:rFonts w:ascii="Times" w:hAnsi="Times" w:cs="Times New Roman"/>
          <w:sz w:val="28"/>
          <w:szCs w:val="28"/>
        </w:rPr>
      </w:pPr>
    </w:p>
    <w:p w14:paraId="0E4980A4" w14:textId="77777777" w:rsidR="002F6873" w:rsidRDefault="00012161" w:rsidP="00012161">
      <w:pPr>
        <w:pStyle w:val="PlainText"/>
        <w:rPr>
          <w:rFonts w:ascii="Times" w:hAnsi="Times" w:cs="Century Schoolbook"/>
          <w:sz w:val="24"/>
          <w:szCs w:val="24"/>
        </w:rPr>
      </w:pPr>
      <w:r w:rsidRPr="002F6873">
        <w:rPr>
          <w:rFonts w:ascii="Times" w:hAnsi="Times" w:cs="Century Schoolbook"/>
          <w:sz w:val="24"/>
          <w:szCs w:val="24"/>
        </w:rPr>
        <w:t xml:space="preserve">1.  </w:t>
      </w:r>
      <w:r w:rsidR="001E3565" w:rsidRPr="002F6873">
        <w:rPr>
          <w:rFonts w:ascii="Times" w:hAnsi="Times" w:cs="Century Schoolbook"/>
          <w:sz w:val="24"/>
          <w:szCs w:val="24"/>
        </w:rPr>
        <w:t>Desc</w:t>
      </w:r>
      <w:r w:rsidR="002F6873">
        <w:rPr>
          <w:rFonts w:ascii="Times" w:hAnsi="Times" w:cs="Century Schoolbook"/>
          <w:sz w:val="24"/>
          <w:szCs w:val="24"/>
        </w:rPr>
        <w:t>ri</w:t>
      </w:r>
      <w:r w:rsidR="001E3565" w:rsidRPr="002F6873">
        <w:rPr>
          <w:rFonts w:ascii="Times" w:hAnsi="Times" w:cs="Century Schoolbook"/>
          <w:sz w:val="24"/>
          <w:szCs w:val="24"/>
        </w:rPr>
        <w:t>be the mission and goal</w:t>
      </w:r>
      <w:r w:rsidR="002F6873">
        <w:rPr>
          <w:rFonts w:ascii="Times" w:hAnsi="Times" w:cs="Century Schoolbook"/>
          <w:sz w:val="24"/>
          <w:szCs w:val="24"/>
        </w:rPr>
        <w:t xml:space="preserve">s </w:t>
      </w:r>
      <w:r w:rsidR="001E3565" w:rsidRPr="002F6873">
        <w:rPr>
          <w:rFonts w:ascii="Times" w:hAnsi="Times" w:cs="Century Schoolbook"/>
          <w:sz w:val="24"/>
          <w:szCs w:val="24"/>
        </w:rPr>
        <w:t xml:space="preserve">of the program and how </w:t>
      </w:r>
      <w:r w:rsidR="002A2953" w:rsidRPr="002F6873">
        <w:rPr>
          <w:rFonts w:ascii="Times" w:hAnsi="Times" w:cs="Century Schoolbook"/>
          <w:sz w:val="24"/>
          <w:szCs w:val="24"/>
        </w:rPr>
        <w:t>the program</w:t>
      </w:r>
      <w:r w:rsidR="001E3565" w:rsidRPr="002F6873">
        <w:rPr>
          <w:rFonts w:ascii="Times" w:hAnsi="Times" w:cs="Century Schoolbook"/>
          <w:sz w:val="24"/>
          <w:szCs w:val="24"/>
        </w:rPr>
        <w:t xml:space="preserve"> fits within the department</w:t>
      </w:r>
      <w:r w:rsidR="002F6873">
        <w:rPr>
          <w:rFonts w:ascii="Times" w:hAnsi="Times" w:cs="Century Schoolbook"/>
          <w:sz w:val="24"/>
          <w:szCs w:val="24"/>
        </w:rPr>
        <w:t xml:space="preserve">, </w:t>
      </w:r>
      <w:r w:rsidR="001E3565" w:rsidRPr="002F6873">
        <w:rPr>
          <w:rFonts w:ascii="Times" w:hAnsi="Times" w:cs="Century Schoolbook"/>
          <w:sz w:val="24"/>
          <w:szCs w:val="24"/>
        </w:rPr>
        <w:t>college</w:t>
      </w:r>
      <w:r w:rsidR="002F6873">
        <w:rPr>
          <w:rFonts w:ascii="Times" w:hAnsi="Times" w:cs="Century Schoolbook"/>
          <w:sz w:val="24"/>
          <w:szCs w:val="24"/>
        </w:rPr>
        <w:t>,</w:t>
      </w:r>
      <w:r w:rsidR="001E3565" w:rsidRPr="002F6873">
        <w:rPr>
          <w:rFonts w:ascii="Times" w:hAnsi="Times" w:cs="Century Schoolbook"/>
          <w:sz w:val="24"/>
          <w:szCs w:val="24"/>
        </w:rPr>
        <w:t xml:space="preserve"> or UWL program array.  </w:t>
      </w:r>
    </w:p>
    <w:p w14:paraId="79DDC6D3" w14:textId="77777777" w:rsidR="002F6873" w:rsidRDefault="002F6873" w:rsidP="00012161">
      <w:pPr>
        <w:pStyle w:val="PlainText"/>
        <w:rPr>
          <w:rFonts w:ascii="Times" w:hAnsi="Times" w:cs="Century Schoolbook"/>
          <w:sz w:val="24"/>
          <w:szCs w:val="24"/>
        </w:rPr>
      </w:pPr>
    </w:p>
    <w:p w14:paraId="52E91C7E" w14:textId="6A771DF8" w:rsidR="002A2953" w:rsidRPr="002F6873" w:rsidRDefault="002F6873" w:rsidP="00012161">
      <w:pPr>
        <w:pStyle w:val="PlainText"/>
        <w:rPr>
          <w:rFonts w:ascii="Times" w:hAnsi="Times" w:cs="Century Schoolbook"/>
          <w:sz w:val="24"/>
          <w:szCs w:val="24"/>
        </w:rPr>
      </w:pPr>
      <w:r>
        <w:rPr>
          <w:rFonts w:ascii="Times" w:hAnsi="Times" w:cs="Century Schoolbook"/>
          <w:sz w:val="24"/>
          <w:szCs w:val="24"/>
        </w:rPr>
        <w:t xml:space="preserve">2.  </w:t>
      </w:r>
      <w:r w:rsidR="00525D1E">
        <w:rPr>
          <w:rFonts w:ascii="Times" w:hAnsi="Times" w:cs="Century Schoolbook"/>
          <w:sz w:val="24"/>
          <w:szCs w:val="24"/>
        </w:rPr>
        <w:t xml:space="preserve">Provide a brief summary </w:t>
      </w:r>
      <w:r w:rsidR="00012161" w:rsidRPr="002F6873">
        <w:rPr>
          <w:rFonts w:ascii="Times" w:hAnsi="Times" w:cs="Century Schoolbook"/>
          <w:sz w:val="24"/>
          <w:szCs w:val="24"/>
        </w:rPr>
        <w:t xml:space="preserve">of </w:t>
      </w:r>
      <w:r w:rsidR="00525D1E">
        <w:rPr>
          <w:rFonts w:ascii="Times" w:hAnsi="Times" w:cs="Century Schoolbook"/>
          <w:sz w:val="24"/>
          <w:szCs w:val="24"/>
        </w:rPr>
        <w:t xml:space="preserve">the external </w:t>
      </w:r>
      <w:r w:rsidR="00012161" w:rsidRPr="002F6873">
        <w:rPr>
          <w:rFonts w:ascii="Times" w:hAnsi="Times" w:cs="Century Schoolbook"/>
          <w:sz w:val="24"/>
          <w:szCs w:val="24"/>
        </w:rPr>
        <w:t>accreditation review</w:t>
      </w:r>
      <w:r w:rsidR="002A2953" w:rsidRPr="002F6873">
        <w:rPr>
          <w:rFonts w:ascii="Times" w:hAnsi="Times" w:cs="Century Schoolbook"/>
          <w:sz w:val="24"/>
          <w:szCs w:val="24"/>
        </w:rPr>
        <w:t xml:space="preserve"> </w:t>
      </w:r>
      <w:r w:rsidR="00992C99">
        <w:rPr>
          <w:rFonts w:ascii="Times" w:hAnsi="Times" w:cs="Century Schoolbook"/>
          <w:sz w:val="24"/>
          <w:szCs w:val="24"/>
        </w:rPr>
        <w:t xml:space="preserve">results </w:t>
      </w:r>
      <w:r w:rsidR="002A2953" w:rsidRPr="002F6873">
        <w:rPr>
          <w:rFonts w:ascii="Times" w:hAnsi="Times" w:cs="Century Schoolbook"/>
          <w:sz w:val="24"/>
          <w:szCs w:val="24"/>
        </w:rPr>
        <w:t>including</w:t>
      </w:r>
      <w:r w:rsidR="00E336A8">
        <w:rPr>
          <w:rFonts w:ascii="Times" w:hAnsi="Times" w:cs="Century Schoolbook"/>
          <w:sz w:val="24"/>
          <w:szCs w:val="24"/>
        </w:rPr>
        <w:t>:</w:t>
      </w:r>
      <w:r w:rsidR="002A2953" w:rsidRPr="002F6873">
        <w:rPr>
          <w:rFonts w:ascii="Times" w:hAnsi="Times" w:cs="Century Schoolbook"/>
          <w:sz w:val="24"/>
          <w:szCs w:val="24"/>
        </w:rPr>
        <w:t xml:space="preserve"> </w:t>
      </w:r>
    </w:p>
    <w:p w14:paraId="45AD6B5D" w14:textId="247A33E5" w:rsidR="002A2953" w:rsidRPr="002F6873" w:rsidRDefault="002A2953" w:rsidP="002A2953">
      <w:pPr>
        <w:pStyle w:val="PlainText"/>
        <w:numPr>
          <w:ilvl w:val="0"/>
          <w:numId w:val="26"/>
        </w:numPr>
        <w:rPr>
          <w:rFonts w:ascii="Times" w:hAnsi="Times" w:cs="Century Schoolbook"/>
          <w:sz w:val="24"/>
          <w:szCs w:val="24"/>
        </w:rPr>
      </w:pPr>
      <w:r w:rsidRPr="002F6873">
        <w:rPr>
          <w:rFonts w:ascii="Times" w:hAnsi="Times" w:cs="Century Schoolbook"/>
          <w:sz w:val="24"/>
          <w:szCs w:val="24"/>
        </w:rPr>
        <w:t xml:space="preserve">evaluation of </w:t>
      </w:r>
      <w:r w:rsidR="00D837BF">
        <w:rPr>
          <w:rFonts w:ascii="Times" w:hAnsi="Times" w:cs="Century Schoolbook"/>
          <w:sz w:val="24"/>
          <w:szCs w:val="24"/>
        </w:rPr>
        <w:t xml:space="preserve">the </w:t>
      </w:r>
      <w:r w:rsidRPr="002F6873">
        <w:rPr>
          <w:rFonts w:ascii="Times" w:hAnsi="Times" w:cs="Century Schoolbook"/>
          <w:sz w:val="24"/>
          <w:szCs w:val="24"/>
        </w:rPr>
        <w:t>program</w:t>
      </w:r>
      <w:r w:rsidR="00D837BF">
        <w:rPr>
          <w:rFonts w:ascii="Times" w:hAnsi="Times" w:cs="Century Schoolbook"/>
          <w:sz w:val="24"/>
          <w:szCs w:val="24"/>
        </w:rPr>
        <w:t xml:space="preserve">’s </w:t>
      </w:r>
      <w:r w:rsidRPr="002F6873">
        <w:rPr>
          <w:rFonts w:ascii="Times" w:hAnsi="Times" w:cs="Century Schoolbook"/>
          <w:sz w:val="24"/>
          <w:szCs w:val="24"/>
        </w:rPr>
        <w:t xml:space="preserve">assessment </w:t>
      </w:r>
      <w:r w:rsidR="00D837BF">
        <w:rPr>
          <w:rFonts w:ascii="Times" w:hAnsi="Times" w:cs="Century Schoolbook"/>
          <w:sz w:val="24"/>
          <w:szCs w:val="24"/>
        </w:rPr>
        <w:t xml:space="preserve">of </w:t>
      </w:r>
      <w:r w:rsidR="00E336A8">
        <w:rPr>
          <w:rFonts w:ascii="Times" w:hAnsi="Times" w:cs="Century Schoolbook"/>
          <w:sz w:val="24"/>
          <w:szCs w:val="24"/>
        </w:rPr>
        <w:t>student learning outcomes,</w:t>
      </w:r>
    </w:p>
    <w:p w14:paraId="4DCCFD29" w14:textId="1DE5F27C" w:rsidR="002A2953" w:rsidRPr="002F6873" w:rsidRDefault="00012161" w:rsidP="002A2953">
      <w:pPr>
        <w:pStyle w:val="PlainText"/>
        <w:numPr>
          <w:ilvl w:val="0"/>
          <w:numId w:val="26"/>
        </w:numPr>
        <w:rPr>
          <w:rFonts w:ascii="Times" w:hAnsi="Times" w:cs="Century Schoolbook"/>
          <w:sz w:val="24"/>
          <w:szCs w:val="24"/>
        </w:rPr>
      </w:pPr>
      <w:r w:rsidRPr="002F6873">
        <w:rPr>
          <w:rFonts w:ascii="Times" w:hAnsi="Times" w:cs="Century Schoolbook"/>
          <w:sz w:val="24"/>
          <w:szCs w:val="24"/>
        </w:rPr>
        <w:t xml:space="preserve">any </w:t>
      </w:r>
      <w:r w:rsidR="002A2953" w:rsidRPr="002F6873">
        <w:rPr>
          <w:rFonts w:ascii="Times" w:hAnsi="Times" w:cs="Century Schoolbook"/>
          <w:sz w:val="24"/>
          <w:szCs w:val="24"/>
        </w:rPr>
        <w:t xml:space="preserve">overall </w:t>
      </w:r>
      <w:r w:rsidRPr="002F6873">
        <w:rPr>
          <w:rFonts w:ascii="Times" w:hAnsi="Times" w:cs="Century Schoolbook"/>
          <w:sz w:val="24"/>
          <w:szCs w:val="24"/>
        </w:rPr>
        <w:t>noted citations/deficiencies</w:t>
      </w:r>
      <w:r w:rsidR="00E336A8">
        <w:rPr>
          <w:rFonts w:ascii="Times" w:hAnsi="Times" w:cs="Century Schoolbook"/>
          <w:sz w:val="24"/>
          <w:szCs w:val="24"/>
        </w:rPr>
        <w:t>, and</w:t>
      </w:r>
    </w:p>
    <w:p w14:paraId="40F5FAA6" w14:textId="76C5910D" w:rsidR="00012161" w:rsidRPr="002F6873" w:rsidRDefault="00012161" w:rsidP="002A2953">
      <w:pPr>
        <w:pStyle w:val="PlainText"/>
        <w:numPr>
          <w:ilvl w:val="0"/>
          <w:numId w:val="26"/>
        </w:numPr>
        <w:rPr>
          <w:rFonts w:ascii="Times" w:hAnsi="Times" w:cs="Century Schoolbook"/>
          <w:sz w:val="24"/>
          <w:szCs w:val="24"/>
        </w:rPr>
      </w:pPr>
      <w:r w:rsidRPr="002F6873">
        <w:rPr>
          <w:rFonts w:ascii="Times" w:hAnsi="Times" w:cs="Century Schoolbook"/>
          <w:sz w:val="24"/>
          <w:szCs w:val="24"/>
        </w:rPr>
        <w:t>how</w:t>
      </w:r>
      <w:r w:rsidR="00525D1E">
        <w:rPr>
          <w:rFonts w:ascii="Times" w:hAnsi="Times" w:cs="Century Schoolbook"/>
          <w:sz w:val="24"/>
          <w:szCs w:val="24"/>
        </w:rPr>
        <w:t xml:space="preserve"> </w:t>
      </w:r>
      <w:r w:rsidR="00065F80" w:rsidRPr="002F6873">
        <w:rPr>
          <w:rFonts w:ascii="Times" w:hAnsi="Times" w:cs="Century Schoolbook"/>
          <w:sz w:val="24"/>
          <w:szCs w:val="24"/>
        </w:rPr>
        <w:t>the program</w:t>
      </w:r>
      <w:r w:rsidRPr="002F6873">
        <w:rPr>
          <w:rFonts w:ascii="Times" w:hAnsi="Times" w:cs="Century Schoolbook"/>
          <w:sz w:val="24"/>
          <w:szCs w:val="24"/>
        </w:rPr>
        <w:t xml:space="preserve"> plan</w:t>
      </w:r>
      <w:r w:rsidR="00992C99">
        <w:rPr>
          <w:rFonts w:ascii="Times" w:hAnsi="Times" w:cs="Century Schoolbook"/>
          <w:sz w:val="24"/>
          <w:szCs w:val="24"/>
        </w:rPr>
        <w:t>s</w:t>
      </w:r>
      <w:r w:rsidRPr="002F6873">
        <w:rPr>
          <w:rFonts w:ascii="Times" w:hAnsi="Times" w:cs="Century Schoolbook"/>
          <w:sz w:val="24"/>
          <w:szCs w:val="24"/>
        </w:rPr>
        <w:t xml:space="preserve"> to address </w:t>
      </w:r>
      <w:r w:rsidR="00342A22">
        <w:rPr>
          <w:rFonts w:ascii="Times" w:hAnsi="Times" w:cs="Century Schoolbook"/>
          <w:sz w:val="24"/>
          <w:szCs w:val="24"/>
        </w:rPr>
        <w:t>any</w:t>
      </w:r>
      <w:r w:rsidR="00065F80" w:rsidRPr="002F6873">
        <w:rPr>
          <w:rFonts w:ascii="Times" w:hAnsi="Times" w:cs="Century Schoolbook"/>
          <w:sz w:val="24"/>
          <w:szCs w:val="24"/>
        </w:rPr>
        <w:t xml:space="preserve"> noted citations/deficiencies</w:t>
      </w:r>
      <w:r w:rsidR="00525D1E">
        <w:rPr>
          <w:rFonts w:ascii="Times" w:hAnsi="Times" w:cs="Century Schoolbook"/>
          <w:sz w:val="24"/>
          <w:szCs w:val="24"/>
        </w:rPr>
        <w:t>, if applicable</w:t>
      </w:r>
    </w:p>
    <w:p w14:paraId="605E7201" w14:textId="77777777" w:rsidR="00012161" w:rsidRPr="002F6873" w:rsidRDefault="00012161" w:rsidP="00012161">
      <w:pPr>
        <w:pStyle w:val="PlainText"/>
        <w:rPr>
          <w:rFonts w:ascii="Times" w:hAnsi="Times" w:cs="Century Schoolbook"/>
          <w:sz w:val="24"/>
          <w:szCs w:val="24"/>
        </w:rPr>
      </w:pPr>
    </w:p>
    <w:p w14:paraId="224885A1" w14:textId="08A1AA86" w:rsidR="00012161" w:rsidRPr="002F6873" w:rsidRDefault="002F6873" w:rsidP="00012161">
      <w:pPr>
        <w:pStyle w:val="PlainText"/>
        <w:rPr>
          <w:rFonts w:ascii="Times" w:hAnsi="Times" w:cs="Century Schoolbook"/>
          <w:sz w:val="24"/>
          <w:szCs w:val="24"/>
        </w:rPr>
      </w:pPr>
      <w:r>
        <w:rPr>
          <w:rFonts w:ascii="Times" w:hAnsi="Times" w:cs="Century Schoolbook"/>
          <w:sz w:val="24"/>
          <w:szCs w:val="24"/>
        </w:rPr>
        <w:t>3</w:t>
      </w:r>
      <w:r w:rsidR="00012161" w:rsidRPr="002F6873">
        <w:rPr>
          <w:rFonts w:ascii="Times" w:hAnsi="Times" w:cs="Century Schoolbook"/>
          <w:sz w:val="24"/>
          <w:szCs w:val="24"/>
        </w:rPr>
        <w:t xml:space="preserve">.  Identify and describe </w:t>
      </w:r>
      <w:r w:rsidR="001361FF">
        <w:rPr>
          <w:rFonts w:ascii="Times" w:hAnsi="Times" w:cs="Century Schoolbook"/>
          <w:sz w:val="24"/>
          <w:szCs w:val="24"/>
        </w:rPr>
        <w:t xml:space="preserve">a </w:t>
      </w:r>
      <w:r w:rsidR="00012161" w:rsidRPr="002F6873">
        <w:rPr>
          <w:rFonts w:ascii="Times" w:hAnsi="Times" w:cs="Century Schoolbook"/>
          <w:sz w:val="24"/>
          <w:szCs w:val="24"/>
        </w:rPr>
        <w:t xml:space="preserve">significant strength(s) of the program.   </w:t>
      </w:r>
    </w:p>
    <w:p w14:paraId="533B2F3A" w14:textId="77777777" w:rsidR="00012161" w:rsidRPr="002F6873" w:rsidRDefault="00012161" w:rsidP="00012161">
      <w:pPr>
        <w:pStyle w:val="PlainText"/>
        <w:rPr>
          <w:rFonts w:ascii="Times" w:hAnsi="Times" w:cs="Century Schoolbook"/>
          <w:sz w:val="24"/>
          <w:szCs w:val="24"/>
        </w:rPr>
      </w:pPr>
    </w:p>
    <w:p w14:paraId="208FB7B0" w14:textId="4A2D5CF0" w:rsidR="00012161" w:rsidRPr="000E1F60" w:rsidRDefault="002F6873" w:rsidP="00012161">
      <w:pPr>
        <w:pStyle w:val="PlainText"/>
        <w:rPr>
          <w:rFonts w:ascii="Times" w:hAnsi="Times" w:cs="Century Schoolbook"/>
          <w:sz w:val="24"/>
          <w:szCs w:val="24"/>
        </w:rPr>
      </w:pPr>
      <w:r>
        <w:rPr>
          <w:rFonts w:ascii="Times" w:hAnsi="Times" w:cs="Century Schoolbook"/>
          <w:sz w:val="24"/>
          <w:szCs w:val="24"/>
        </w:rPr>
        <w:t>4.</w:t>
      </w:r>
      <w:r w:rsidR="00012161" w:rsidRPr="002F6873">
        <w:rPr>
          <w:rFonts w:ascii="Times" w:hAnsi="Times" w:cs="Century Schoolbook"/>
          <w:sz w:val="24"/>
          <w:szCs w:val="24"/>
        </w:rPr>
        <w:t xml:space="preserve">  Identify and</w:t>
      </w:r>
      <w:r w:rsidR="00012161" w:rsidRPr="00FB6E34">
        <w:rPr>
          <w:rFonts w:ascii="Times" w:hAnsi="Times" w:cs="Century Schoolbook"/>
          <w:sz w:val="24"/>
          <w:szCs w:val="24"/>
        </w:rPr>
        <w:t xml:space="preserve"> describe </w:t>
      </w:r>
      <w:r w:rsidR="001361FF">
        <w:rPr>
          <w:rFonts w:ascii="Times" w:hAnsi="Times" w:cs="Century Schoolbook"/>
          <w:sz w:val="24"/>
          <w:szCs w:val="24"/>
        </w:rPr>
        <w:t>a s</w:t>
      </w:r>
      <w:r w:rsidR="001E3565">
        <w:rPr>
          <w:rFonts w:ascii="Times" w:hAnsi="Times" w:cs="Century Schoolbook"/>
          <w:sz w:val="24"/>
          <w:szCs w:val="24"/>
        </w:rPr>
        <w:t>ignificant challenge</w:t>
      </w:r>
      <w:r w:rsidR="002A2953">
        <w:rPr>
          <w:rFonts w:ascii="Times" w:hAnsi="Times" w:cs="Century Schoolbook"/>
          <w:sz w:val="24"/>
          <w:szCs w:val="24"/>
        </w:rPr>
        <w:t>(s)</w:t>
      </w:r>
      <w:r w:rsidR="001E3565">
        <w:rPr>
          <w:rFonts w:ascii="Times" w:hAnsi="Times" w:cs="Century Schoolbook"/>
          <w:sz w:val="24"/>
          <w:szCs w:val="24"/>
        </w:rPr>
        <w:t xml:space="preserve"> of the </w:t>
      </w:r>
      <w:r w:rsidR="001E3565" w:rsidRPr="000E1F60">
        <w:rPr>
          <w:rFonts w:ascii="Times" w:hAnsi="Times" w:cs="Century Schoolbook"/>
          <w:sz w:val="24"/>
          <w:szCs w:val="24"/>
        </w:rPr>
        <w:t>program</w:t>
      </w:r>
      <w:r w:rsidR="00A10083" w:rsidRPr="000E1F60">
        <w:rPr>
          <w:rFonts w:ascii="Times" w:hAnsi="Times" w:cs="Century Schoolbook"/>
          <w:sz w:val="24"/>
          <w:szCs w:val="24"/>
        </w:rPr>
        <w:t xml:space="preserve"> and suggest w</w:t>
      </w:r>
      <w:r w:rsidR="00525D1E" w:rsidRPr="000E1F60">
        <w:rPr>
          <w:rFonts w:ascii="Times" w:hAnsi="Times" w:cs="Century Schoolbook"/>
          <w:sz w:val="24"/>
          <w:szCs w:val="24"/>
        </w:rPr>
        <w:t xml:space="preserve">hat kinds </w:t>
      </w:r>
      <w:r w:rsidR="001857B6" w:rsidRPr="000E1F60">
        <w:rPr>
          <w:rFonts w:ascii="Times" w:hAnsi="Times" w:cs="Century Schoolbook"/>
          <w:sz w:val="24"/>
          <w:szCs w:val="24"/>
        </w:rPr>
        <w:t xml:space="preserve">of </w:t>
      </w:r>
      <w:r w:rsidR="001E3565" w:rsidRPr="000E1F60">
        <w:rPr>
          <w:rFonts w:ascii="Times" w:hAnsi="Times" w:cs="Century Schoolbook"/>
          <w:sz w:val="24"/>
          <w:szCs w:val="24"/>
        </w:rPr>
        <w:t xml:space="preserve">institutional support </w:t>
      </w:r>
      <w:r w:rsidR="00A10083" w:rsidRPr="000E1F60">
        <w:rPr>
          <w:rFonts w:ascii="Times" w:hAnsi="Times" w:cs="Century Schoolbook"/>
          <w:sz w:val="24"/>
          <w:szCs w:val="24"/>
        </w:rPr>
        <w:t>would be</w:t>
      </w:r>
      <w:r w:rsidR="00525D1E" w:rsidRPr="000E1F60">
        <w:rPr>
          <w:rFonts w:ascii="Times" w:hAnsi="Times" w:cs="Century Schoolbook"/>
          <w:sz w:val="24"/>
          <w:szCs w:val="24"/>
        </w:rPr>
        <w:t xml:space="preserve"> needed </w:t>
      </w:r>
      <w:r w:rsidR="001E3565" w:rsidRPr="000E1F60">
        <w:rPr>
          <w:rFonts w:ascii="Times" w:hAnsi="Times" w:cs="Century Schoolbook"/>
          <w:sz w:val="24"/>
          <w:szCs w:val="24"/>
        </w:rPr>
        <w:t>to address this challenge</w:t>
      </w:r>
      <w:r w:rsidR="002A2953" w:rsidRPr="000E1F60">
        <w:rPr>
          <w:rFonts w:ascii="Times" w:hAnsi="Times" w:cs="Century Schoolbook"/>
          <w:sz w:val="24"/>
          <w:szCs w:val="24"/>
        </w:rPr>
        <w:t>(s)</w:t>
      </w:r>
      <w:r w:rsidR="00A10083" w:rsidRPr="000E1F60">
        <w:rPr>
          <w:rFonts w:ascii="Times" w:hAnsi="Times" w:cs="Century Schoolbook"/>
          <w:sz w:val="24"/>
          <w:szCs w:val="24"/>
        </w:rPr>
        <w:t>.</w:t>
      </w:r>
    </w:p>
    <w:p w14:paraId="448698D4" w14:textId="77777777" w:rsidR="00012161" w:rsidRPr="000E1F60" w:rsidRDefault="00012161" w:rsidP="00012161">
      <w:pPr>
        <w:pStyle w:val="PlainText"/>
        <w:rPr>
          <w:rFonts w:ascii="Times" w:hAnsi="Times" w:cs="Century Schoolbook"/>
          <w:sz w:val="24"/>
          <w:szCs w:val="24"/>
        </w:rPr>
      </w:pPr>
    </w:p>
    <w:p w14:paraId="2E41680D" w14:textId="18CC2D8E" w:rsidR="00A10083" w:rsidRDefault="002F6873" w:rsidP="00A10083">
      <w:r w:rsidRPr="000E1F60">
        <w:rPr>
          <w:rFonts w:ascii="Times" w:hAnsi="Times" w:cs="Century Schoolbook"/>
        </w:rPr>
        <w:t>5</w:t>
      </w:r>
      <w:r w:rsidR="00012161" w:rsidRPr="000E1F60">
        <w:rPr>
          <w:rFonts w:ascii="Times" w:hAnsi="Times" w:cs="Century Schoolbook"/>
        </w:rPr>
        <w:t xml:space="preserve">.  </w:t>
      </w:r>
      <w:r w:rsidR="00012161" w:rsidRPr="000E1F60">
        <w:rPr>
          <w:rFonts w:ascii="Times" w:hAnsi="Times" w:cs="Century Schoolbook"/>
          <w:bCs/>
        </w:rPr>
        <w:t>Please include any other pertinent information not covered in previous sections</w:t>
      </w:r>
      <w:r w:rsidR="00A10083" w:rsidRPr="000E1F60">
        <w:rPr>
          <w:rFonts w:ascii="Times" w:hAnsi="Times" w:cs="Century Schoolbook"/>
          <w:bCs/>
        </w:rPr>
        <w:t>,</w:t>
      </w:r>
      <w:r w:rsidR="000E1F60">
        <w:rPr>
          <w:rFonts w:ascii="Times" w:hAnsi="Times" w:cs="Century Schoolbook"/>
          <w:bCs/>
        </w:rPr>
        <w:t xml:space="preserve"> if not included in the external review (</w:t>
      </w:r>
      <w:proofErr w:type="gramStart"/>
      <w:r w:rsidR="000E1F60" w:rsidRPr="000E1F60">
        <w:rPr>
          <w:rFonts w:ascii="Times" w:hAnsi="Times" w:cs="Century Schoolbook"/>
          <w:bCs/>
          <w:i/>
          <w:iCs/>
        </w:rPr>
        <w:t>e.g.</w:t>
      </w:r>
      <w:proofErr w:type="gramEnd"/>
      <w:r w:rsidR="000E1F60">
        <w:rPr>
          <w:rFonts w:ascii="Times" w:hAnsi="Times" w:cs="Century Schoolbook"/>
          <w:bCs/>
        </w:rPr>
        <w:t xml:space="preserve"> personnel, inclusivity, teaching, scholarship, service</w:t>
      </w:r>
      <w:r w:rsidR="001361FF">
        <w:rPr>
          <w:rFonts w:ascii="Times" w:hAnsi="Times" w:cs="Century Schoolbook"/>
          <w:bCs/>
        </w:rPr>
        <w:t>).</w:t>
      </w:r>
    </w:p>
    <w:p w14:paraId="7AA1D833" w14:textId="1E418534" w:rsidR="00012161" w:rsidRPr="00574687" w:rsidRDefault="00012161" w:rsidP="00012161">
      <w:pPr>
        <w:pStyle w:val="PlainText"/>
        <w:rPr>
          <w:rFonts w:ascii="Times" w:hAnsi="Times" w:cs="Century Schoolbook"/>
          <w:bCs/>
          <w:sz w:val="24"/>
          <w:szCs w:val="24"/>
        </w:rPr>
      </w:pPr>
    </w:p>
    <w:p w14:paraId="0E2C679B" w14:textId="77777777" w:rsidR="002D07B2" w:rsidRDefault="002D07B2" w:rsidP="38110C9A">
      <w:pPr>
        <w:pStyle w:val="PlainText"/>
        <w:rPr>
          <w:rFonts w:ascii="Times" w:hAnsi="Times" w:cs="Times New Roman"/>
          <w:b/>
          <w:bCs/>
          <w:sz w:val="28"/>
          <w:szCs w:val="28"/>
        </w:rPr>
      </w:pPr>
    </w:p>
    <w:sectPr w:rsidR="002D07B2" w:rsidSect="002D3A81">
      <w:footerReference w:type="default" r:id="rId8"/>
      <w:pgSz w:w="12240" w:h="15840"/>
      <w:pgMar w:top="1440" w:right="1319" w:bottom="1440" w:left="131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1B791" w14:textId="77777777" w:rsidR="00771515" w:rsidRDefault="00771515" w:rsidP="008A3B0D">
      <w:r>
        <w:separator/>
      </w:r>
    </w:p>
  </w:endnote>
  <w:endnote w:type="continuationSeparator" w:id="0">
    <w:p w14:paraId="2DBE340E" w14:textId="77777777" w:rsidR="00771515" w:rsidRDefault="00771515" w:rsidP="008A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75B6" w14:textId="6F158884" w:rsidR="00804387" w:rsidRPr="00895459" w:rsidRDefault="00EF45E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Accredited </w:t>
    </w:r>
    <w:r w:rsidR="001F4149">
      <w:rPr>
        <w:sz w:val="20"/>
        <w:szCs w:val="20"/>
      </w:rPr>
      <w:t xml:space="preserve">Program </w:t>
    </w:r>
    <w:r>
      <w:rPr>
        <w:sz w:val="20"/>
        <w:szCs w:val="20"/>
      </w:rPr>
      <w:t xml:space="preserve">Self-Study </w:t>
    </w:r>
    <w:r w:rsidR="00804387" w:rsidRPr="00895459">
      <w:rPr>
        <w:sz w:val="20"/>
        <w:szCs w:val="20"/>
      </w:rPr>
      <w:t xml:space="preserve">Guidelines – UWL    </w:t>
    </w:r>
    <w:r w:rsidR="00804387" w:rsidRPr="00895459">
      <w:rPr>
        <w:sz w:val="20"/>
        <w:szCs w:val="20"/>
      </w:rPr>
      <w:fldChar w:fldCharType="begin"/>
    </w:r>
    <w:r w:rsidR="00804387" w:rsidRPr="00895459">
      <w:rPr>
        <w:sz w:val="20"/>
        <w:szCs w:val="20"/>
      </w:rPr>
      <w:instrText xml:space="preserve"> PAGE   \* MERGEFORMAT </w:instrText>
    </w:r>
    <w:r w:rsidR="00804387" w:rsidRPr="00895459">
      <w:rPr>
        <w:sz w:val="20"/>
        <w:szCs w:val="20"/>
      </w:rPr>
      <w:fldChar w:fldCharType="separate"/>
    </w:r>
    <w:r w:rsidR="00F60523">
      <w:rPr>
        <w:noProof/>
        <w:sz w:val="20"/>
        <w:szCs w:val="20"/>
      </w:rPr>
      <w:t>1</w:t>
    </w:r>
    <w:r w:rsidR="00804387" w:rsidRPr="00895459">
      <w:rPr>
        <w:sz w:val="20"/>
        <w:szCs w:val="20"/>
      </w:rPr>
      <w:fldChar w:fldCharType="end"/>
    </w:r>
  </w:p>
  <w:p w14:paraId="25D384C9" w14:textId="77777777" w:rsidR="00804387" w:rsidRDefault="00804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2DAEE" w14:textId="77777777" w:rsidR="00771515" w:rsidRDefault="00771515" w:rsidP="008A3B0D">
      <w:r>
        <w:separator/>
      </w:r>
    </w:p>
  </w:footnote>
  <w:footnote w:type="continuationSeparator" w:id="0">
    <w:p w14:paraId="61F4708A" w14:textId="77777777" w:rsidR="00771515" w:rsidRDefault="00771515" w:rsidP="008A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110"/>
    <w:multiLevelType w:val="hybridMultilevel"/>
    <w:tmpl w:val="E48A17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554D"/>
    <w:multiLevelType w:val="hybridMultilevel"/>
    <w:tmpl w:val="680609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9E6968"/>
    <w:multiLevelType w:val="multilevel"/>
    <w:tmpl w:val="36364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620DD8"/>
    <w:multiLevelType w:val="hybridMultilevel"/>
    <w:tmpl w:val="8544F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76DFC"/>
    <w:multiLevelType w:val="hybridMultilevel"/>
    <w:tmpl w:val="334C6C54"/>
    <w:lvl w:ilvl="0" w:tplc="E2569B9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773"/>
    <w:multiLevelType w:val="hybridMultilevel"/>
    <w:tmpl w:val="778EFF2C"/>
    <w:lvl w:ilvl="0" w:tplc="A2BEDD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6921"/>
    <w:multiLevelType w:val="multilevel"/>
    <w:tmpl w:val="8F4CC8B4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7" w15:restartNumberingAfterBreak="0">
    <w:nsid w:val="26E54D45"/>
    <w:multiLevelType w:val="hybridMultilevel"/>
    <w:tmpl w:val="3C14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3065"/>
    <w:multiLevelType w:val="hybridMultilevel"/>
    <w:tmpl w:val="E822230A"/>
    <w:lvl w:ilvl="0" w:tplc="B364B51A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E8D7F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ED02D6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D3088E"/>
    <w:multiLevelType w:val="multilevel"/>
    <w:tmpl w:val="9F12EF2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2E51B1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1" w15:restartNumberingAfterBreak="0">
    <w:nsid w:val="3DCC71BE"/>
    <w:multiLevelType w:val="multilevel"/>
    <w:tmpl w:val="958460FE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418D0B30"/>
    <w:multiLevelType w:val="multilevel"/>
    <w:tmpl w:val="1688E05A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4F897EBB"/>
    <w:multiLevelType w:val="hybridMultilevel"/>
    <w:tmpl w:val="4E1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64322"/>
    <w:multiLevelType w:val="hybridMultilevel"/>
    <w:tmpl w:val="5F26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46A4"/>
    <w:multiLevelType w:val="multilevel"/>
    <w:tmpl w:val="A32E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25230"/>
    <w:multiLevelType w:val="hybridMultilevel"/>
    <w:tmpl w:val="74B47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F1A90"/>
    <w:multiLevelType w:val="hybridMultilevel"/>
    <w:tmpl w:val="CBF636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F6ACE40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168ED"/>
    <w:multiLevelType w:val="hybridMultilevel"/>
    <w:tmpl w:val="1EB2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A5B3A"/>
    <w:multiLevelType w:val="hybridMultilevel"/>
    <w:tmpl w:val="6CC2AEF6"/>
    <w:lvl w:ilvl="0" w:tplc="516AA5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421DF"/>
    <w:multiLevelType w:val="multilevel"/>
    <w:tmpl w:val="195AED50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67B3053E"/>
    <w:multiLevelType w:val="hybridMultilevel"/>
    <w:tmpl w:val="A62A0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D028A"/>
    <w:multiLevelType w:val="multilevel"/>
    <w:tmpl w:val="0ED8D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3221F67"/>
    <w:multiLevelType w:val="multilevel"/>
    <w:tmpl w:val="8F4CC8B4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4" w15:restartNumberingAfterBreak="0">
    <w:nsid w:val="7571489A"/>
    <w:multiLevelType w:val="hybridMultilevel"/>
    <w:tmpl w:val="EE827232"/>
    <w:lvl w:ilvl="0" w:tplc="48CC1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AB777C"/>
    <w:multiLevelType w:val="hybridMultilevel"/>
    <w:tmpl w:val="003071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6"/>
  </w:num>
  <w:num w:numId="5">
    <w:abstractNumId w:val="19"/>
  </w:num>
  <w:num w:numId="6">
    <w:abstractNumId w:val="10"/>
  </w:num>
  <w:num w:numId="7">
    <w:abstractNumId w:val="24"/>
  </w:num>
  <w:num w:numId="8">
    <w:abstractNumId w:val="21"/>
  </w:num>
  <w:num w:numId="9">
    <w:abstractNumId w:val="16"/>
  </w:num>
  <w:num w:numId="10">
    <w:abstractNumId w:val="0"/>
  </w:num>
  <w:num w:numId="11">
    <w:abstractNumId w:val="3"/>
  </w:num>
  <w:num w:numId="12">
    <w:abstractNumId w:val="20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  <w:num w:numId="17">
    <w:abstractNumId w:val="5"/>
  </w:num>
  <w:num w:numId="18">
    <w:abstractNumId w:val="23"/>
  </w:num>
  <w:num w:numId="19">
    <w:abstractNumId w:val="22"/>
  </w:num>
  <w:num w:numId="20">
    <w:abstractNumId w:val="9"/>
  </w:num>
  <w:num w:numId="21">
    <w:abstractNumId w:val="25"/>
  </w:num>
  <w:num w:numId="22">
    <w:abstractNumId w:val="11"/>
  </w:num>
  <w:num w:numId="23">
    <w:abstractNumId w:val="15"/>
  </w:num>
  <w:num w:numId="24">
    <w:abstractNumId w:val="13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E0"/>
    <w:rsid w:val="00000685"/>
    <w:rsid w:val="00001E3E"/>
    <w:rsid w:val="00012161"/>
    <w:rsid w:val="0001230E"/>
    <w:rsid w:val="000415A4"/>
    <w:rsid w:val="00045361"/>
    <w:rsid w:val="00052296"/>
    <w:rsid w:val="00065F80"/>
    <w:rsid w:val="00082BA9"/>
    <w:rsid w:val="00084A6E"/>
    <w:rsid w:val="0009567B"/>
    <w:rsid w:val="000A0E92"/>
    <w:rsid w:val="000A7009"/>
    <w:rsid w:val="000D150D"/>
    <w:rsid w:val="000E1F60"/>
    <w:rsid w:val="0012079E"/>
    <w:rsid w:val="001349DB"/>
    <w:rsid w:val="001352E5"/>
    <w:rsid w:val="001361FF"/>
    <w:rsid w:val="00163CCE"/>
    <w:rsid w:val="00181333"/>
    <w:rsid w:val="001857B6"/>
    <w:rsid w:val="0019522C"/>
    <w:rsid w:val="001B78A8"/>
    <w:rsid w:val="001C51B4"/>
    <w:rsid w:val="001E0344"/>
    <w:rsid w:val="001E3565"/>
    <w:rsid w:val="001E3B9D"/>
    <w:rsid w:val="001F4149"/>
    <w:rsid w:val="002A2953"/>
    <w:rsid w:val="002B56E9"/>
    <w:rsid w:val="002D07B2"/>
    <w:rsid w:val="002D3A81"/>
    <w:rsid w:val="002F00EE"/>
    <w:rsid w:val="002F6873"/>
    <w:rsid w:val="002F6F6D"/>
    <w:rsid w:val="003060D1"/>
    <w:rsid w:val="00310324"/>
    <w:rsid w:val="00316778"/>
    <w:rsid w:val="003176AD"/>
    <w:rsid w:val="00331E93"/>
    <w:rsid w:val="00335352"/>
    <w:rsid w:val="00342A22"/>
    <w:rsid w:val="00365CFD"/>
    <w:rsid w:val="00374A2F"/>
    <w:rsid w:val="0042580C"/>
    <w:rsid w:val="00455659"/>
    <w:rsid w:val="00467EEC"/>
    <w:rsid w:val="0049121A"/>
    <w:rsid w:val="004951E9"/>
    <w:rsid w:val="004A7F44"/>
    <w:rsid w:val="004B633B"/>
    <w:rsid w:val="004C266B"/>
    <w:rsid w:val="004E3B37"/>
    <w:rsid w:val="004E5A8C"/>
    <w:rsid w:val="005031F4"/>
    <w:rsid w:val="00525D1E"/>
    <w:rsid w:val="00527017"/>
    <w:rsid w:val="00535C85"/>
    <w:rsid w:val="00567DE4"/>
    <w:rsid w:val="00574687"/>
    <w:rsid w:val="005A7523"/>
    <w:rsid w:val="005C77C3"/>
    <w:rsid w:val="005D6E00"/>
    <w:rsid w:val="005E3B5E"/>
    <w:rsid w:val="00663ABE"/>
    <w:rsid w:val="00663F87"/>
    <w:rsid w:val="006E7DD4"/>
    <w:rsid w:val="00736134"/>
    <w:rsid w:val="007376B4"/>
    <w:rsid w:val="007431E8"/>
    <w:rsid w:val="00771515"/>
    <w:rsid w:val="0077785B"/>
    <w:rsid w:val="007A5564"/>
    <w:rsid w:val="0080258C"/>
    <w:rsid w:val="00804387"/>
    <w:rsid w:val="00816944"/>
    <w:rsid w:val="00825353"/>
    <w:rsid w:val="00841809"/>
    <w:rsid w:val="00843865"/>
    <w:rsid w:val="00844336"/>
    <w:rsid w:val="00860AEF"/>
    <w:rsid w:val="00887EA7"/>
    <w:rsid w:val="00895459"/>
    <w:rsid w:val="008A3B0D"/>
    <w:rsid w:val="008D5955"/>
    <w:rsid w:val="008E4BBD"/>
    <w:rsid w:val="008E4C90"/>
    <w:rsid w:val="008E7ABA"/>
    <w:rsid w:val="0090569D"/>
    <w:rsid w:val="00925FAD"/>
    <w:rsid w:val="00934312"/>
    <w:rsid w:val="009354A5"/>
    <w:rsid w:val="00944431"/>
    <w:rsid w:val="00963E5E"/>
    <w:rsid w:val="00971C74"/>
    <w:rsid w:val="00992C99"/>
    <w:rsid w:val="009A6453"/>
    <w:rsid w:val="00A10083"/>
    <w:rsid w:val="00A96EEB"/>
    <w:rsid w:val="00AB2640"/>
    <w:rsid w:val="00B37CDD"/>
    <w:rsid w:val="00B469F1"/>
    <w:rsid w:val="00B733E2"/>
    <w:rsid w:val="00B816CC"/>
    <w:rsid w:val="00B82FBE"/>
    <w:rsid w:val="00BA6A8E"/>
    <w:rsid w:val="00BB607C"/>
    <w:rsid w:val="00BB7CB5"/>
    <w:rsid w:val="00C05EC2"/>
    <w:rsid w:val="00C5282F"/>
    <w:rsid w:val="00C620DB"/>
    <w:rsid w:val="00C80FC4"/>
    <w:rsid w:val="00C85ADF"/>
    <w:rsid w:val="00C94A71"/>
    <w:rsid w:val="00CA2312"/>
    <w:rsid w:val="00D04615"/>
    <w:rsid w:val="00D23BD8"/>
    <w:rsid w:val="00D55575"/>
    <w:rsid w:val="00D701B7"/>
    <w:rsid w:val="00D81CE1"/>
    <w:rsid w:val="00D837BF"/>
    <w:rsid w:val="00DA3B2C"/>
    <w:rsid w:val="00DC7BBD"/>
    <w:rsid w:val="00DD0B70"/>
    <w:rsid w:val="00DD747D"/>
    <w:rsid w:val="00DF163B"/>
    <w:rsid w:val="00DF43F0"/>
    <w:rsid w:val="00E01768"/>
    <w:rsid w:val="00E16945"/>
    <w:rsid w:val="00E3195F"/>
    <w:rsid w:val="00E336A8"/>
    <w:rsid w:val="00E4439A"/>
    <w:rsid w:val="00E63154"/>
    <w:rsid w:val="00E722F6"/>
    <w:rsid w:val="00E93BEA"/>
    <w:rsid w:val="00E97403"/>
    <w:rsid w:val="00EB00A0"/>
    <w:rsid w:val="00EB597F"/>
    <w:rsid w:val="00EC2E6C"/>
    <w:rsid w:val="00EC3DC2"/>
    <w:rsid w:val="00EE5378"/>
    <w:rsid w:val="00EF45E9"/>
    <w:rsid w:val="00F06076"/>
    <w:rsid w:val="00F23EA7"/>
    <w:rsid w:val="00F257BB"/>
    <w:rsid w:val="00F57C4C"/>
    <w:rsid w:val="00F60523"/>
    <w:rsid w:val="00F774B2"/>
    <w:rsid w:val="00F87D4C"/>
    <w:rsid w:val="00FA01CE"/>
    <w:rsid w:val="00FA05E0"/>
    <w:rsid w:val="00FB6E34"/>
    <w:rsid w:val="00FC0F1D"/>
    <w:rsid w:val="0125422F"/>
    <w:rsid w:val="053607CF"/>
    <w:rsid w:val="0B0AA98B"/>
    <w:rsid w:val="237878B1"/>
    <w:rsid w:val="38110C9A"/>
    <w:rsid w:val="570F7AB3"/>
    <w:rsid w:val="7665C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CFBCC"/>
  <w15:docId w15:val="{7696530E-8FF5-453D-96FF-CBBD60CA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04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7DE4"/>
    <w:pPr>
      <w:keepNext/>
      <w:numPr>
        <w:numId w:val="1"/>
      </w:numPr>
      <w:tabs>
        <w:tab w:val="left" w:pos="720"/>
      </w:tabs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873617"/>
    <w:rPr>
      <w:rFonts w:ascii="Calibri" w:eastAsia="Times New Roman" w:hAnsi="Calibri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2D3A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873617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67DE4"/>
    <w:pPr>
      <w:tabs>
        <w:tab w:val="left" w:pos="1800"/>
      </w:tabs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873617"/>
    <w:rPr>
      <w:sz w:val="24"/>
      <w:szCs w:val="24"/>
    </w:rPr>
  </w:style>
  <w:style w:type="character" w:styleId="CommentReference">
    <w:name w:val="annotation reference"/>
    <w:uiPriority w:val="99"/>
    <w:semiHidden/>
    <w:rsid w:val="009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C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3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61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A3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A3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3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A3B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545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043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1">
    <w:name w:val="Normal1"/>
    <w:rsid w:val="00804387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C528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10083"/>
  </w:style>
  <w:style w:type="character" w:customStyle="1" w:styleId="eop">
    <w:name w:val="eop"/>
    <w:basedOn w:val="DefaultParagraphFont"/>
    <w:rsid w:val="00A1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B012-3F80-4C80-B868-8E98F3CD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APR SELF-STUDY REPORT (Draft April 2006)</vt:lpstr>
    </vt:vector>
  </TitlesOfParts>
  <Company>UWL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APR SELF-STUDY REPORT (Draft April 2006)</dc:title>
  <dc:creator>uwlax</dc:creator>
  <cp:lastModifiedBy>Sandra Grunwald</cp:lastModifiedBy>
  <cp:revision>3</cp:revision>
  <cp:lastPrinted>2010-11-01T18:25:00Z</cp:lastPrinted>
  <dcterms:created xsi:type="dcterms:W3CDTF">2021-03-24T15:00:00Z</dcterms:created>
  <dcterms:modified xsi:type="dcterms:W3CDTF">2021-04-09T15:56:00Z</dcterms:modified>
</cp:coreProperties>
</file>