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96A399" w14:textId="1674AE85" w:rsidR="00E154A4" w:rsidRPr="00A84045" w:rsidRDefault="00435105" w:rsidP="009B5D63">
      <w:pPr>
        <w:pStyle w:val="Heading1"/>
        <w:jc w:val="center"/>
        <w:rPr>
          <w:rFonts w:ascii="Avenir Light" w:hAnsi="Avenir Light"/>
        </w:rPr>
      </w:pPr>
      <w:r w:rsidRPr="00A84045">
        <w:rPr>
          <w:rFonts w:ascii="Avenir Light" w:hAnsi="Avenir Light"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16B0D8" wp14:editId="0E696A32">
                <wp:simplePos x="0" y="0"/>
                <wp:positionH relativeFrom="column">
                  <wp:posOffset>921915</wp:posOffset>
                </wp:positionH>
                <wp:positionV relativeFrom="paragraph">
                  <wp:posOffset>158150</wp:posOffset>
                </wp:positionV>
                <wp:extent cx="4962525" cy="662730"/>
                <wp:effectExtent l="12700" t="12700" r="1587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62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500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rect w14:anchorId="38D67D69" id="Rectangle 11" o:spid="_x0000_s1026" style="position:absolute;margin-left:72.6pt;margin-top:12.45pt;width:390.75pt;height:52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" filled="f" strokecolor="#850029" strokeweight="2pt"/>
            </w:pict>
          </mc:Fallback>
        </mc:AlternateContent>
      </w:r>
      <w:r w:rsidR="00E154A4" w:rsidRPr="00A84045">
        <w:rPr>
          <w:rFonts w:ascii="Avenir Light" w:hAnsi="Avenir Light"/>
          <w:color w:val="404040" w:themeColor="text1" w:themeTint="BF"/>
          <w:sz w:val="36"/>
          <w:szCs w:val="36"/>
        </w:rPr>
        <w:t>Canvas Instructor Quick Sheet</w:t>
      </w:r>
    </w:p>
    <w:p w14:paraId="20D94867" w14:textId="159F2C56" w:rsidR="009B5D63" w:rsidRPr="00A84045" w:rsidRDefault="009B5D63" w:rsidP="009B5D63">
      <w:pPr>
        <w:rPr>
          <w:rFonts w:ascii="Avenir Light" w:hAnsi="Avenir Light"/>
          <w:sz w:val="10"/>
          <w:szCs w:val="10"/>
        </w:rPr>
      </w:pPr>
    </w:p>
    <w:p w14:paraId="3571F709" w14:textId="2439C55F" w:rsidR="009B5D63" w:rsidRPr="00A84045" w:rsidRDefault="00CC440C" w:rsidP="00A84045">
      <w:pPr>
        <w:jc w:val="center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</w:rPr>
        <w:t xml:space="preserve">    </w:t>
      </w:r>
      <w:r w:rsidR="00A84045" w:rsidRPr="00A84045">
        <w:rPr>
          <w:rFonts w:ascii="Avenir Light" w:hAnsi="Avenir Light"/>
        </w:rPr>
        <w:t>Migration Cleanup before the move</w:t>
      </w:r>
    </w:p>
    <w:p w14:paraId="2E11A65C" w14:textId="77777777" w:rsidR="00A84045" w:rsidRPr="00452CBB" w:rsidRDefault="00A84045" w:rsidP="00D64FDA">
      <w:pPr>
        <w:pStyle w:val="Heading1"/>
        <w:rPr>
          <w:rFonts w:ascii="Avenir Light" w:hAnsi="Avenir Light"/>
          <w:color w:val="850029"/>
          <w:sz w:val="10"/>
          <w:szCs w:val="10"/>
        </w:rPr>
      </w:pPr>
    </w:p>
    <w:p w14:paraId="537F6E22" w14:textId="5D59198B" w:rsidR="00D64FDA" w:rsidRPr="00B9656C" w:rsidRDefault="00802A2B" w:rsidP="00D64FDA">
      <w:pPr>
        <w:pStyle w:val="Heading1"/>
        <w:rPr>
          <w:rFonts w:ascii="Avenir Light" w:hAnsi="Avenir Light"/>
          <w:sz w:val="28"/>
          <w:szCs w:val="28"/>
        </w:rPr>
      </w:pPr>
      <w:r w:rsidRPr="00B9656C">
        <w:rPr>
          <w:rFonts w:ascii="Avenir Light" w:hAnsi="Avenir Light"/>
          <w:color w:val="850029"/>
          <w:sz w:val="28"/>
          <w:szCs w:val="28"/>
        </w:rPr>
        <w:t>Pre-</w:t>
      </w:r>
      <w:r w:rsidR="001D3B8A" w:rsidRPr="00B9656C">
        <w:rPr>
          <w:rFonts w:ascii="Avenir Light" w:hAnsi="Avenir Light"/>
          <w:color w:val="850029"/>
          <w:sz w:val="28"/>
          <w:szCs w:val="28"/>
        </w:rPr>
        <w:t>Migrati</w:t>
      </w:r>
      <w:r w:rsidR="00316DBE">
        <w:rPr>
          <w:rFonts w:ascii="Avenir Light" w:hAnsi="Avenir Light"/>
          <w:color w:val="850029"/>
          <w:sz w:val="28"/>
          <w:szCs w:val="28"/>
        </w:rPr>
        <w:t>on Clean</w:t>
      </w:r>
      <w:r w:rsidRPr="00B9656C">
        <w:rPr>
          <w:rFonts w:ascii="Avenir Light" w:hAnsi="Avenir Light"/>
          <w:color w:val="850029"/>
          <w:sz w:val="28"/>
          <w:szCs w:val="28"/>
        </w:rPr>
        <w:t xml:space="preserve">up </w:t>
      </w:r>
    </w:p>
    <w:p w14:paraId="5AB0F514" w14:textId="77777777" w:rsidR="00D64FDA" w:rsidRPr="00B9656C" w:rsidRDefault="00D64FDA" w:rsidP="00D64FDA">
      <w:pPr>
        <w:shd w:val="clear" w:color="auto" w:fill="FFFFFF"/>
        <w:rPr>
          <w:rFonts w:ascii="Avenir Light" w:hAnsi="Avenir Light"/>
          <w:color w:val="00B0F0"/>
          <w:spacing w:val="1"/>
          <w:sz w:val="10"/>
          <w:szCs w:val="10"/>
        </w:rPr>
      </w:pPr>
    </w:p>
    <w:p w14:paraId="3FB4640C" w14:textId="11F42A00" w:rsidR="00802A2B" w:rsidRPr="00B9656C" w:rsidRDefault="001D3B8A" w:rsidP="006929B9">
      <w:pPr>
        <w:pStyle w:val="BodyText"/>
        <w:spacing w:before="4"/>
        <w:rPr>
          <w:rFonts w:ascii="Avenir Light" w:hAnsi="Avenir Light"/>
          <w:sz w:val="24"/>
          <w:szCs w:val="24"/>
        </w:rPr>
      </w:pPr>
      <w:r w:rsidRPr="00B9656C">
        <w:rPr>
          <w:rFonts w:ascii="Avenir Light" w:hAnsi="Avenir Light"/>
          <w:sz w:val="24"/>
          <w:szCs w:val="24"/>
        </w:rPr>
        <w:t xml:space="preserve">If you are migrating your courses from </w:t>
      </w:r>
      <w:r w:rsidR="00802A2B" w:rsidRPr="00B9656C">
        <w:rPr>
          <w:rFonts w:ascii="Avenir Light" w:hAnsi="Avenir Light"/>
          <w:sz w:val="24"/>
          <w:szCs w:val="24"/>
        </w:rPr>
        <w:t xml:space="preserve">D2L </w:t>
      </w:r>
      <w:r w:rsidRPr="00B9656C">
        <w:rPr>
          <w:rFonts w:ascii="Avenir Light" w:hAnsi="Avenir Light"/>
          <w:sz w:val="24"/>
          <w:szCs w:val="24"/>
        </w:rPr>
        <w:t xml:space="preserve">to Canvas, there are a few things you need to </w:t>
      </w:r>
      <w:r w:rsidR="00EE2146" w:rsidRPr="00B9656C">
        <w:rPr>
          <w:rFonts w:ascii="Avenir Light" w:hAnsi="Avenir Light"/>
          <w:sz w:val="24"/>
          <w:szCs w:val="24"/>
        </w:rPr>
        <w:t>be aware of</w:t>
      </w:r>
      <w:r w:rsidR="00802A2B" w:rsidRPr="00B9656C">
        <w:rPr>
          <w:rFonts w:ascii="Avenir Light" w:hAnsi="Avenir Light"/>
          <w:sz w:val="24"/>
          <w:szCs w:val="24"/>
        </w:rPr>
        <w:t xml:space="preserve"> </w:t>
      </w:r>
      <w:r w:rsidRPr="00B9656C">
        <w:rPr>
          <w:rFonts w:ascii="Avenir Light" w:hAnsi="Avenir Light"/>
          <w:sz w:val="24"/>
          <w:szCs w:val="24"/>
        </w:rPr>
        <w:t xml:space="preserve">to make the transition smooth. </w:t>
      </w:r>
    </w:p>
    <w:p w14:paraId="066EE66C" w14:textId="6EB9725A" w:rsidR="00802A2B" w:rsidRPr="00B9656C" w:rsidRDefault="00802A2B" w:rsidP="00B9656C">
      <w:pPr>
        <w:pStyle w:val="ListParagraph"/>
        <w:numPr>
          <w:ilvl w:val="0"/>
          <w:numId w:val="21"/>
        </w:numPr>
        <w:ind w:left="720" w:right="1620"/>
        <w:rPr>
          <w:rFonts w:ascii="Avenir Light" w:hAnsi="Avenir Light"/>
        </w:rPr>
      </w:pPr>
      <w:r w:rsidRPr="00B9656C">
        <w:rPr>
          <w:rFonts w:ascii="Avenir Light" w:hAnsi="Avenir Light"/>
        </w:rPr>
        <w:t>Ex</w:t>
      </w:r>
      <w:r w:rsidR="00055543">
        <w:rPr>
          <w:rFonts w:ascii="Avenir Light" w:hAnsi="Avenir Light"/>
        </w:rPr>
        <w:t>port and Import of anything in t</w:t>
      </w:r>
      <w:r w:rsidRPr="00B9656C">
        <w:rPr>
          <w:rFonts w:ascii="Avenir Light" w:hAnsi="Avenir Light"/>
        </w:rPr>
        <w:t xml:space="preserve">echnology is NEVER 100% accurate. You will need to do some clean up. </w:t>
      </w:r>
    </w:p>
    <w:p w14:paraId="1EEA8603" w14:textId="45B7FB3F" w:rsidR="00802A2B" w:rsidRPr="00B9656C" w:rsidRDefault="00802A2B" w:rsidP="00B9656C">
      <w:pPr>
        <w:pStyle w:val="ListParagraph"/>
        <w:numPr>
          <w:ilvl w:val="0"/>
          <w:numId w:val="21"/>
        </w:numPr>
        <w:ind w:left="720" w:right="180"/>
        <w:rPr>
          <w:rFonts w:ascii="Avenir Light" w:hAnsi="Avenir Light"/>
        </w:rPr>
      </w:pPr>
      <w:r w:rsidRPr="00B9656C">
        <w:rPr>
          <w:rFonts w:ascii="Avenir Light" w:hAnsi="Avenir Light"/>
        </w:rPr>
        <w:t xml:space="preserve">Web links and course links tend to break, so check for those broken links using </w:t>
      </w:r>
      <w:r w:rsidR="00192DDC" w:rsidRPr="00B9656C">
        <w:rPr>
          <w:rFonts w:ascii="Avenir Light" w:hAnsi="Avenir Light"/>
        </w:rPr>
        <w:t xml:space="preserve">Canvas’s Validate Links in Content </w:t>
      </w:r>
      <w:r w:rsidRPr="00B9656C">
        <w:rPr>
          <w:rFonts w:ascii="Avenir Light" w:hAnsi="Avenir Light"/>
        </w:rPr>
        <w:t xml:space="preserve">checker </w:t>
      </w:r>
      <w:r w:rsidR="00192DDC" w:rsidRPr="00B9656C">
        <w:rPr>
          <w:rFonts w:ascii="Avenir Light" w:hAnsi="Avenir Light"/>
        </w:rPr>
        <w:t>located in Course Settings</w:t>
      </w:r>
      <w:r w:rsidRPr="00B9656C">
        <w:rPr>
          <w:rFonts w:ascii="Avenir Light" w:hAnsi="Avenir Light"/>
        </w:rPr>
        <w:t xml:space="preserve"> Canvas. </w:t>
      </w:r>
    </w:p>
    <w:p w14:paraId="78DA7AFD" w14:textId="0953AE4C" w:rsidR="00802A2B" w:rsidRPr="00B9656C" w:rsidRDefault="00355331" w:rsidP="00B9656C">
      <w:pPr>
        <w:pStyle w:val="ListParagraph"/>
        <w:numPr>
          <w:ilvl w:val="0"/>
          <w:numId w:val="21"/>
        </w:numPr>
        <w:ind w:left="720" w:right="1620"/>
        <w:rPr>
          <w:rFonts w:ascii="Avenir Light" w:hAnsi="Avenir Light"/>
        </w:rPr>
      </w:pPr>
      <w:r>
        <w:rPr>
          <w:rFonts w:ascii="Avenir Light" w:hAnsi="Avenir Light"/>
        </w:rPr>
        <w:t xml:space="preserve">Question </w:t>
      </w:r>
      <w:r w:rsidR="00802A2B" w:rsidRPr="00B9656C">
        <w:rPr>
          <w:rFonts w:ascii="Avenir Light" w:hAnsi="Avenir Light"/>
        </w:rPr>
        <w:t>Pools in D2L may need to be</w:t>
      </w:r>
      <w:r>
        <w:rPr>
          <w:rFonts w:ascii="Avenir Light" w:hAnsi="Avenir Light"/>
        </w:rPr>
        <w:t xml:space="preserve"> repaired within Canvas. If you </w:t>
      </w:r>
      <w:r w:rsidR="00802A2B" w:rsidRPr="00B9656C">
        <w:rPr>
          <w:rFonts w:ascii="Avenir Light" w:hAnsi="Avenir Light"/>
        </w:rPr>
        <w:t>run into issues, be sure to contact Jared Oxborrow for further assistance</w:t>
      </w:r>
      <w:r w:rsidR="001C72EF" w:rsidRPr="00B9656C">
        <w:rPr>
          <w:rFonts w:ascii="Avenir Light" w:hAnsi="Avenir Light"/>
        </w:rPr>
        <w:t>.</w:t>
      </w:r>
    </w:p>
    <w:p w14:paraId="4F01BFB8" w14:textId="3534C5FD" w:rsidR="001D3B8A" w:rsidRPr="00B9656C" w:rsidRDefault="00283633" w:rsidP="001C72EF">
      <w:pPr>
        <w:rPr>
          <w:rFonts w:ascii="Avenir Light" w:hAnsi="Avenir Light"/>
        </w:rPr>
      </w:pPr>
      <w:r w:rsidRPr="00B9656C">
        <w:rPr>
          <w:rFonts w:ascii="Avenir Light" w:hAnsi="Avenir Light"/>
          <w:noProof/>
          <w:color w:val="85002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A9FC0" wp14:editId="78547BD7">
                <wp:simplePos x="0" y="0"/>
                <wp:positionH relativeFrom="column">
                  <wp:posOffset>-51936</wp:posOffset>
                </wp:positionH>
                <wp:positionV relativeFrom="paragraph">
                  <wp:posOffset>74021</wp:posOffset>
                </wp:positionV>
                <wp:extent cx="5937250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line w14:anchorId="365F4B33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5.85pt" to="463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" strokecolor="#4579b8 [3044]"/>
            </w:pict>
          </mc:Fallback>
        </mc:AlternateContent>
      </w:r>
    </w:p>
    <w:p w14:paraId="0092BDCA" w14:textId="5B64CBFF" w:rsidR="00755A6F" w:rsidRPr="00B9656C" w:rsidRDefault="00192DDC" w:rsidP="001D3B8A">
      <w:pPr>
        <w:rPr>
          <w:rFonts w:ascii="Avenir Light" w:hAnsi="Avenir Light"/>
          <w:color w:val="850029"/>
          <w:sz w:val="28"/>
          <w:szCs w:val="28"/>
        </w:rPr>
      </w:pPr>
      <w:r w:rsidRPr="00B9656C">
        <w:rPr>
          <w:rFonts w:ascii="Avenir Light" w:hAnsi="Avenir Light"/>
          <w:color w:val="850029"/>
          <w:sz w:val="28"/>
          <w:szCs w:val="28"/>
        </w:rPr>
        <w:t xml:space="preserve">Preparing to </w:t>
      </w:r>
      <w:r w:rsidR="001D3B8A" w:rsidRPr="00B9656C">
        <w:rPr>
          <w:rFonts w:ascii="Avenir Light" w:hAnsi="Avenir Light"/>
          <w:color w:val="850029"/>
          <w:sz w:val="28"/>
          <w:szCs w:val="28"/>
        </w:rPr>
        <w:t xml:space="preserve">Clean Your Course </w:t>
      </w:r>
    </w:p>
    <w:p w14:paraId="0050C73E" w14:textId="356126B6" w:rsidR="00192DDC" w:rsidRPr="00B9656C" w:rsidRDefault="00B9656C" w:rsidP="00192DDC">
      <w:pPr>
        <w:pStyle w:val="NormalWeb"/>
        <w:shd w:val="clear" w:color="auto" w:fill="FFFFFF"/>
        <w:spacing w:before="0" w:beforeAutospacing="0" w:after="360" w:afterAutospacing="0"/>
        <w:rPr>
          <w:rFonts w:ascii="Avenir Light" w:hAnsi="Avenir Light" w:cs="Arial"/>
          <w:color w:val="000000"/>
        </w:rPr>
      </w:pPr>
      <w:r w:rsidRPr="00B9656C">
        <w:rPr>
          <w:rFonts w:ascii="Avenir Light" w:hAnsi="Avenir Light"/>
          <w:noProof/>
          <w:color w:val="85002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45803" wp14:editId="440F78F8">
                <wp:simplePos x="0" y="0"/>
                <wp:positionH relativeFrom="column">
                  <wp:posOffset>0</wp:posOffset>
                </wp:positionH>
                <wp:positionV relativeFrom="paragraph">
                  <wp:posOffset>691381</wp:posOffset>
                </wp:positionV>
                <wp:extent cx="59372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line w14:anchorId="72C8C5EB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45pt" to="467.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" strokecolor="#4579b8 [3044]"/>
            </w:pict>
          </mc:Fallback>
        </mc:AlternateContent>
      </w:r>
      <w:r w:rsidR="00192DDC" w:rsidRPr="00B9656C">
        <w:rPr>
          <w:rFonts w:ascii="Avenir Light" w:hAnsi="Avenir Light" w:cs="Arial"/>
          <w:color w:val="000000"/>
        </w:rPr>
        <w:t xml:space="preserve">Determine which content from D2L you want to move over. You </w:t>
      </w:r>
      <w:r w:rsidR="00055543">
        <w:rPr>
          <w:rFonts w:ascii="Avenir Light" w:hAnsi="Avenir Light" w:cs="Arial"/>
          <w:color w:val="000000"/>
        </w:rPr>
        <w:t>can</w:t>
      </w:r>
      <w:r w:rsidR="00192DDC" w:rsidRPr="00B9656C">
        <w:rPr>
          <w:rFonts w:ascii="Avenir Light" w:hAnsi="Avenir Light" w:cs="Arial"/>
          <w:color w:val="000000"/>
        </w:rPr>
        <w:t xml:space="preserve"> download your entire course from D2L, but best practice is to clean and organize your D2L course before you begin the migration process.</w:t>
      </w:r>
    </w:p>
    <w:p w14:paraId="605FDFF0" w14:textId="3DE45B65" w:rsidR="00DD0961" w:rsidRPr="00B9656C" w:rsidRDefault="00DD0961" w:rsidP="00DD0961">
      <w:pPr>
        <w:pStyle w:val="Heading2"/>
        <w:shd w:val="clear" w:color="auto" w:fill="FFFFFF"/>
        <w:spacing w:before="90" w:after="90"/>
        <w:rPr>
          <w:rFonts w:ascii="Avenir Light" w:hAnsi="Avenir Light"/>
          <w:color w:val="850029"/>
          <w:sz w:val="28"/>
          <w:szCs w:val="28"/>
        </w:rPr>
      </w:pPr>
      <w:r w:rsidRPr="00B9656C">
        <w:rPr>
          <w:rFonts w:ascii="Avenir Light" w:hAnsi="Avenir Light"/>
          <w:bCs/>
          <w:color w:val="850029"/>
          <w:sz w:val="28"/>
          <w:szCs w:val="28"/>
        </w:rPr>
        <w:t>Clean</w:t>
      </w:r>
      <w:r w:rsidR="00874DB1">
        <w:rPr>
          <w:rFonts w:ascii="Avenir Light" w:hAnsi="Avenir Light"/>
          <w:bCs/>
          <w:color w:val="850029"/>
          <w:sz w:val="28"/>
          <w:szCs w:val="28"/>
        </w:rPr>
        <w:t xml:space="preserve"> </w:t>
      </w:r>
      <w:r w:rsidRPr="00B9656C">
        <w:rPr>
          <w:rFonts w:ascii="Avenir Light" w:hAnsi="Avenir Light"/>
          <w:bCs/>
          <w:color w:val="850029"/>
          <w:sz w:val="28"/>
          <w:szCs w:val="28"/>
        </w:rPr>
        <w:t>up Files</w:t>
      </w:r>
    </w:p>
    <w:p w14:paraId="1CC155FB" w14:textId="023E4A5F" w:rsidR="00283633" w:rsidRPr="00B9656C" w:rsidRDefault="00192DDC" w:rsidP="00283633">
      <w:pPr>
        <w:pStyle w:val="NormalWeb"/>
        <w:shd w:val="clear" w:color="auto" w:fill="FFFFFF"/>
        <w:spacing w:before="0" w:beforeAutospacing="0" w:after="0" w:afterAutospacing="0"/>
        <w:rPr>
          <w:rFonts w:ascii="Avenir Light" w:hAnsi="Avenir Light"/>
          <w:color w:val="1E1E1E"/>
        </w:rPr>
      </w:pPr>
      <w:r w:rsidRPr="00B9656C">
        <w:rPr>
          <w:rFonts w:ascii="Avenir Light" w:hAnsi="Avenir Light"/>
          <w:color w:val="1E1E1E"/>
        </w:rPr>
        <w:t>Delete Unused</w:t>
      </w:r>
      <w:r w:rsidR="001D3B8A" w:rsidRPr="00B9656C">
        <w:rPr>
          <w:rFonts w:ascii="Avenir Light" w:hAnsi="Avenir Light"/>
          <w:color w:val="1E1E1E"/>
        </w:rPr>
        <w:t xml:space="preserve"> </w:t>
      </w:r>
      <w:r w:rsidR="00283633" w:rsidRPr="00B9656C">
        <w:rPr>
          <w:rFonts w:ascii="Avenir Light" w:hAnsi="Avenir Light"/>
          <w:color w:val="1E1E1E"/>
        </w:rPr>
        <w:t>and Duplicate Files</w:t>
      </w:r>
    </w:p>
    <w:p w14:paraId="33439F3E" w14:textId="77777777" w:rsidR="00283633" w:rsidRPr="00B9656C" w:rsidRDefault="00283633" w:rsidP="00283633">
      <w:pPr>
        <w:pStyle w:val="NormalWeb"/>
        <w:shd w:val="clear" w:color="auto" w:fill="FFFFFF"/>
        <w:spacing w:before="0" w:beforeAutospacing="0" w:after="0" w:afterAutospacing="0"/>
        <w:rPr>
          <w:rFonts w:ascii="Avenir Light" w:hAnsi="Avenir Light"/>
          <w:color w:val="1E1E1E"/>
          <w:sz w:val="10"/>
          <w:szCs w:val="10"/>
        </w:rPr>
      </w:pPr>
    </w:p>
    <w:p w14:paraId="20BCC524" w14:textId="58E6791E" w:rsidR="001D3B8A" w:rsidRPr="00B9656C" w:rsidRDefault="001D3B8A" w:rsidP="00283633">
      <w:pPr>
        <w:pStyle w:val="NormalWeb"/>
        <w:shd w:val="clear" w:color="auto" w:fill="FFFFFF"/>
        <w:spacing w:before="0" w:beforeAutospacing="0" w:after="0" w:afterAutospacing="0"/>
        <w:rPr>
          <w:rFonts w:ascii="Avenir Light" w:hAnsi="Avenir Light"/>
          <w:color w:val="1E1E1E"/>
        </w:rPr>
      </w:pPr>
      <w:r w:rsidRPr="00B9656C">
        <w:rPr>
          <w:rFonts w:ascii="Avenir Light" w:hAnsi="Avenir Light"/>
          <w:color w:val="333333"/>
        </w:rPr>
        <w:t>If the original file exists, then the duplicate file(s) should be removed. These files generally contain keywords in their file name such as (1) or Copy.</w:t>
      </w:r>
    </w:p>
    <w:p w14:paraId="11FA7CB7" w14:textId="77777777" w:rsidR="00DD0961" w:rsidRPr="00B9656C" w:rsidRDefault="00DD0961" w:rsidP="00B9656C">
      <w:pPr>
        <w:numPr>
          <w:ilvl w:val="0"/>
          <w:numId w:val="24"/>
        </w:numPr>
        <w:shd w:val="clear" w:color="auto" w:fill="FFFFFF"/>
        <w:spacing w:after="100" w:afterAutospacing="1"/>
        <w:rPr>
          <w:rFonts w:ascii="Avenir Light" w:hAnsi="Avenir Light"/>
          <w:color w:val="1E1E1E"/>
        </w:rPr>
      </w:pPr>
      <w:r w:rsidRPr="00B9656C">
        <w:rPr>
          <w:rFonts w:ascii="Avenir Light" w:hAnsi="Avenir Light"/>
          <w:color w:val="1E1E1E"/>
        </w:rPr>
        <w:t>Delete files that you are no longer using or that are duplicates. Keep in mind that you can always add content to your Files at a later date if you have the original documents.</w:t>
      </w:r>
    </w:p>
    <w:p w14:paraId="5ED4199B" w14:textId="6B16F54C" w:rsidR="00452CBB" w:rsidRPr="00B9656C" w:rsidRDefault="00DD0961" w:rsidP="00B9656C">
      <w:pPr>
        <w:numPr>
          <w:ilvl w:val="0"/>
          <w:numId w:val="24"/>
        </w:numPr>
        <w:shd w:val="clear" w:color="auto" w:fill="FFFFFF"/>
        <w:rPr>
          <w:rStyle w:val="Strong"/>
          <w:rFonts w:ascii="Avenir Light" w:hAnsi="Avenir Light"/>
          <w:b w:val="0"/>
          <w:bCs w:val="0"/>
          <w:color w:val="1E1E1E"/>
        </w:rPr>
      </w:pPr>
      <w:r w:rsidRPr="00B9656C">
        <w:rPr>
          <w:rFonts w:ascii="Avenir Light" w:hAnsi="Avenir Light"/>
          <w:color w:val="1E1E1E"/>
        </w:rPr>
        <w:t>Create folders and rearrange files for better organization</w:t>
      </w:r>
      <w:r w:rsidR="00055543">
        <w:rPr>
          <w:rFonts w:ascii="Avenir Light" w:hAnsi="Avenir Light"/>
          <w:color w:val="1E1E1E"/>
        </w:rPr>
        <w:t>.</w:t>
      </w:r>
    </w:p>
    <w:p w14:paraId="54703700" w14:textId="72397FB0" w:rsidR="00D629E3" w:rsidRPr="00B9656C" w:rsidRDefault="00D629E3" w:rsidP="00B9656C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venir Light" w:hAnsi="Avenir Light"/>
          <w:color w:val="000000"/>
        </w:rPr>
      </w:pPr>
      <w:r w:rsidRPr="00B9656C">
        <w:rPr>
          <w:rFonts w:ascii="Avenir Light" w:hAnsi="Avenir Light"/>
          <w:color w:val="000000"/>
        </w:rPr>
        <w:t>Look for files, pages, questions, or quizzes </w:t>
      </w:r>
      <w:r w:rsidRPr="00B9656C">
        <w:rPr>
          <w:rStyle w:val="Strong"/>
          <w:rFonts w:ascii="Avenir Light" w:eastAsiaTheme="majorEastAsia" w:hAnsi="Avenir Light"/>
          <w:b w:val="0"/>
          <w:color w:val="000000"/>
        </w:rPr>
        <w:t>that you may no longer use</w:t>
      </w:r>
      <w:r w:rsidRPr="00B9656C">
        <w:rPr>
          <w:rFonts w:ascii="Avenir Light" w:hAnsi="Avenir Light"/>
          <w:color w:val="000000"/>
        </w:rPr>
        <w:t xml:space="preserve"> (or that are duplicates of others). </w:t>
      </w:r>
    </w:p>
    <w:p w14:paraId="6FFAEED7" w14:textId="6242CC85" w:rsidR="00D629E3" w:rsidRPr="00B9656C" w:rsidRDefault="00D629E3" w:rsidP="00B9656C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venir Light" w:hAnsi="Avenir Light"/>
          <w:color w:val="000000"/>
        </w:rPr>
      </w:pPr>
      <w:r w:rsidRPr="00B9656C">
        <w:rPr>
          <w:rFonts w:ascii="Avenir Light" w:hAnsi="Avenir Light"/>
          <w:color w:val="000000"/>
        </w:rPr>
        <w:t>Decide on a </w:t>
      </w:r>
      <w:r w:rsidRPr="00B9656C">
        <w:rPr>
          <w:rStyle w:val="Strong"/>
          <w:rFonts w:ascii="Avenir Light" w:eastAsiaTheme="majorEastAsia" w:hAnsi="Avenir Light"/>
          <w:b w:val="0"/>
          <w:color w:val="000000"/>
        </w:rPr>
        <w:t>clear naming configuration for your files and images</w:t>
      </w:r>
      <w:r w:rsidRPr="00B9656C">
        <w:rPr>
          <w:rFonts w:ascii="Avenir Light" w:hAnsi="Avenir Light"/>
          <w:color w:val="000000"/>
        </w:rPr>
        <w:t>. Make sure they have names that you will be able t</w:t>
      </w:r>
      <w:r w:rsidR="00055543">
        <w:rPr>
          <w:rFonts w:ascii="Avenir Light" w:hAnsi="Avenir Light"/>
          <w:color w:val="000000"/>
        </w:rPr>
        <w:t>o easily recognize and organize</w:t>
      </w:r>
      <w:r w:rsidRPr="00B9656C">
        <w:rPr>
          <w:rFonts w:ascii="Avenir Light" w:hAnsi="Avenir Light"/>
          <w:color w:val="000000"/>
        </w:rPr>
        <w:t>.</w:t>
      </w:r>
    </w:p>
    <w:p w14:paraId="451D34B3" w14:textId="0A77D425" w:rsidR="00755A6F" w:rsidRPr="00B9656C" w:rsidRDefault="00D629E3" w:rsidP="00755A6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venir Light" w:hAnsi="Avenir Light"/>
          <w:color w:val="000000"/>
        </w:rPr>
      </w:pPr>
      <w:r w:rsidRPr="00B9656C">
        <w:rPr>
          <w:rFonts w:ascii="Avenir Light" w:hAnsi="Avenir Light"/>
          <w:color w:val="000000"/>
        </w:rPr>
        <w:t>Evaluate your </w:t>
      </w:r>
      <w:r w:rsidRPr="00B9656C">
        <w:rPr>
          <w:rStyle w:val="Strong"/>
          <w:rFonts w:ascii="Avenir Light" w:eastAsiaTheme="majorEastAsia" w:hAnsi="Avenir Light"/>
          <w:b w:val="0"/>
          <w:color w:val="000000"/>
        </w:rPr>
        <w:t>current content organization</w:t>
      </w:r>
      <w:r w:rsidRPr="00B9656C">
        <w:rPr>
          <w:rFonts w:ascii="Avenir Light" w:hAnsi="Avenir Light"/>
          <w:color w:val="000000"/>
        </w:rPr>
        <w:t xml:space="preserve">. In D2L, content was </w:t>
      </w:r>
      <w:r w:rsidR="00D76E0D">
        <w:rPr>
          <w:rFonts w:ascii="Avenir Light" w:hAnsi="Avenir Light"/>
          <w:color w:val="000000"/>
        </w:rPr>
        <w:t>organized by “Table of Contents</w:t>
      </w:r>
      <w:r w:rsidR="00993746">
        <w:rPr>
          <w:rFonts w:ascii="Avenir Light" w:hAnsi="Avenir Light"/>
          <w:color w:val="000000"/>
        </w:rPr>
        <w:t>;</w:t>
      </w:r>
      <w:r w:rsidRPr="00B9656C">
        <w:rPr>
          <w:rFonts w:ascii="Avenir Light" w:hAnsi="Avenir Light"/>
          <w:color w:val="000000"/>
        </w:rPr>
        <w:t xml:space="preserve"> in Canvas, it’s “Modules”. You may find that you need to restructure your current organization when you begin to build in Canvas</w:t>
      </w:r>
      <w:r w:rsidR="001C72EF" w:rsidRPr="00B9656C">
        <w:rPr>
          <w:rFonts w:ascii="Avenir Light" w:hAnsi="Avenir Light"/>
          <w:color w:val="000000"/>
        </w:rPr>
        <w:t>.</w:t>
      </w:r>
    </w:p>
    <w:sectPr w:rsidR="00755A6F" w:rsidRPr="00B9656C" w:rsidSect="00AB0529">
      <w:headerReference w:type="default" r:id="rId7"/>
      <w:footerReference w:type="default" r:id="rId8"/>
      <w:type w:val="continuous"/>
      <w:pgSz w:w="12240" w:h="15840"/>
      <w:pgMar w:top="1253" w:right="1109" w:bottom="274" w:left="122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BF93" w14:textId="77777777" w:rsidR="00ED7C2A" w:rsidRDefault="00ED7C2A" w:rsidP="00E154A4">
      <w:r>
        <w:separator/>
      </w:r>
    </w:p>
  </w:endnote>
  <w:endnote w:type="continuationSeparator" w:id="0">
    <w:p w14:paraId="1A56CE12" w14:textId="77777777" w:rsidR="00ED7C2A" w:rsidRDefault="00ED7C2A" w:rsidP="00E1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Lithos Pro">
    <w:altName w:val="Gabriola"/>
    <w:panose1 w:val="00000000000000000000"/>
    <w:charset w:val="4D"/>
    <w:family w:val="decorative"/>
    <w:notTrueType/>
    <w:pitch w:val="variable"/>
    <w:sig w:usb0="00000087" w:usb1="00000000" w:usb2="00000000" w:usb3="00000000" w:csb0="0000009B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68AA" w14:textId="109823B1" w:rsidR="00871113" w:rsidRPr="00871113" w:rsidRDefault="00B9656C" w:rsidP="00871113">
    <w:pPr>
      <w:jc w:val="center"/>
      <w:rPr>
        <w:rFonts w:ascii="Avenir Light" w:hAnsi="Avenir Light" w:cs="Calibri"/>
        <w:color w:val="000000"/>
        <w:sz w:val="20"/>
        <w:szCs w:val="20"/>
      </w:rPr>
    </w:pPr>
    <w:r w:rsidRPr="00B9656C">
      <w:rPr>
        <w:rFonts w:ascii="Avenir Light" w:hAnsi="Avenir Light" w:cs="Calibri"/>
        <w:color w:val="000000"/>
        <w:sz w:val="20"/>
        <w:szCs w:val="20"/>
      </w:rPr>
      <w:t>Canvas Support 24/7/365 for UWL faculty and staff – Call Canvas support 833.826.8720.</w:t>
    </w:r>
  </w:p>
  <w:p w14:paraId="40BB64AB" w14:textId="77777777" w:rsidR="00B9656C" w:rsidRPr="00B9656C" w:rsidRDefault="00B9656C" w:rsidP="00B9656C">
    <w:pPr>
      <w:jc w:val="center"/>
      <w:rPr>
        <w:rFonts w:ascii="Avenir Light" w:hAnsi="Avenir Light"/>
        <w:sz w:val="20"/>
        <w:szCs w:val="20"/>
      </w:rPr>
    </w:pPr>
    <w:r w:rsidRPr="00B9656C">
      <w:rPr>
        <w:rFonts w:ascii="Avenir Light" w:hAnsi="Avenir Light"/>
        <w:sz w:val="20"/>
        <w:szCs w:val="20"/>
      </w:rPr>
      <w:t>UWL Canvas Support</w:t>
    </w:r>
  </w:p>
  <w:p w14:paraId="7011CF28" w14:textId="6DFB3476" w:rsidR="00B9656C" w:rsidRPr="00B9656C" w:rsidRDefault="00B9656C" w:rsidP="00B9656C">
    <w:pPr>
      <w:jc w:val="center"/>
      <w:rPr>
        <w:rFonts w:ascii="Avenir Light" w:hAnsi="Avenir Light"/>
        <w:color w:val="000000"/>
        <w:sz w:val="20"/>
        <w:szCs w:val="20"/>
      </w:rPr>
    </w:pPr>
    <w:r w:rsidRPr="00B9656C">
      <w:rPr>
        <w:rFonts w:ascii="Avenir Light" w:hAnsi="Avenir Light" w:cs="Calibri"/>
        <w:color w:val="000000"/>
        <w:sz w:val="20"/>
        <w:szCs w:val="20"/>
      </w:rPr>
      <w:t>Khendum Gyabak (ext. 6877)         Marjorie Bazluki (ext. 6873)        Jared Oxborrow (ext. 8778)</w:t>
    </w:r>
  </w:p>
  <w:p w14:paraId="764525F8" w14:textId="7ECA25D5" w:rsidR="00B9656C" w:rsidRPr="00B9656C" w:rsidRDefault="00B9656C" w:rsidP="00B9656C">
    <w:pPr>
      <w:ind w:left="720"/>
      <w:rPr>
        <w:rFonts w:ascii="Avenir Light" w:hAnsi="Avenir Light"/>
        <w:sz w:val="20"/>
        <w:szCs w:val="20"/>
      </w:rPr>
    </w:pPr>
    <w:r>
      <w:rPr>
        <w:rStyle w:val="Hyperlink"/>
        <w:rFonts w:ascii="Avenir Light" w:hAnsi="Avenir Light"/>
        <w:sz w:val="20"/>
        <w:szCs w:val="20"/>
      </w:rPr>
      <w:t xml:space="preserve">    </w:t>
    </w:r>
    <w:hyperlink r:id="rId1" w:history="1">
      <w:r w:rsidRPr="009F3BAB">
        <w:rPr>
          <w:rStyle w:val="Hyperlink"/>
          <w:rFonts w:ascii="Avenir Light" w:hAnsi="Avenir Light"/>
          <w:sz w:val="20"/>
          <w:szCs w:val="20"/>
        </w:rPr>
        <w:t>kgyabak-kumka@uwlax.edu</w:t>
      </w:r>
    </w:hyperlink>
    <w:r w:rsidRPr="00B9656C">
      <w:rPr>
        <w:rFonts w:ascii="Avenir Light" w:hAnsi="Avenir Light"/>
        <w:sz w:val="20"/>
        <w:szCs w:val="20"/>
      </w:rPr>
      <w:t xml:space="preserve"> </w:t>
    </w:r>
    <w:r>
      <w:rPr>
        <w:rFonts w:ascii="Avenir Light" w:hAnsi="Avenir Light"/>
        <w:sz w:val="20"/>
        <w:szCs w:val="20"/>
      </w:rPr>
      <w:t xml:space="preserve">    </w:t>
    </w:r>
    <w:r w:rsidRPr="00B9656C">
      <w:rPr>
        <w:rFonts w:ascii="Avenir Light" w:hAnsi="Avenir Light"/>
        <w:sz w:val="20"/>
        <w:szCs w:val="20"/>
      </w:rPr>
      <w:t xml:space="preserve">        </w:t>
    </w:r>
    <w:hyperlink r:id="rId2" w:history="1">
      <w:r w:rsidRPr="00B9656C">
        <w:rPr>
          <w:rStyle w:val="Hyperlink"/>
          <w:rFonts w:ascii="Avenir Light" w:hAnsi="Avenir Light"/>
          <w:sz w:val="20"/>
          <w:szCs w:val="20"/>
        </w:rPr>
        <w:t>mbazluki@uwlax.edu</w:t>
      </w:r>
    </w:hyperlink>
    <w:r w:rsidRPr="00B9656C">
      <w:rPr>
        <w:rFonts w:ascii="Avenir Light" w:hAnsi="Avenir Light"/>
        <w:sz w:val="20"/>
        <w:szCs w:val="20"/>
      </w:rPr>
      <w:t xml:space="preserve">   </w:t>
    </w:r>
    <w:r>
      <w:rPr>
        <w:rFonts w:ascii="Avenir Light" w:hAnsi="Avenir Light"/>
        <w:sz w:val="20"/>
        <w:szCs w:val="20"/>
      </w:rPr>
      <w:t xml:space="preserve">     </w:t>
    </w:r>
    <w:r w:rsidRPr="00B9656C">
      <w:rPr>
        <w:rFonts w:ascii="Avenir Light" w:hAnsi="Avenir Light"/>
        <w:sz w:val="20"/>
        <w:szCs w:val="20"/>
      </w:rPr>
      <w:t xml:space="preserve">          </w:t>
    </w:r>
    <w:hyperlink r:id="rId3" w:history="1">
      <w:r w:rsidRPr="00B9656C">
        <w:rPr>
          <w:rStyle w:val="Hyperlink"/>
          <w:rFonts w:ascii="Avenir Light" w:hAnsi="Avenir Light"/>
          <w:sz w:val="20"/>
          <w:szCs w:val="20"/>
        </w:rPr>
        <w:t>joxborrow@uwlax.edu</w:t>
      </w:r>
    </w:hyperlink>
  </w:p>
  <w:p w14:paraId="55CE7F6C" w14:textId="77777777" w:rsidR="00B9656C" w:rsidRPr="00A84045" w:rsidRDefault="00B9656C" w:rsidP="00B9656C">
    <w:pPr>
      <w:tabs>
        <w:tab w:val="left" w:pos="727"/>
      </w:tabs>
      <w:jc w:val="center"/>
      <w:rPr>
        <w:rFonts w:ascii="Avenir Light" w:hAnsi="Avenir Light"/>
      </w:rPr>
    </w:pPr>
  </w:p>
  <w:p w14:paraId="22C31E20" w14:textId="77777777" w:rsidR="00B9656C" w:rsidRDefault="00B9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BF14" w14:textId="77777777" w:rsidR="00ED7C2A" w:rsidRDefault="00ED7C2A" w:rsidP="00E154A4">
      <w:r>
        <w:separator/>
      </w:r>
    </w:p>
  </w:footnote>
  <w:footnote w:type="continuationSeparator" w:id="0">
    <w:p w14:paraId="70C30CEA" w14:textId="77777777" w:rsidR="00ED7C2A" w:rsidRDefault="00ED7C2A" w:rsidP="00E1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C680" w14:textId="359E14A3" w:rsidR="00E154A4" w:rsidRDefault="00832E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1C9D5" wp14:editId="34D892E1">
              <wp:simplePos x="0" y="0"/>
              <wp:positionH relativeFrom="column">
                <wp:posOffset>438272</wp:posOffset>
              </wp:positionH>
              <wp:positionV relativeFrom="paragraph">
                <wp:posOffset>-225868</wp:posOffset>
              </wp:positionV>
              <wp:extent cx="5743575" cy="46183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4618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E7219C" w14:textId="30B093EA" w:rsidR="00E154A4" w:rsidRPr="00B9150E" w:rsidRDefault="00E154A4" w:rsidP="00E154A4">
                          <w:pPr>
                            <w:jc w:val="center"/>
                            <w:rPr>
                              <w:rFonts w:ascii="Lithos Pro" w:hAnsi="Lithos Pro"/>
                              <w:sz w:val="36"/>
                              <w:szCs w:val="36"/>
                            </w:rPr>
                          </w:pPr>
                          <w:r w:rsidRPr="00B9150E">
                            <w:rPr>
                              <w:rFonts w:ascii="Lithos Pro" w:hAnsi="Lithos Pro"/>
                              <w:sz w:val="36"/>
                              <w:szCs w:val="36"/>
                            </w:rPr>
                            <w:t xml:space="preserve">Center </w:t>
                          </w:r>
                          <w:r w:rsidRPr="00B9150E">
                            <w:rPr>
                              <w:rFonts w:ascii="Apple Chancery" w:hAnsi="Apple Chancery" w:cs="Apple Chancery" w:hint="cs"/>
                              <w:i/>
                              <w:sz w:val="28"/>
                              <w:szCs w:val="28"/>
                            </w:rPr>
                            <w:t>for</w:t>
                          </w:r>
                          <w:r w:rsidRPr="00B9150E">
                            <w:rPr>
                              <w:rFonts w:ascii="Apple Chancery" w:hAnsi="Apple Chancery" w:cs="Apple Chancery" w:hint="cs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9150E">
                            <w:rPr>
                              <w:rFonts w:ascii="Lithos Pro" w:hAnsi="Lithos Pro"/>
                              <w:sz w:val="36"/>
                              <w:szCs w:val="36"/>
                            </w:rPr>
                            <w:t>Advancing Teaching &amp;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61C9D5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34.5pt;margin-top:-17.75pt;width:452.2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" fillcolor="white [3201]" stroked="f" strokeweight=".5pt">
              <v:textbox>
                <w:txbxContent>
                  <w:p w14:paraId="72E7219C" w14:textId="30B093EA" w:rsidR="00E154A4" w:rsidRPr="00B9150E" w:rsidRDefault="00E154A4" w:rsidP="00E154A4">
                    <w:pPr>
                      <w:jc w:val="center"/>
                      <w:rPr>
                        <w:rFonts w:ascii="Lithos Pro" w:hAnsi="Lithos Pro"/>
                        <w:sz w:val="36"/>
                        <w:szCs w:val="36"/>
                      </w:rPr>
                    </w:pPr>
                    <w:r w:rsidRPr="00B9150E">
                      <w:rPr>
                        <w:rFonts w:ascii="Lithos Pro" w:hAnsi="Lithos Pro"/>
                        <w:sz w:val="36"/>
                        <w:szCs w:val="36"/>
                      </w:rPr>
                      <w:t xml:space="preserve">Center </w:t>
                    </w:r>
                    <w:r w:rsidRPr="00B9150E">
                      <w:rPr>
                        <w:rFonts w:ascii="Apple Chancery" w:hAnsi="Apple Chancery" w:cs="Apple Chancery" w:hint="cs"/>
                        <w:i/>
                        <w:sz w:val="28"/>
                        <w:szCs w:val="28"/>
                      </w:rPr>
                      <w:t>for</w:t>
                    </w:r>
                    <w:r w:rsidRPr="00B9150E">
                      <w:rPr>
                        <w:rFonts w:ascii="Apple Chancery" w:hAnsi="Apple Chancery" w:cs="Apple Chancery" w:hint="cs"/>
                        <w:sz w:val="28"/>
                        <w:szCs w:val="28"/>
                      </w:rPr>
                      <w:t xml:space="preserve"> </w:t>
                    </w:r>
                    <w:r w:rsidRPr="00B9150E">
                      <w:rPr>
                        <w:rFonts w:ascii="Lithos Pro" w:hAnsi="Lithos Pro"/>
                        <w:sz w:val="36"/>
                        <w:szCs w:val="36"/>
                      </w:rPr>
                      <w:t>Advancing Teaching &amp; Learning</w:t>
                    </w:r>
                  </w:p>
                </w:txbxContent>
              </v:textbox>
            </v:shape>
          </w:pict>
        </mc:Fallback>
      </mc:AlternateContent>
    </w:r>
    <w:r w:rsidR="00D94E17">
      <w:rPr>
        <w:noProof/>
      </w:rPr>
      <w:drawing>
        <wp:anchor distT="0" distB="0" distL="114300" distR="114300" simplePos="0" relativeHeight="251661312" behindDoc="1" locked="0" layoutInCell="1" allowOverlap="1" wp14:anchorId="07663FB9" wp14:editId="0C8A7913">
          <wp:simplePos x="0" y="0"/>
          <wp:positionH relativeFrom="column">
            <wp:posOffset>-400050</wp:posOffset>
          </wp:positionH>
          <wp:positionV relativeFrom="paragraph">
            <wp:posOffset>-209550</wp:posOffset>
          </wp:positionV>
          <wp:extent cx="723900" cy="723900"/>
          <wp:effectExtent l="0" t="0" r="0" b="0"/>
          <wp:wrapTight wrapText="bothSides">
            <wp:wrapPolygon edited="0">
              <wp:start x="7579" y="0"/>
              <wp:lineTo x="5305" y="758"/>
              <wp:lineTo x="0" y="4926"/>
              <wp:lineTo x="0" y="14400"/>
              <wp:lineTo x="2274" y="18189"/>
              <wp:lineTo x="2274" y="18568"/>
              <wp:lineTo x="6821" y="21221"/>
              <wp:lineTo x="7579" y="21221"/>
              <wp:lineTo x="13642" y="21221"/>
              <wp:lineTo x="14400" y="21221"/>
              <wp:lineTo x="18947" y="18568"/>
              <wp:lineTo x="18947" y="18189"/>
              <wp:lineTo x="21221" y="14779"/>
              <wp:lineTo x="21221" y="4926"/>
              <wp:lineTo x="15916" y="758"/>
              <wp:lineTo x="13642" y="0"/>
              <wp:lineTo x="757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tlborder-5497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68A"/>
    <w:multiLevelType w:val="hybridMultilevel"/>
    <w:tmpl w:val="2EFA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B83"/>
    <w:multiLevelType w:val="hybridMultilevel"/>
    <w:tmpl w:val="E946E79E"/>
    <w:lvl w:ilvl="0" w:tplc="37FC1242">
      <w:start w:val="1"/>
      <w:numFmt w:val="decimal"/>
      <w:lvlText w:val="%1."/>
      <w:lvlJc w:val="left"/>
      <w:pPr>
        <w:ind w:left="549" w:hanging="240"/>
        <w:jc w:val="left"/>
      </w:pPr>
      <w:rPr>
        <w:rFonts w:ascii="Arial" w:eastAsia="Arial" w:hAnsi="Arial" w:cs="Arial" w:hint="default"/>
        <w:color w:val="57585B"/>
        <w:spacing w:val="-6"/>
        <w:w w:val="100"/>
        <w:sz w:val="22"/>
        <w:szCs w:val="22"/>
        <w:lang w:val="en-US" w:eastAsia="en-US" w:bidi="en-US"/>
      </w:rPr>
    </w:lvl>
    <w:lvl w:ilvl="1" w:tplc="E214BE48">
      <w:numFmt w:val="bullet"/>
      <w:lvlText w:val="•"/>
      <w:lvlJc w:val="left"/>
      <w:pPr>
        <w:ind w:left="1416" w:hanging="240"/>
      </w:pPr>
      <w:rPr>
        <w:rFonts w:hint="default"/>
        <w:lang w:val="en-US" w:eastAsia="en-US" w:bidi="en-US"/>
      </w:rPr>
    </w:lvl>
    <w:lvl w:ilvl="2" w:tplc="52829D42">
      <w:numFmt w:val="bullet"/>
      <w:lvlText w:val="•"/>
      <w:lvlJc w:val="left"/>
      <w:pPr>
        <w:ind w:left="2292" w:hanging="240"/>
      </w:pPr>
      <w:rPr>
        <w:rFonts w:hint="default"/>
        <w:lang w:val="en-US" w:eastAsia="en-US" w:bidi="en-US"/>
      </w:rPr>
    </w:lvl>
    <w:lvl w:ilvl="3" w:tplc="7A2A35A4">
      <w:numFmt w:val="bullet"/>
      <w:lvlText w:val="•"/>
      <w:lvlJc w:val="left"/>
      <w:pPr>
        <w:ind w:left="3168" w:hanging="240"/>
      </w:pPr>
      <w:rPr>
        <w:rFonts w:hint="default"/>
        <w:lang w:val="en-US" w:eastAsia="en-US" w:bidi="en-US"/>
      </w:rPr>
    </w:lvl>
    <w:lvl w:ilvl="4" w:tplc="2FAA19EA">
      <w:numFmt w:val="bullet"/>
      <w:lvlText w:val="•"/>
      <w:lvlJc w:val="left"/>
      <w:pPr>
        <w:ind w:left="4044" w:hanging="240"/>
      </w:pPr>
      <w:rPr>
        <w:rFonts w:hint="default"/>
        <w:lang w:val="en-US" w:eastAsia="en-US" w:bidi="en-US"/>
      </w:rPr>
    </w:lvl>
    <w:lvl w:ilvl="5" w:tplc="7290583C">
      <w:numFmt w:val="bullet"/>
      <w:lvlText w:val="•"/>
      <w:lvlJc w:val="left"/>
      <w:pPr>
        <w:ind w:left="4920" w:hanging="240"/>
      </w:pPr>
      <w:rPr>
        <w:rFonts w:hint="default"/>
        <w:lang w:val="en-US" w:eastAsia="en-US" w:bidi="en-US"/>
      </w:rPr>
    </w:lvl>
    <w:lvl w:ilvl="6" w:tplc="55D2D112">
      <w:numFmt w:val="bullet"/>
      <w:lvlText w:val="•"/>
      <w:lvlJc w:val="left"/>
      <w:pPr>
        <w:ind w:left="5796" w:hanging="240"/>
      </w:pPr>
      <w:rPr>
        <w:rFonts w:hint="default"/>
        <w:lang w:val="en-US" w:eastAsia="en-US" w:bidi="en-US"/>
      </w:rPr>
    </w:lvl>
    <w:lvl w:ilvl="7" w:tplc="44746370">
      <w:numFmt w:val="bullet"/>
      <w:lvlText w:val="•"/>
      <w:lvlJc w:val="left"/>
      <w:pPr>
        <w:ind w:left="6672" w:hanging="240"/>
      </w:pPr>
      <w:rPr>
        <w:rFonts w:hint="default"/>
        <w:lang w:val="en-US" w:eastAsia="en-US" w:bidi="en-US"/>
      </w:rPr>
    </w:lvl>
    <w:lvl w:ilvl="8" w:tplc="5B50A00E">
      <w:numFmt w:val="bullet"/>
      <w:lvlText w:val="•"/>
      <w:lvlJc w:val="left"/>
      <w:pPr>
        <w:ind w:left="7548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0BBE2805"/>
    <w:multiLevelType w:val="hybridMultilevel"/>
    <w:tmpl w:val="1DB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56AE"/>
    <w:multiLevelType w:val="multilevel"/>
    <w:tmpl w:val="104A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C73CF"/>
    <w:multiLevelType w:val="hybridMultilevel"/>
    <w:tmpl w:val="FA7AA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58D8B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8AE"/>
    <w:multiLevelType w:val="hybridMultilevel"/>
    <w:tmpl w:val="17E40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E3E88"/>
    <w:multiLevelType w:val="hybridMultilevel"/>
    <w:tmpl w:val="6016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552"/>
    <w:multiLevelType w:val="hybridMultilevel"/>
    <w:tmpl w:val="2CA2C2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7554B"/>
    <w:multiLevelType w:val="hybridMultilevel"/>
    <w:tmpl w:val="D9123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B2266"/>
    <w:multiLevelType w:val="hybridMultilevel"/>
    <w:tmpl w:val="A552BCC2"/>
    <w:lvl w:ilvl="0" w:tplc="D54EA892">
      <w:start w:val="1"/>
      <w:numFmt w:val="decimal"/>
      <w:lvlText w:val="%1."/>
      <w:lvlJc w:val="left"/>
      <w:pPr>
        <w:ind w:left="728" w:hanging="240"/>
        <w:jc w:val="left"/>
      </w:pPr>
      <w:rPr>
        <w:rFonts w:ascii="Arial" w:eastAsia="Arial" w:hAnsi="Arial" w:cs="Arial" w:hint="default"/>
        <w:color w:val="57585B"/>
        <w:spacing w:val="-6"/>
        <w:w w:val="100"/>
        <w:sz w:val="22"/>
        <w:szCs w:val="22"/>
        <w:lang w:val="en-US" w:eastAsia="en-US" w:bidi="en-US"/>
      </w:rPr>
    </w:lvl>
    <w:lvl w:ilvl="1" w:tplc="8CF6301C">
      <w:numFmt w:val="bullet"/>
      <w:lvlText w:val="•"/>
      <w:lvlJc w:val="left"/>
      <w:pPr>
        <w:ind w:left="1580" w:hanging="240"/>
      </w:pPr>
      <w:rPr>
        <w:rFonts w:hint="default"/>
        <w:lang w:val="en-US" w:eastAsia="en-US" w:bidi="en-US"/>
      </w:rPr>
    </w:lvl>
    <w:lvl w:ilvl="2" w:tplc="FC225AA2"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en-US"/>
      </w:rPr>
    </w:lvl>
    <w:lvl w:ilvl="3" w:tplc="6B3C7A9C">
      <w:numFmt w:val="bullet"/>
      <w:lvlText w:val="•"/>
      <w:lvlJc w:val="left"/>
      <w:pPr>
        <w:ind w:left="3300" w:hanging="240"/>
      </w:pPr>
      <w:rPr>
        <w:rFonts w:hint="default"/>
        <w:lang w:val="en-US" w:eastAsia="en-US" w:bidi="en-US"/>
      </w:rPr>
    </w:lvl>
    <w:lvl w:ilvl="4" w:tplc="0F20B11E">
      <w:numFmt w:val="bullet"/>
      <w:lvlText w:val="•"/>
      <w:lvlJc w:val="left"/>
      <w:pPr>
        <w:ind w:left="4160" w:hanging="240"/>
      </w:pPr>
      <w:rPr>
        <w:rFonts w:hint="default"/>
        <w:lang w:val="en-US" w:eastAsia="en-US" w:bidi="en-US"/>
      </w:rPr>
    </w:lvl>
    <w:lvl w:ilvl="5" w:tplc="55DEB488">
      <w:numFmt w:val="bullet"/>
      <w:lvlText w:val="•"/>
      <w:lvlJc w:val="left"/>
      <w:pPr>
        <w:ind w:left="5020" w:hanging="240"/>
      </w:pPr>
      <w:rPr>
        <w:rFonts w:hint="default"/>
        <w:lang w:val="en-US" w:eastAsia="en-US" w:bidi="en-US"/>
      </w:rPr>
    </w:lvl>
    <w:lvl w:ilvl="6" w:tplc="72DE2558">
      <w:numFmt w:val="bullet"/>
      <w:lvlText w:val="•"/>
      <w:lvlJc w:val="left"/>
      <w:pPr>
        <w:ind w:left="5880" w:hanging="240"/>
      </w:pPr>
      <w:rPr>
        <w:rFonts w:hint="default"/>
        <w:lang w:val="en-US" w:eastAsia="en-US" w:bidi="en-US"/>
      </w:rPr>
    </w:lvl>
    <w:lvl w:ilvl="7" w:tplc="0930EC4A">
      <w:numFmt w:val="bullet"/>
      <w:lvlText w:val="•"/>
      <w:lvlJc w:val="left"/>
      <w:pPr>
        <w:ind w:left="6740" w:hanging="240"/>
      </w:pPr>
      <w:rPr>
        <w:rFonts w:hint="default"/>
        <w:lang w:val="en-US" w:eastAsia="en-US" w:bidi="en-US"/>
      </w:rPr>
    </w:lvl>
    <w:lvl w:ilvl="8" w:tplc="9C2E048E">
      <w:numFmt w:val="bullet"/>
      <w:lvlText w:val="•"/>
      <w:lvlJc w:val="left"/>
      <w:pPr>
        <w:ind w:left="7600" w:hanging="240"/>
      </w:pPr>
      <w:rPr>
        <w:rFonts w:hint="default"/>
        <w:lang w:val="en-US" w:eastAsia="en-US" w:bidi="en-US"/>
      </w:rPr>
    </w:lvl>
  </w:abstractNum>
  <w:abstractNum w:abstractNumId="10" w15:restartNumberingAfterBreak="0">
    <w:nsid w:val="2FB20A9B"/>
    <w:multiLevelType w:val="hybridMultilevel"/>
    <w:tmpl w:val="32C40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B75EB2"/>
    <w:multiLevelType w:val="hybridMultilevel"/>
    <w:tmpl w:val="51E40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37116"/>
    <w:multiLevelType w:val="hybridMultilevel"/>
    <w:tmpl w:val="71CC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1F8"/>
    <w:multiLevelType w:val="multilevel"/>
    <w:tmpl w:val="C562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71B9B"/>
    <w:multiLevelType w:val="hybridMultilevel"/>
    <w:tmpl w:val="971C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2A03"/>
    <w:multiLevelType w:val="hybridMultilevel"/>
    <w:tmpl w:val="CD4E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A8F"/>
    <w:multiLevelType w:val="hybridMultilevel"/>
    <w:tmpl w:val="D00285AA"/>
    <w:lvl w:ilvl="0" w:tplc="6B701BF0">
      <w:start w:val="1"/>
      <w:numFmt w:val="decimal"/>
      <w:lvlText w:val="%1."/>
      <w:lvlJc w:val="left"/>
      <w:pPr>
        <w:ind w:left="709" w:hanging="240"/>
        <w:jc w:val="left"/>
      </w:pPr>
      <w:rPr>
        <w:rFonts w:ascii="Arial" w:eastAsia="Arial" w:hAnsi="Arial" w:cs="Arial" w:hint="default"/>
        <w:color w:val="57585B"/>
        <w:spacing w:val="-6"/>
        <w:w w:val="100"/>
        <w:sz w:val="22"/>
        <w:szCs w:val="22"/>
        <w:lang w:val="en-US" w:eastAsia="en-US" w:bidi="en-US"/>
      </w:rPr>
    </w:lvl>
    <w:lvl w:ilvl="1" w:tplc="3A8EC308">
      <w:numFmt w:val="bullet"/>
      <w:lvlText w:val="•"/>
      <w:lvlJc w:val="left"/>
      <w:pPr>
        <w:ind w:left="1582" w:hanging="240"/>
      </w:pPr>
      <w:rPr>
        <w:rFonts w:hint="default"/>
        <w:lang w:val="en-US" w:eastAsia="en-US" w:bidi="en-US"/>
      </w:rPr>
    </w:lvl>
    <w:lvl w:ilvl="2" w:tplc="BE9851E0">
      <w:numFmt w:val="bullet"/>
      <w:lvlText w:val="•"/>
      <w:lvlJc w:val="left"/>
      <w:pPr>
        <w:ind w:left="2464" w:hanging="240"/>
      </w:pPr>
      <w:rPr>
        <w:rFonts w:hint="default"/>
        <w:lang w:val="en-US" w:eastAsia="en-US" w:bidi="en-US"/>
      </w:rPr>
    </w:lvl>
    <w:lvl w:ilvl="3" w:tplc="67C43FAE">
      <w:numFmt w:val="bullet"/>
      <w:lvlText w:val="•"/>
      <w:lvlJc w:val="left"/>
      <w:pPr>
        <w:ind w:left="3346" w:hanging="240"/>
      </w:pPr>
      <w:rPr>
        <w:rFonts w:hint="default"/>
        <w:lang w:val="en-US" w:eastAsia="en-US" w:bidi="en-US"/>
      </w:rPr>
    </w:lvl>
    <w:lvl w:ilvl="4" w:tplc="7194ACC0">
      <w:numFmt w:val="bullet"/>
      <w:lvlText w:val="•"/>
      <w:lvlJc w:val="left"/>
      <w:pPr>
        <w:ind w:left="4228" w:hanging="240"/>
      </w:pPr>
      <w:rPr>
        <w:rFonts w:hint="default"/>
        <w:lang w:val="en-US" w:eastAsia="en-US" w:bidi="en-US"/>
      </w:rPr>
    </w:lvl>
    <w:lvl w:ilvl="5" w:tplc="D526BCBC">
      <w:numFmt w:val="bullet"/>
      <w:lvlText w:val="•"/>
      <w:lvlJc w:val="left"/>
      <w:pPr>
        <w:ind w:left="5110" w:hanging="240"/>
      </w:pPr>
      <w:rPr>
        <w:rFonts w:hint="default"/>
        <w:lang w:val="en-US" w:eastAsia="en-US" w:bidi="en-US"/>
      </w:rPr>
    </w:lvl>
    <w:lvl w:ilvl="6" w:tplc="25023420">
      <w:numFmt w:val="bullet"/>
      <w:lvlText w:val="•"/>
      <w:lvlJc w:val="left"/>
      <w:pPr>
        <w:ind w:left="5992" w:hanging="240"/>
      </w:pPr>
      <w:rPr>
        <w:rFonts w:hint="default"/>
        <w:lang w:val="en-US" w:eastAsia="en-US" w:bidi="en-US"/>
      </w:rPr>
    </w:lvl>
    <w:lvl w:ilvl="7" w:tplc="F768FBC2">
      <w:numFmt w:val="bullet"/>
      <w:lvlText w:val="•"/>
      <w:lvlJc w:val="left"/>
      <w:pPr>
        <w:ind w:left="6874" w:hanging="240"/>
      </w:pPr>
      <w:rPr>
        <w:rFonts w:hint="default"/>
        <w:lang w:val="en-US" w:eastAsia="en-US" w:bidi="en-US"/>
      </w:rPr>
    </w:lvl>
    <w:lvl w:ilvl="8" w:tplc="0BBC7F58">
      <w:numFmt w:val="bullet"/>
      <w:lvlText w:val="•"/>
      <w:lvlJc w:val="left"/>
      <w:pPr>
        <w:ind w:left="7756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5AC91B01"/>
    <w:multiLevelType w:val="hybridMultilevel"/>
    <w:tmpl w:val="63D2F3CA"/>
    <w:lvl w:ilvl="0" w:tplc="4DAC250E">
      <w:start w:val="1"/>
      <w:numFmt w:val="decimal"/>
      <w:lvlText w:val="%1."/>
      <w:lvlJc w:val="left"/>
      <w:pPr>
        <w:ind w:left="729" w:hanging="240"/>
        <w:jc w:val="left"/>
      </w:pPr>
      <w:rPr>
        <w:rFonts w:ascii="Arial" w:eastAsia="Arial" w:hAnsi="Arial" w:cs="Arial" w:hint="default"/>
        <w:color w:val="57585B"/>
        <w:spacing w:val="-6"/>
        <w:w w:val="100"/>
        <w:sz w:val="22"/>
        <w:szCs w:val="22"/>
        <w:lang w:val="en-US" w:eastAsia="en-US" w:bidi="en-US"/>
      </w:rPr>
    </w:lvl>
    <w:lvl w:ilvl="1" w:tplc="DA1E2AA8">
      <w:numFmt w:val="bullet"/>
      <w:lvlText w:val="•"/>
      <w:lvlJc w:val="left"/>
      <w:pPr>
        <w:ind w:left="1568" w:hanging="240"/>
      </w:pPr>
      <w:rPr>
        <w:rFonts w:hint="default"/>
        <w:lang w:val="en-US" w:eastAsia="en-US" w:bidi="en-US"/>
      </w:rPr>
    </w:lvl>
    <w:lvl w:ilvl="2" w:tplc="FC62D3F6">
      <w:numFmt w:val="bullet"/>
      <w:lvlText w:val="•"/>
      <w:lvlJc w:val="left"/>
      <w:pPr>
        <w:ind w:left="2416" w:hanging="240"/>
      </w:pPr>
      <w:rPr>
        <w:rFonts w:hint="default"/>
        <w:lang w:val="en-US" w:eastAsia="en-US" w:bidi="en-US"/>
      </w:rPr>
    </w:lvl>
    <w:lvl w:ilvl="3" w:tplc="3FB4442C">
      <w:numFmt w:val="bullet"/>
      <w:lvlText w:val="•"/>
      <w:lvlJc w:val="left"/>
      <w:pPr>
        <w:ind w:left="3264" w:hanging="240"/>
      </w:pPr>
      <w:rPr>
        <w:rFonts w:hint="default"/>
        <w:lang w:val="en-US" w:eastAsia="en-US" w:bidi="en-US"/>
      </w:rPr>
    </w:lvl>
    <w:lvl w:ilvl="4" w:tplc="9E8E2FE0">
      <w:numFmt w:val="bullet"/>
      <w:lvlText w:val="•"/>
      <w:lvlJc w:val="left"/>
      <w:pPr>
        <w:ind w:left="4112" w:hanging="240"/>
      </w:pPr>
      <w:rPr>
        <w:rFonts w:hint="default"/>
        <w:lang w:val="en-US" w:eastAsia="en-US" w:bidi="en-US"/>
      </w:rPr>
    </w:lvl>
    <w:lvl w:ilvl="5" w:tplc="308CF8D0"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en-US"/>
      </w:rPr>
    </w:lvl>
    <w:lvl w:ilvl="6" w:tplc="074A1056">
      <w:numFmt w:val="bullet"/>
      <w:lvlText w:val="•"/>
      <w:lvlJc w:val="left"/>
      <w:pPr>
        <w:ind w:left="5808" w:hanging="240"/>
      </w:pPr>
      <w:rPr>
        <w:rFonts w:hint="default"/>
        <w:lang w:val="en-US" w:eastAsia="en-US" w:bidi="en-US"/>
      </w:rPr>
    </w:lvl>
    <w:lvl w:ilvl="7" w:tplc="23107638">
      <w:numFmt w:val="bullet"/>
      <w:lvlText w:val="•"/>
      <w:lvlJc w:val="left"/>
      <w:pPr>
        <w:ind w:left="6656" w:hanging="240"/>
      </w:pPr>
      <w:rPr>
        <w:rFonts w:hint="default"/>
        <w:lang w:val="en-US" w:eastAsia="en-US" w:bidi="en-US"/>
      </w:rPr>
    </w:lvl>
    <w:lvl w:ilvl="8" w:tplc="A1E2FD32">
      <w:numFmt w:val="bullet"/>
      <w:lvlText w:val="•"/>
      <w:lvlJc w:val="left"/>
      <w:pPr>
        <w:ind w:left="7504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5CA321CD"/>
    <w:multiLevelType w:val="hybridMultilevel"/>
    <w:tmpl w:val="DDC469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649469D"/>
    <w:multiLevelType w:val="multilevel"/>
    <w:tmpl w:val="575E1A9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0" w15:restartNumberingAfterBreak="0">
    <w:nsid w:val="66C31A90"/>
    <w:multiLevelType w:val="hybridMultilevel"/>
    <w:tmpl w:val="94E2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58A5"/>
    <w:multiLevelType w:val="multilevel"/>
    <w:tmpl w:val="D77E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55AE0"/>
    <w:multiLevelType w:val="multilevel"/>
    <w:tmpl w:val="345C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4655B"/>
    <w:multiLevelType w:val="hybridMultilevel"/>
    <w:tmpl w:val="64C431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14"/>
  </w:num>
  <w:num w:numId="6">
    <w:abstractNumId w:val="23"/>
  </w:num>
  <w:num w:numId="7">
    <w:abstractNumId w:val="4"/>
  </w:num>
  <w:num w:numId="8">
    <w:abstractNumId w:val="6"/>
  </w:num>
  <w:num w:numId="9">
    <w:abstractNumId w:val="12"/>
  </w:num>
  <w:num w:numId="10">
    <w:abstractNumId w:val="19"/>
  </w:num>
  <w:num w:numId="11">
    <w:abstractNumId w:val="15"/>
  </w:num>
  <w:num w:numId="12">
    <w:abstractNumId w:val="3"/>
  </w:num>
  <w:num w:numId="13">
    <w:abstractNumId w:val="0"/>
  </w:num>
  <w:num w:numId="14">
    <w:abstractNumId w:val="22"/>
  </w:num>
  <w:num w:numId="15">
    <w:abstractNumId w:val="21"/>
  </w:num>
  <w:num w:numId="16">
    <w:abstractNumId w:val="13"/>
  </w:num>
  <w:num w:numId="17">
    <w:abstractNumId w:val="7"/>
  </w:num>
  <w:num w:numId="18">
    <w:abstractNumId w:val="10"/>
  </w:num>
  <w:num w:numId="19">
    <w:abstractNumId w:val="18"/>
  </w:num>
  <w:num w:numId="20">
    <w:abstractNumId w:val="20"/>
  </w:num>
  <w:num w:numId="21">
    <w:abstractNumId w:val="8"/>
  </w:num>
  <w:num w:numId="22">
    <w:abstractNumId w:val="1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BE"/>
    <w:rsid w:val="00032C4F"/>
    <w:rsid w:val="00055543"/>
    <w:rsid w:val="0013099A"/>
    <w:rsid w:val="0015716C"/>
    <w:rsid w:val="00180B67"/>
    <w:rsid w:val="00192DDC"/>
    <w:rsid w:val="001C72EF"/>
    <w:rsid w:val="001D3B8A"/>
    <w:rsid w:val="001E1EBE"/>
    <w:rsid w:val="00244EF3"/>
    <w:rsid w:val="00283633"/>
    <w:rsid w:val="002A6B44"/>
    <w:rsid w:val="00303F26"/>
    <w:rsid w:val="00316DBE"/>
    <w:rsid w:val="00355331"/>
    <w:rsid w:val="00406696"/>
    <w:rsid w:val="00421351"/>
    <w:rsid w:val="00435105"/>
    <w:rsid w:val="00452CBB"/>
    <w:rsid w:val="0048188E"/>
    <w:rsid w:val="004A5EBE"/>
    <w:rsid w:val="004B0F76"/>
    <w:rsid w:val="005B6104"/>
    <w:rsid w:val="005C617F"/>
    <w:rsid w:val="00681D7D"/>
    <w:rsid w:val="006929B9"/>
    <w:rsid w:val="006C5240"/>
    <w:rsid w:val="006D02A2"/>
    <w:rsid w:val="006D4BEF"/>
    <w:rsid w:val="006E4D7A"/>
    <w:rsid w:val="006E611E"/>
    <w:rsid w:val="0070060A"/>
    <w:rsid w:val="0071553F"/>
    <w:rsid w:val="00755A6F"/>
    <w:rsid w:val="00773A36"/>
    <w:rsid w:val="00791AD4"/>
    <w:rsid w:val="007D1522"/>
    <w:rsid w:val="007E702D"/>
    <w:rsid w:val="00802A2B"/>
    <w:rsid w:val="00806DE2"/>
    <w:rsid w:val="00832E2B"/>
    <w:rsid w:val="00871113"/>
    <w:rsid w:val="00874DB1"/>
    <w:rsid w:val="00887997"/>
    <w:rsid w:val="00965ABA"/>
    <w:rsid w:val="00993746"/>
    <w:rsid w:val="009B5D63"/>
    <w:rsid w:val="00A13823"/>
    <w:rsid w:val="00A27032"/>
    <w:rsid w:val="00A84045"/>
    <w:rsid w:val="00A92136"/>
    <w:rsid w:val="00AB0529"/>
    <w:rsid w:val="00AF3C3D"/>
    <w:rsid w:val="00B9656C"/>
    <w:rsid w:val="00BC2A8E"/>
    <w:rsid w:val="00C62688"/>
    <w:rsid w:val="00C6792D"/>
    <w:rsid w:val="00CC440C"/>
    <w:rsid w:val="00D02A69"/>
    <w:rsid w:val="00D26876"/>
    <w:rsid w:val="00D629E3"/>
    <w:rsid w:val="00D64FDA"/>
    <w:rsid w:val="00D6526E"/>
    <w:rsid w:val="00D76E0D"/>
    <w:rsid w:val="00D94E17"/>
    <w:rsid w:val="00D97569"/>
    <w:rsid w:val="00DD0961"/>
    <w:rsid w:val="00E154A4"/>
    <w:rsid w:val="00E344F5"/>
    <w:rsid w:val="00EC6E8E"/>
    <w:rsid w:val="00ED3741"/>
    <w:rsid w:val="00ED7C2A"/>
    <w:rsid w:val="00EE2146"/>
    <w:rsid w:val="00F260BC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9D40A"/>
  <w15:docId w15:val="{6C6CEA82-38F6-C24E-A980-E3182D9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8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ind w:left="547" w:hanging="240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626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1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4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4A4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7D1522"/>
    <w:rPr>
      <w:b/>
      <w:bCs/>
    </w:rPr>
  </w:style>
  <w:style w:type="paragraph" w:customStyle="1" w:styleId="Default">
    <w:name w:val="Default"/>
    <w:rsid w:val="00244EF3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F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9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29E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09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xborrow@uwlax.edu" TargetMode="External"/><Relationship Id="rId2" Type="http://schemas.openxmlformats.org/officeDocument/2006/relationships/hyperlink" Target="mailto:mbazluki@uwlax.edu" TargetMode="External"/><Relationship Id="rId1" Type="http://schemas.openxmlformats.org/officeDocument/2006/relationships/hyperlink" Target="mailto:kgyabak-kumka@uwlax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King</dc:creator>
  <cp:lastModifiedBy>Joshua Kraft</cp:lastModifiedBy>
  <cp:revision>2</cp:revision>
  <cp:lastPrinted>2019-02-27T14:40:00Z</cp:lastPrinted>
  <dcterms:created xsi:type="dcterms:W3CDTF">2019-02-27T22:37:00Z</dcterms:created>
  <dcterms:modified xsi:type="dcterms:W3CDTF">2019-02-27T22:37:00Z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2019-01-14T00:00:00Z</vt:filetime>
  </property>
</Properties>
</file>