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15A8" w14:textId="7ADB764D" w:rsidR="00342CCB" w:rsidRDefault="00E50EEB" w:rsidP="00E50EEB">
      <w:pPr>
        <w:jc w:val="right"/>
        <w:rPr>
          <w:bCs/>
        </w:rPr>
      </w:pPr>
      <w:r w:rsidRPr="00062F50">
        <w:rPr>
          <w:noProof/>
        </w:rPr>
        <w:drawing>
          <wp:anchor distT="0" distB="0" distL="114300" distR="114300" simplePos="0" relativeHeight="251659264" behindDoc="0" locked="0" layoutInCell="1" allowOverlap="1" wp14:anchorId="1246C929" wp14:editId="27D28934">
            <wp:simplePos x="0" y="0"/>
            <wp:positionH relativeFrom="margin">
              <wp:posOffset>-295275</wp:posOffset>
            </wp:positionH>
            <wp:positionV relativeFrom="margin">
              <wp:posOffset>-9526</wp:posOffset>
            </wp:positionV>
            <wp:extent cx="2762250" cy="49355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 wordmark 202cymk.eps"/>
                    <pic:cNvPicPr/>
                  </pic:nvPicPr>
                  <pic:blipFill>
                    <a:blip r:embed="rId10">
                      <a:extLst>
                        <a:ext uri="{28A0092B-C50C-407E-A947-70E740481C1C}">
                          <a14:useLocalDpi xmlns:a14="http://schemas.microsoft.com/office/drawing/2010/main" val="0"/>
                        </a:ext>
                      </a:extLst>
                    </a:blip>
                    <a:stretch>
                      <a:fillRect/>
                    </a:stretch>
                  </pic:blipFill>
                  <pic:spPr>
                    <a:xfrm>
                      <a:off x="0" y="0"/>
                      <a:ext cx="2781660" cy="497021"/>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sidRPr="00E50EEB">
        <w:rPr>
          <w:bCs/>
        </w:rPr>
        <w:t>Youth Camp and Program Calendar Year 2022</w:t>
      </w:r>
    </w:p>
    <w:p w14:paraId="50566EC5" w14:textId="77777777" w:rsidR="00E50EEB" w:rsidRDefault="00E50EEB" w:rsidP="00E50EEB">
      <w:pPr>
        <w:jc w:val="right"/>
        <w:rPr>
          <w:bCs/>
        </w:rPr>
      </w:pPr>
    </w:p>
    <w:p w14:paraId="32D3753F" w14:textId="4883FED9" w:rsidR="00E50EEB" w:rsidRPr="00E50EEB" w:rsidRDefault="00E50EEB" w:rsidP="00E50EEB">
      <w:pPr>
        <w:jc w:val="right"/>
        <w:rPr>
          <w:bCs/>
        </w:rPr>
      </w:pPr>
      <w:r>
        <w:rPr>
          <w:bCs/>
        </w:rPr>
        <w:t>Program Name: ________________________</w:t>
      </w:r>
    </w:p>
    <w:p w14:paraId="283F9002" w14:textId="77777777" w:rsidR="00342CCB" w:rsidRDefault="00342CCB" w:rsidP="00342CCB">
      <w:pPr>
        <w:jc w:val="center"/>
        <w:rPr>
          <w:rFonts w:ascii="Calibri" w:hAnsi="Calibri" w:cs="Calibri"/>
          <w:b/>
          <w:sz w:val="32"/>
          <w:szCs w:val="32"/>
        </w:rPr>
      </w:pPr>
    </w:p>
    <w:p w14:paraId="523CD3E8" w14:textId="77777777" w:rsidR="00E50EEB" w:rsidRDefault="00E06F97" w:rsidP="00E50EEB">
      <w:pPr>
        <w:pStyle w:val="paragraph"/>
        <w:spacing w:before="0" w:beforeAutospacing="0" w:after="0" w:afterAutospacing="0"/>
        <w:jc w:val="center"/>
        <w:textAlignment w:val="baseline"/>
        <w:rPr>
          <w:rStyle w:val="normaltextrun"/>
          <w:b/>
          <w:bCs/>
          <w:sz w:val="32"/>
          <w:szCs w:val="32"/>
        </w:rPr>
      </w:pPr>
      <w:r>
        <w:rPr>
          <w:rStyle w:val="normaltextrun"/>
          <w:b/>
          <w:bCs/>
          <w:sz w:val="32"/>
          <w:szCs w:val="32"/>
        </w:rPr>
        <w:t xml:space="preserve">University of Wisconsin La Crosse </w:t>
      </w:r>
    </w:p>
    <w:p w14:paraId="53C1CF0B" w14:textId="1DB1A272" w:rsidR="00E06F97" w:rsidRDefault="00E67710" w:rsidP="00E50EEB">
      <w:pPr>
        <w:pStyle w:val="paragraph"/>
        <w:spacing w:before="0" w:beforeAutospacing="0" w:after="0" w:afterAutospacing="0"/>
        <w:jc w:val="center"/>
        <w:textAlignment w:val="baseline"/>
        <w:rPr>
          <w:rStyle w:val="normaltextrun"/>
          <w:b/>
          <w:bCs/>
          <w:sz w:val="32"/>
          <w:szCs w:val="32"/>
        </w:rPr>
      </w:pPr>
      <w:r>
        <w:rPr>
          <w:rStyle w:val="normaltextrun"/>
          <w:b/>
          <w:bCs/>
          <w:sz w:val="32"/>
          <w:szCs w:val="32"/>
        </w:rPr>
        <w:t>COVID/Health Mitigation Plan Template (Please revised as needed)</w:t>
      </w:r>
    </w:p>
    <w:p w14:paraId="1CCCFCE0" w14:textId="77777777" w:rsidR="00E50EEB" w:rsidRDefault="00E50EEB" w:rsidP="00E50EEB">
      <w:pPr>
        <w:pStyle w:val="paragraph"/>
        <w:spacing w:before="0" w:beforeAutospacing="0" w:after="0" w:afterAutospacing="0"/>
        <w:jc w:val="center"/>
        <w:textAlignment w:val="baseline"/>
        <w:rPr>
          <w:rFonts w:ascii="Segoe UI" w:hAnsi="Segoe UI" w:cs="Segoe UI"/>
          <w:sz w:val="18"/>
          <w:szCs w:val="18"/>
        </w:rPr>
      </w:pPr>
    </w:p>
    <w:p w14:paraId="4A9C7951"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Contacts</w:t>
      </w:r>
      <w:r>
        <w:rPr>
          <w:rStyle w:val="normaltextrun"/>
          <w:color w:val="000000"/>
        </w:rPr>
        <w:t> </w:t>
      </w:r>
      <w:r>
        <w:rPr>
          <w:rStyle w:val="eop"/>
          <w:color w:val="000000"/>
        </w:rPr>
        <w:t> </w:t>
      </w:r>
    </w:p>
    <w:p w14:paraId="6FE6F9FB"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List Program contacts (Coordinator, Director, etc.)</w:t>
      </w:r>
      <w:r>
        <w:rPr>
          <w:rStyle w:val="eop"/>
          <w:color w:val="000000"/>
        </w:rPr>
        <w:t> </w:t>
      </w:r>
    </w:p>
    <w:p w14:paraId="0EECFCF5" w14:textId="77777777" w:rsidR="00585F3E" w:rsidRDefault="00E67710" w:rsidP="00E67710">
      <w:pPr>
        <w:pStyle w:val="paragraph"/>
        <w:spacing w:before="0" w:beforeAutospacing="0" w:after="0" w:afterAutospacing="0"/>
        <w:textAlignment w:val="baseline"/>
        <w:rPr>
          <w:rStyle w:val="normaltextrun"/>
          <w:color w:val="000000"/>
        </w:rPr>
      </w:pPr>
      <w:r>
        <w:rPr>
          <w:rStyle w:val="normaltextrun"/>
          <w:color w:val="000000"/>
        </w:rPr>
        <w:t>List Student Health Staff Contacts </w:t>
      </w:r>
    </w:p>
    <w:p w14:paraId="26159314" w14:textId="2D9CD19B" w:rsidR="00E67710" w:rsidRDefault="00585F3E"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UWL Pre-College Liaison: Barbara Stewart, Vice Chancellor for Diversity &amp; Inclusion, </w:t>
      </w:r>
      <w:hyperlink r:id="rId11" w:history="1">
        <w:r w:rsidRPr="00E05539">
          <w:rPr>
            <w:rStyle w:val="Hyperlink"/>
          </w:rPr>
          <w:t>bstewart@uwlax.edu</w:t>
        </w:r>
      </w:hyperlink>
      <w:r>
        <w:rPr>
          <w:rStyle w:val="normaltextrun"/>
          <w:color w:val="000000"/>
        </w:rPr>
        <w:t xml:space="preserve">; </w:t>
      </w:r>
      <w:r w:rsidR="002D0A56">
        <w:rPr>
          <w:rStyle w:val="normaltextrun"/>
          <w:color w:val="000000"/>
        </w:rPr>
        <w:t>608-785-8097</w:t>
      </w:r>
      <w:r w:rsidR="00E67710">
        <w:rPr>
          <w:rStyle w:val="eop"/>
          <w:color w:val="000000"/>
        </w:rPr>
        <w:t> </w:t>
      </w:r>
    </w:p>
    <w:p w14:paraId="24B83BB0"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4AD6851C"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Medical Liaisons</w:t>
      </w:r>
      <w:r>
        <w:rPr>
          <w:rStyle w:val="normaltextrun"/>
          <w:color w:val="000000"/>
        </w:rPr>
        <w:t> </w:t>
      </w:r>
      <w:r>
        <w:rPr>
          <w:rStyle w:val="eop"/>
          <w:color w:val="000000"/>
        </w:rPr>
        <w:t> </w:t>
      </w:r>
    </w:p>
    <w:p w14:paraId="22BD6987"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5786182A" w14:textId="41C1DDB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List staff member who will serve in this position and their responsibilities</w:t>
      </w:r>
    </w:p>
    <w:p w14:paraId="4E59DEF8"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68CBB685"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proofErr w:type="spellStart"/>
      <w:r>
        <w:rPr>
          <w:rStyle w:val="normaltextrun"/>
          <w:b/>
          <w:bCs/>
          <w:color w:val="000000"/>
        </w:rPr>
        <w:t>Cohorting</w:t>
      </w:r>
      <w:proofErr w:type="spellEnd"/>
      <w:r>
        <w:rPr>
          <w:rStyle w:val="normaltextrun"/>
          <w:b/>
          <w:bCs/>
          <w:color w:val="000000"/>
        </w:rPr>
        <w:t> </w:t>
      </w:r>
      <w:r>
        <w:rPr>
          <w:rStyle w:val="normaltextrun"/>
          <w:color w:val="000000"/>
        </w:rPr>
        <w:t> </w:t>
      </w:r>
      <w:r>
        <w:rPr>
          <w:rStyle w:val="eop"/>
          <w:color w:val="000000"/>
        </w:rPr>
        <w:t> </w:t>
      </w:r>
    </w:p>
    <w:p w14:paraId="6A25F1C4"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How many people in each cohort? How many cohorts and how will the program keep them separate? </w:t>
      </w:r>
      <w:r>
        <w:rPr>
          <w:rStyle w:val="eop"/>
          <w:color w:val="000000"/>
        </w:rPr>
        <w:t> </w:t>
      </w:r>
    </w:p>
    <w:p w14:paraId="4CB8EA28"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6CFBE755"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Physical Distancing </w:t>
      </w:r>
      <w:r>
        <w:rPr>
          <w:rStyle w:val="normaltextrun"/>
          <w:color w:val="000000"/>
        </w:rPr>
        <w:t> </w:t>
      </w:r>
      <w:r>
        <w:rPr>
          <w:rStyle w:val="eop"/>
          <w:color w:val="000000"/>
        </w:rPr>
        <w:t> </w:t>
      </w:r>
    </w:p>
    <w:p w14:paraId="16E689D0"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Physical distancing will be required at all times as best as possible. All classroom sessions and program activities will adhere to the CDC recommended social distanced guidelines (6 feet) at the time of camp.   </w:t>
      </w:r>
      <w:r>
        <w:rPr>
          <w:rStyle w:val="eop"/>
          <w:color w:val="000000"/>
        </w:rPr>
        <w:t> </w:t>
      </w:r>
    </w:p>
    <w:p w14:paraId="2541B3A0"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scxw225271087"/>
          <w:color w:val="000000"/>
        </w:rPr>
        <w:t> </w:t>
      </w:r>
      <w:r>
        <w:rPr>
          <w:color w:val="000000"/>
        </w:rPr>
        <w:br/>
      </w:r>
      <w:r>
        <w:rPr>
          <w:rStyle w:val="normaltextrun"/>
          <w:b/>
          <w:bCs/>
          <w:color w:val="000000"/>
        </w:rPr>
        <w:t>Hand Hygiene </w:t>
      </w:r>
      <w:r>
        <w:rPr>
          <w:rStyle w:val="normaltextrun"/>
          <w:color w:val="000000"/>
        </w:rPr>
        <w:t> </w:t>
      </w:r>
      <w:r>
        <w:rPr>
          <w:rStyle w:val="eop"/>
          <w:color w:val="000000"/>
        </w:rPr>
        <w:t> </w:t>
      </w:r>
    </w:p>
    <w:p w14:paraId="6494CA67"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We will encourage students and staff to wash hands as often as possible. We will have alcohol-based hand sanitizers available during classroom sessions and program activities.  </w:t>
      </w:r>
      <w:r>
        <w:rPr>
          <w:rStyle w:val="eop"/>
          <w:color w:val="000000"/>
        </w:rPr>
        <w:t> </w:t>
      </w:r>
    </w:p>
    <w:p w14:paraId="3B25C3FC"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32DC69F9"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CDA3D9D"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Sanitizing </w:t>
      </w:r>
      <w:r>
        <w:rPr>
          <w:rStyle w:val="normaltextrun"/>
          <w:color w:val="000000"/>
        </w:rPr>
        <w:t> </w:t>
      </w:r>
      <w:r>
        <w:rPr>
          <w:rStyle w:val="eop"/>
          <w:color w:val="000000"/>
        </w:rPr>
        <w:t> </w:t>
      </w:r>
    </w:p>
    <w:p w14:paraId="6B7A86CD"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Include process/protocol for cleaning spaces</w:t>
      </w:r>
      <w:r>
        <w:rPr>
          <w:rStyle w:val="eop"/>
          <w:color w:val="000000"/>
        </w:rPr>
        <w:t> </w:t>
      </w:r>
    </w:p>
    <w:p w14:paraId="56924D59"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scxw225271087"/>
        </w:rPr>
        <w:t> </w:t>
      </w:r>
      <w:r>
        <w:br/>
      </w:r>
      <w:r>
        <w:rPr>
          <w:rStyle w:val="normaltextrun"/>
          <w:color w:val="000000"/>
        </w:rPr>
        <w:t>    </w:t>
      </w:r>
      <w:r>
        <w:rPr>
          <w:rStyle w:val="eop"/>
          <w:color w:val="000000"/>
        </w:rPr>
        <w:t> </w:t>
      </w:r>
    </w:p>
    <w:p w14:paraId="45AE384E"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Food (If Applicable)</w:t>
      </w:r>
      <w:r>
        <w:rPr>
          <w:rStyle w:val="eop"/>
          <w:color w:val="000000"/>
        </w:rPr>
        <w:t> </w:t>
      </w:r>
    </w:p>
    <w:p w14:paraId="47B2F488"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Protocol for handling food.</w:t>
      </w:r>
      <w:r>
        <w:rPr>
          <w:rStyle w:val="eop"/>
          <w:color w:val="000000"/>
        </w:rPr>
        <w:t> </w:t>
      </w:r>
    </w:p>
    <w:p w14:paraId="375BEA56"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5C39B26B"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Housing - Guests/Visitor Restrictions (If Applicable)</w:t>
      </w:r>
      <w:r>
        <w:rPr>
          <w:rStyle w:val="normaltextrun"/>
          <w:color w:val="000000"/>
        </w:rPr>
        <w:t> </w:t>
      </w:r>
      <w:r>
        <w:rPr>
          <w:rStyle w:val="eop"/>
          <w:color w:val="000000"/>
        </w:rPr>
        <w:t> </w:t>
      </w:r>
    </w:p>
    <w:p w14:paraId="2C7E9029"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Residence Life policy and program protocols</w:t>
      </w:r>
      <w:r>
        <w:rPr>
          <w:rStyle w:val="eop"/>
          <w:color w:val="000000"/>
        </w:rPr>
        <w:t> </w:t>
      </w:r>
    </w:p>
    <w:p w14:paraId="0E6D2DD8"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4670689C" w14:textId="7FE73BB3" w:rsidR="00585F3E" w:rsidRDefault="00585F3E" w:rsidP="00585F3E">
      <w:pPr>
        <w:pStyle w:val="paragraph"/>
        <w:spacing w:before="0" w:beforeAutospacing="0" w:after="0" w:afterAutospacing="0"/>
        <w:textAlignment w:val="baseline"/>
        <w:rPr>
          <w:rStyle w:val="normaltextrun"/>
          <w:color w:val="000000"/>
          <w:sz w:val="22"/>
          <w:szCs w:val="22"/>
        </w:rPr>
      </w:pPr>
      <w:r>
        <w:rPr>
          <w:rStyle w:val="normaltextrun"/>
          <w:b/>
          <w:bCs/>
          <w:color w:val="000000"/>
        </w:rPr>
        <w:t xml:space="preserve">Spring 2022 Guidance for Minors on UW System Campuses </w:t>
      </w:r>
      <w:r w:rsidRPr="00585F3E">
        <w:rPr>
          <w:rStyle w:val="normaltextrun"/>
          <w:color w:val="000000"/>
          <w:sz w:val="22"/>
          <w:szCs w:val="22"/>
        </w:rPr>
        <w:t xml:space="preserve">(content from UW System: </w:t>
      </w:r>
      <w:hyperlink r:id="rId12" w:history="1">
        <w:r w:rsidRPr="00585F3E">
          <w:rPr>
            <w:rStyle w:val="Hyperlink"/>
            <w:sz w:val="22"/>
            <w:szCs w:val="22"/>
          </w:rPr>
          <w:t>https://www.wisconsin.edu/uw-policies/uw-system-administrative-policies/spring-2022-guidance-for-minors-on-uw-system-campuses/</w:t>
        </w:r>
      </w:hyperlink>
      <w:r w:rsidRPr="00585F3E">
        <w:rPr>
          <w:rStyle w:val="normaltextrun"/>
          <w:color w:val="000000"/>
          <w:sz w:val="22"/>
          <w:szCs w:val="22"/>
        </w:rPr>
        <w:t xml:space="preserve">) </w:t>
      </w:r>
    </w:p>
    <w:p w14:paraId="64EA36B0" w14:textId="77777777" w:rsidR="00585F3E" w:rsidRDefault="00585F3E" w:rsidP="00585F3E">
      <w:pPr>
        <w:pStyle w:val="paragraph"/>
        <w:spacing w:before="0" w:beforeAutospacing="0" w:after="0" w:afterAutospacing="0"/>
        <w:textAlignment w:val="baseline"/>
        <w:rPr>
          <w:rStyle w:val="normaltextrun"/>
          <w:rFonts w:ascii="Segoe UI" w:hAnsi="Segoe UI" w:cs="Segoe UI"/>
          <w:sz w:val="18"/>
          <w:szCs w:val="18"/>
        </w:rPr>
      </w:pPr>
    </w:p>
    <w:p w14:paraId="0E684982" w14:textId="6C424C27" w:rsidR="00585F3E" w:rsidRPr="00585F3E" w:rsidRDefault="00585F3E" w:rsidP="00585F3E">
      <w:pPr>
        <w:pStyle w:val="paragraph"/>
        <w:spacing w:before="0" w:beforeAutospacing="0" w:after="0" w:afterAutospacing="0"/>
        <w:textAlignment w:val="baseline"/>
        <w:rPr>
          <w:rStyle w:val="normaltextrun"/>
          <w:rFonts w:ascii="Segoe UI" w:hAnsi="Segoe UI" w:cs="Segoe UI"/>
          <w:sz w:val="18"/>
          <w:szCs w:val="18"/>
        </w:rPr>
      </w:pPr>
      <w:r w:rsidRPr="00585F3E">
        <w:rPr>
          <w:rStyle w:val="normaltextrun"/>
          <w:b/>
          <w:bCs/>
          <w:color w:val="000000"/>
        </w:rPr>
        <w:t>Program Requirements</w:t>
      </w:r>
      <w:r>
        <w:rPr>
          <w:rStyle w:val="normaltextrun"/>
          <w:color w:val="000000"/>
        </w:rPr>
        <w:t xml:space="preserve">: </w:t>
      </w:r>
      <w:r w:rsidRPr="00585F3E">
        <w:rPr>
          <w:rStyle w:val="normaltextrun"/>
          <w:color w:val="000000"/>
        </w:rPr>
        <w:t>All activities involving minors should be registered with the Precollege Liaison to ensure compliance and oversight with COVID-19 mitigation protocols.</w:t>
      </w:r>
    </w:p>
    <w:p w14:paraId="51D8C9E1" w14:textId="2B042178" w:rsidR="00585F3E" w:rsidRPr="00585F3E" w:rsidRDefault="00585F3E" w:rsidP="00585F3E">
      <w:pPr>
        <w:pStyle w:val="paragraph"/>
        <w:textAlignment w:val="baseline"/>
        <w:rPr>
          <w:rStyle w:val="normaltextrun"/>
          <w:color w:val="000000"/>
        </w:rPr>
      </w:pPr>
      <w:r w:rsidRPr="00585F3E">
        <w:rPr>
          <w:rStyle w:val="normaltextrun"/>
          <w:color w:val="000000"/>
          <w:u w:val="single"/>
        </w:rPr>
        <w:t>Single Day Activities (Conferences, Field Trips, 1-Day Community Outreach)D. Single Day Activities (Conferences, Field Trips, 1-Day Community Outreach)</w:t>
      </w:r>
      <w:r w:rsidRPr="00585F3E">
        <w:rPr>
          <w:rStyle w:val="normaltextrun"/>
          <w:color w:val="000000"/>
        </w:rPr>
        <w:t xml:space="preserve"> </w:t>
      </w:r>
    </w:p>
    <w:p w14:paraId="555B45D4" w14:textId="77777777" w:rsidR="00585F3E" w:rsidRDefault="00585F3E" w:rsidP="00585F3E">
      <w:pPr>
        <w:pStyle w:val="paragraph"/>
        <w:numPr>
          <w:ilvl w:val="0"/>
          <w:numId w:val="13"/>
        </w:numPr>
        <w:textAlignment w:val="baseline"/>
        <w:rPr>
          <w:rStyle w:val="normaltextrun"/>
          <w:color w:val="000000"/>
        </w:rPr>
      </w:pPr>
      <w:r w:rsidRPr="00585F3E">
        <w:rPr>
          <w:rStyle w:val="normaltextrun"/>
          <w:color w:val="000000"/>
        </w:rPr>
        <w:lastRenderedPageBreak/>
        <w:t>Testing is not required for one day events.</w:t>
      </w:r>
    </w:p>
    <w:p w14:paraId="770E63BC" w14:textId="77777777" w:rsidR="00585F3E" w:rsidRDefault="00585F3E" w:rsidP="00585F3E">
      <w:pPr>
        <w:pStyle w:val="paragraph"/>
        <w:numPr>
          <w:ilvl w:val="0"/>
          <w:numId w:val="13"/>
        </w:numPr>
        <w:textAlignment w:val="baseline"/>
        <w:rPr>
          <w:rStyle w:val="normaltextrun"/>
          <w:color w:val="000000"/>
        </w:rPr>
      </w:pPr>
      <w:r w:rsidRPr="00585F3E">
        <w:rPr>
          <w:rStyle w:val="normaltextrun"/>
          <w:color w:val="000000"/>
        </w:rPr>
        <w:t>All participants should be required to be screened daily for symptoms prior to start of the activity.</w:t>
      </w:r>
    </w:p>
    <w:p w14:paraId="7E83F593" w14:textId="77777777" w:rsidR="00585F3E" w:rsidRDefault="00585F3E" w:rsidP="00585F3E">
      <w:pPr>
        <w:pStyle w:val="paragraph"/>
        <w:numPr>
          <w:ilvl w:val="0"/>
          <w:numId w:val="13"/>
        </w:numPr>
        <w:textAlignment w:val="baseline"/>
        <w:rPr>
          <w:rStyle w:val="normaltextrun"/>
          <w:color w:val="000000"/>
        </w:rPr>
      </w:pPr>
      <w:r w:rsidRPr="00585F3E">
        <w:rPr>
          <w:rStyle w:val="normaltextrun"/>
          <w:color w:val="000000"/>
        </w:rPr>
        <w:t>Participation is not allowed for those currently experiencing symptoms of COVID-19, in quarantine or isolation.</w:t>
      </w:r>
    </w:p>
    <w:p w14:paraId="2DC04996" w14:textId="77777777" w:rsidR="00585F3E" w:rsidRDefault="00585F3E" w:rsidP="00585F3E">
      <w:pPr>
        <w:pStyle w:val="paragraph"/>
        <w:numPr>
          <w:ilvl w:val="1"/>
          <w:numId w:val="13"/>
        </w:numPr>
        <w:textAlignment w:val="baseline"/>
        <w:rPr>
          <w:rStyle w:val="normaltextrun"/>
          <w:color w:val="000000"/>
        </w:rPr>
      </w:pPr>
      <w:r w:rsidRPr="00585F3E">
        <w:rPr>
          <w:rStyle w:val="normaltextrun"/>
          <w:color w:val="000000"/>
        </w:rPr>
        <w:t>Symptoms are considered consistent with COVID-19 when one of the symptoms marked with a (^) or two of the other symptoms are present above baseline for that individual.</w:t>
      </w:r>
    </w:p>
    <w:p w14:paraId="5518F161"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Cough^</w:t>
      </w:r>
    </w:p>
    <w:p w14:paraId="11FE1096"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Shortness of breath or difficulty breathing</w:t>
      </w:r>
    </w:p>
    <w:p w14:paraId="53DCD049"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New loss of taste or smell^</w:t>
      </w:r>
    </w:p>
    <w:p w14:paraId="6BA8839F"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Congestion or runny nose</w:t>
      </w:r>
    </w:p>
    <w:p w14:paraId="4CFCCEF6"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Fever or chills*</w:t>
      </w:r>
    </w:p>
    <w:p w14:paraId="6B66132A"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Nausea or vomiting*</w:t>
      </w:r>
    </w:p>
    <w:p w14:paraId="7C370C76"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Diarrhea*</w:t>
      </w:r>
    </w:p>
    <w:p w14:paraId="217DCB37"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Headache</w:t>
      </w:r>
    </w:p>
    <w:p w14:paraId="3937CF61"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Fatigued muscles or body aches</w:t>
      </w:r>
    </w:p>
    <w:p w14:paraId="41F117D0" w14:textId="77777777" w:rsidR="00585F3E" w:rsidRDefault="00585F3E" w:rsidP="00585F3E">
      <w:pPr>
        <w:pStyle w:val="paragraph"/>
        <w:numPr>
          <w:ilvl w:val="2"/>
          <w:numId w:val="13"/>
        </w:numPr>
        <w:textAlignment w:val="baseline"/>
        <w:rPr>
          <w:rStyle w:val="normaltextrun"/>
          <w:color w:val="000000"/>
        </w:rPr>
      </w:pPr>
      <w:r w:rsidRPr="00585F3E">
        <w:rPr>
          <w:rStyle w:val="normaltextrun"/>
          <w:color w:val="000000"/>
        </w:rPr>
        <w:t>Sore throat</w:t>
      </w:r>
    </w:p>
    <w:p w14:paraId="781FD076" w14:textId="77777777" w:rsidR="00585F3E" w:rsidRDefault="00585F3E" w:rsidP="00585F3E">
      <w:pPr>
        <w:pStyle w:val="paragraph"/>
        <w:numPr>
          <w:ilvl w:val="3"/>
          <w:numId w:val="13"/>
        </w:numPr>
        <w:textAlignment w:val="baseline"/>
        <w:rPr>
          <w:rStyle w:val="normaltextrun"/>
          <w:color w:val="000000"/>
        </w:rPr>
      </w:pPr>
      <w:r w:rsidRPr="00585F3E">
        <w:rPr>
          <w:rStyle w:val="normaltextrun"/>
          <w:color w:val="000000"/>
        </w:rPr>
        <w:t>*Note: Vomiting, diarrhea, and fever – alone or together – should exclude a person from school, programming, or childcare.</w:t>
      </w:r>
    </w:p>
    <w:p w14:paraId="38A4255C" w14:textId="78914563" w:rsidR="00585F3E" w:rsidRPr="00585F3E" w:rsidRDefault="00585F3E" w:rsidP="00585F3E">
      <w:pPr>
        <w:pStyle w:val="paragraph"/>
        <w:numPr>
          <w:ilvl w:val="0"/>
          <w:numId w:val="13"/>
        </w:numPr>
        <w:textAlignment w:val="baseline"/>
        <w:rPr>
          <w:rStyle w:val="normaltextrun"/>
          <w:color w:val="000000"/>
        </w:rPr>
      </w:pPr>
      <w:r w:rsidRPr="00585F3E">
        <w:rPr>
          <w:rStyle w:val="normaltextrun"/>
          <w:color w:val="000000"/>
        </w:rPr>
        <w:t>Participant should be required to report to the Program Director any positive molecular (e.g., PCR) or antigen COVID-19 test results if received within three days of the beginning or end of the program.</w:t>
      </w:r>
    </w:p>
    <w:p w14:paraId="0C3A0B20" w14:textId="7ABEAE1A" w:rsidR="00585F3E" w:rsidRPr="00585F3E" w:rsidRDefault="00585F3E" w:rsidP="00585F3E">
      <w:pPr>
        <w:pStyle w:val="paragraph"/>
        <w:textAlignment w:val="baseline"/>
        <w:rPr>
          <w:rStyle w:val="normaltextrun"/>
          <w:color w:val="000000"/>
          <w:u w:val="single"/>
        </w:rPr>
      </w:pPr>
      <w:r w:rsidRPr="00585F3E">
        <w:rPr>
          <w:rStyle w:val="normaltextrun"/>
          <w:color w:val="000000"/>
          <w:u w:val="single"/>
        </w:rPr>
        <w:t>Multi Day Activities (Ongoing after school tutoring, private lessons, multi-day community programs)</w:t>
      </w:r>
    </w:p>
    <w:p w14:paraId="5BD504C7" w14:textId="77777777" w:rsidR="00585F3E" w:rsidRDefault="00585F3E" w:rsidP="00585F3E">
      <w:pPr>
        <w:pStyle w:val="paragraph"/>
        <w:numPr>
          <w:ilvl w:val="0"/>
          <w:numId w:val="14"/>
        </w:numPr>
        <w:textAlignment w:val="baseline"/>
        <w:rPr>
          <w:rStyle w:val="normaltextrun"/>
          <w:color w:val="000000"/>
        </w:rPr>
      </w:pPr>
      <w:r w:rsidRPr="00585F3E">
        <w:rPr>
          <w:rStyle w:val="normaltextrun"/>
          <w:color w:val="000000"/>
        </w:rPr>
        <w:t>Unvaccinated participants should be required to have one of the following:</w:t>
      </w:r>
    </w:p>
    <w:p w14:paraId="1BD7E892" w14:textId="77777777" w:rsidR="00585F3E" w:rsidRDefault="00585F3E" w:rsidP="00585F3E">
      <w:pPr>
        <w:pStyle w:val="paragraph"/>
        <w:numPr>
          <w:ilvl w:val="1"/>
          <w:numId w:val="14"/>
        </w:numPr>
        <w:textAlignment w:val="baseline"/>
        <w:rPr>
          <w:rStyle w:val="normaltextrun"/>
          <w:color w:val="000000"/>
        </w:rPr>
      </w:pPr>
      <w:r w:rsidRPr="00585F3E">
        <w:rPr>
          <w:rStyle w:val="normaltextrun"/>
          <w:color w:val="000000"/>
        </w:rPr>
        <w:t>Tested negative using a molecular or antigen test in a specimen collected within 24 hours before the start of the activity or arrival, or;</w:t>
      </w:r>
    </w:p>
    <w:p w14:paraId="51CCE8C7" w14:textId="77777777" w:rsidR="00585F3E" w:rsidRDefault="00585F3E" w:rsidP="00585F3E">
      <w:pPr>
        <w:pStyle w:val="paragraph"/>
        <w:numPr>
          <w:ilvl w:val="1"/>
          <w:numId w:val="14"/>
        </w:numPr>
        <w:textAlignment w:val="baseline"/>
        <w:rPr>
          <w:rStyle w:val="normaltextrun"/>
          <w:color w:val="000000"/>
        </w:rPr>
      </w:pPr>
      <w:r w:rsidRPr="00585F3E">
        <w:rPr>
          <w:rStyle w:val="normaltextrun"/>
          <w:color w:val="000000"/>
        </w:rPr>
        <w:t>Tested negative 24 hours prior to the start of the activity or upon arrival with the Abbott BinaxNOW test (if available on-campus), or;</w:t>
      </w:r>
    </w:p>
    <w:p w14:paraId="5450F058" w14:textId="77777777" w:rsidR="00585F3E" w:rsidRDefault="00585F3E" w:rsidP="00585F3E">
      <w:pPr>
        <w:pStyle w:val="paragraph"/>
        <w:numPr>
          <w:ilvl w:val="1"/>
          <w:numId w:val="14"/>
        </w:numPr>
        <w:textAlignment w:val="baseline"/>
        <w:rPr>
          <w:rStyle w:val="normaltextrun"/>
          <w:color w:val="000000"/>
        </w:rPr>
      </w:pPr>
      <w:r w:rsidRPr="00585F3E">
        <w:rPr>
          <w:rStyle w:val="normaltextrun"/>
          <w:color w:val="000000"/>
        </w:rPr>
        <w:t>Documentation of a positive PCR test within 90 days of the activity and completion of the isolation period.</w:t>
      </w:r>
    </w:p>
    <w:p w14:paraId="64C7C815" w14:textId="77777777" w:rsidR="00585F3E" w:rsidRDefault="00585F3E" w:rsidP="00585F3E">
      <w:pPr>
        <w:pStyle w:val="paragraph"/>
        <w:numPr>
          <w:ilvl w:val="0"/>
          <w:numId w:val="14"/>
        </w:numPr>
        <w:textAlignment w:val="baseline"/>
        <w:rPr>
          <w:rStyle w:val="normaltextrun"/>
          <w:color w:val="000000"/>
        </w:rPr>
      </w:pPr>
      <w:r w:rsidRPr="00585F3E">
        <w:rPr>
          <w:rStyle w:val="normaltextrun"/>
          <w:color w:val="000000"/>
        </w:rPr>
        <w:t>Vaccinated participants should be required to be screened daily for symptoms prior to start of the activity.</w:t>
      </w:r>
    </w:p>
    <w:p w14:paraId="5932E80B" w14:textId="77777777" w:rsidR="00585F3E" w:rsidRDefault="00585F3E" w:rsidP="00585F3E">
      <w:pPr>
        <w:pStyle w:val="paragraph"/>
        <w:numPr>
          <w:ilvl w:val="0"/>
          <w:numId w:val="14"/>
        </w:numPr>
        <w:textAlignment w:val="baseline"/>
        <w:rPr>
          <w:rStyle w:val="normaltextrun"/>
          <w:color w:val="000000"/>
        </w:rPr>
      </w:pPr>
      <w:r w:rsidRPr="00585F3E">
        <w:rPr>
          <w:rStyle w:val="normaltextrun"/>
          <w:color w:val="000000"/>
        </w:rPr>
        <w:t>Participation should not be allowed for those currently in quarantine or isolation.</w:t>
      </w:r>
    </w:p>
    <w:p w14:paraId="5DFC1B48" w14:textId="305C1F8B" w:rsidR="00585F3E" w:rsidRPr="00585F3E" w:rsidRDefault="00585F3E" w:rsidP="00585F3E">
      <w:pPr>
        <w:pStyle w:val="paragraph"/>
        <w:numPr>
          <w:ilvl w:val="0"/>
          <w:numId w:val="14"/>
        </w:numPr>
        <w:textAlignment w:val="baseline"/>
        <w:rPr>
          <w:rStyle w:val="normaltextrun"/>
          <w:color w:val="000000"/>
        </w:rPr>
      </w:pPr>
      <w:r w:rsidRPr="00585F3E">
        <w:rPr>
          <w:rStyle w:val="normaltextrun"/>
          <w:color w:val="000000"/>
        </w:rPr>
        <w:t>Participant should be required to report any positive COVID-19 test results received within three days after the final day of programming.</w:t>
      </w:r>
    </w:p>
    <w:p w14:paraId="3FC4FCB9" w14:textId="60D556F4" w:rsidR="00585F3E" w:rsidRPr="00585F3E" w:rsidRDefault="00585F3E" w:rsidP="00585F3E">
      <w:pPr>
        <w:pStyle w:val="paragraph"/>
        <w:textAlignment w:val="baseline"/>
        <w:rPr>
          <w:rStyle w:val="normaltextrun"/>
          <w:color w:val="000000"/>
          <w:u w:val="single"/>
        </w:rPr>
      </w:pPr>
      <w:r w:rsidRPr="00585F3E">
        <w:rPr>
          <w:rStyle w:val="normaltextrun"/>
          <w:color w:val="000000"/>
          <w:u w:val="single"/>
        </w:rPr>
        <w:t>If a Participant Tests Positive Upon Arrival</w:t>
      </w:r>
    </w:p>
    <w:p w14:paraId="7EB862EB" w14:textId="7375BF2E" w:rsidR="00585F3E" w:rsidRPr="00585F3E" w:rsidRDefault="00585F3E" w:rsidP="00585F3E">
      <w:pPr>
        <w:pStyle w:val="paragraph"/>
        <w:textAlignment w:val="baseline"/>
        <w:rPr>
          <w:rStyle w:val="normaltextrun"/>
          <w:color w:val="000000"/>
        </w:rPr>
      </w:pPr>
      <w:r w:rsidRPr="00585F3E">
        <w:rPr>
          <w:rStyle w:val="normaltextrun"/>
          <w:color w:val="000000"/>
        </w:rPr>
        <w:t>Participants testing positive upon the arrival to campus with the Abbott BinaxNOW test should not be eligible to participate in the activity and should be required to return home with parent or guardian.</w:t>
      </w:r>
    </w:p>
    <w:p w14:paraId="3208E31B" w14:textId="77777777" w:rsidR="00585F3E" w:rsidRDefault="00585F3E" w:rsidP="00585F3E">
      <w:pPr>
        <w:pStyle w:val="paragraph"/>
        <w:textAlignment w:val="baseline"/>
        <w:rPr>
          <w:rStyle w:val="normaltextrun"/>
          <w:color w:val="000000"/>
        </w:rPr>
      </w:pPr>
      <w:r w:rsidRPr="00585F3E">
        <w:rPr>
          <w:rStyle w:val="normaltextrun"/>
          <w:color w:val="000000"/>
        </w:rPr>
        <w:t>*It is recommended that institutions encourage parents/ guardians to remain with the participant until testing is complete.</w:t>
      </w:r>
    </w:p>
    <w:p w14:paraId="3E746F37" w14:textId="5AFD64F1" w:rsidR="00585F3E" w:rsidRPr="00585F3E" w:rsidRDefault="00585F3E" w:rsidP="00585F3E">
      <w:pPr>
        <w:pStyle w:val="paragraph"/>
        <w:textAlignment w:val="baseline"/>
        <w:rPr>
          <w:rStyle w:val="normaltextrun"/>
          <w:color w:val="000000"/>
          <w:u w:val="single"/>
        </w:rPr>
      </w:pPr>
      <w:r w:rsidRPr="00585F3E">
        <w:rPr>
          <w:rStyle w:val="normaltextrun"/>
          <w:color w:val="000000"/>
          <w:u w:val="single"/>
        </w:rPr>
        <w:t>If a Participant Shows Symptoms of COVID-19 While at a Program</w:t>
      </w:r>
    </w:p>
    <w:p w14:paraId="71499C7A" w14:textId="77777777" w:rsidR="00585F3E" w:rsidRPr="00585F3E" w:rsidRDefault="00585F3E" w:rsidP="00585F3E">
      <w:pPr>
        <w:pStyle w:val="paragraph"/>
        <w:textAlignment w:val="baseline"/>
        <w:rPr>
          <w:rStyle w:val="normaltextrun"/>
          <w:color w:val="000000"/>
        </w:rPr>
      </w:pPr>
      <w:r w:rsidRPr="00585F3E">
        <w:rPr>
          <w:rStyle w:val="normaltextrun"/>
          <w:color w:val="000000"/>
        </w:rPr>
        <w:t>Program Director should:</w:t>
      </w:r>
    </w:p>
    <w:p w14:paraId="3004F726" w14:textId="77777777" w:rsidR="00585F3E" w:rsidRPr="00585F3E" w:rsidRDefault="00585F3E" w:rsidP="00585F3E">
      <w:pPr>
        <w:pStyle w:val="paragraph"/>
        <w:textAlignment w:val="baseline"/>
        <w:rPr>
          <w:rStyle w:val="normaltextrun"/>
          <w:color w:val="000000"/>
        </w:rPr>
      </w:pPr>
    </w:p>
    <w:p w14:paraId="498A3CE7" w14:textId="77777777" w:rsidR="00585F3E" w:rsidRPr="00585F3E" w:rsidRDefault="00585F3E" w:rsidP="00585F3E">
      <w:pPr>
        <w:pStyle w:val="paragraph"/>
        <w:textAlignment w:val="baseline"/>
        <w:rPr>
          <w:rStyle w:val="normaltextrun"/>
          <w:color w:val="000000"/>
        </w:rPr>
      </w:pPr>
    </w:p>
    <w:p w14:paraId="7A1540DF" w14:textId="77777777" w:rsidR="00585F3E" w:rsidRDefault="00585F3E" w:rsidP="00585F3E">
      <w:pPr>
        <w:pStyle w:val="paragraph"/>
        <w:numPr>
          <w:ilvl w:val="0"/>
          <w:numId w:val="16"/>
        </w:numPr>
        <w:textAlignment w:val="baseline"/>
        <w:rPr>
          <w:rStyle w:val="normaltextrun"/>
          <w:color w:val="000000"/>
        </w:rPr>
      </w:pPr>
      <w:r w:rsidRPr="00585F3E">
        <w:rPr>
          <w:rStyle w:val="normaltextrun"/>
          <w:color w:val="000000"/>
        </w:rPr>
        <w:t>Notify the parent/guardian;</w:t>
      </w:r>
    </w:p>
    <w:p w14:paraId="3E33FBE9" w14:textId="77777777" w:rsidR="00585F3E" w:rsidRDefault="00585F3E" w:rsidP="00585F3E">
      <w:pPr>
        <w:pStyle w:val="paragraph"/>
        <w:numPr>
          <w:ilvl w:val="0"/>
          <w:numId w:val="16"/>
        </w:numPr>
        <w:textAlignment w:val="baseline"/>
        <w:rPr>
          <w:rStyle w:val="normaltextrun"/>
          <w:color w:val="000000"/>
        </w:rPr>
      </w:pPr>
      <w:r w:rsidRPr="00585F3E">
        <w:rPr>
          <w:rStyle w:val="normaltextrun"/>
          <w:color w:val="000000"/>
        </w:rPr>
        <w:t>Have the participant tested for COVID-19, and;</w:t>
      </w:r>
    </w:p>
    <w:p w14:paraId="164FCA77" w14:textId="61B37FA0" w:rsidR="00585F3E" w:rsidRPr="00585F3E" w:rsidRDefault="00585F3E" w:rsidP="00585F3E">
      <w:pPr>
        <w:pStyle w:val="paragraph"/>
        <w:numPr>
          <w:ilvl w:val="0"/>
          <w:numId w:val="16"/>
        </w:numPr>
        <w:textAlignment w:val="baseline"/>
        <w:rPr>
          <w:rStyle w:val="normaltextrun"/>
          <w:color w:val="000000"/>
        </w:rPr>
      </w:pPr>
      <w:r w:rsidRPr="00585F3E">
        <w:rPr>
          <w:rStyle w:val="normaltextrun"/>
          <w:color w:val="000000"/>
        </w:rPr>
        <w:t>Isolate the participant until they either have a negative test result or return home.</w:t>
      </w:r>
    </w:p>
    <w:p w14:paraId="62E96A47" w14:textId="5887B0C3" w:rsidR="00585F3E" w:rsidRPr="00585F3E" w:rsidRDefault="00585F3E" w:rsidP="00585F3E">
      <w:pPr>
        <w:pStyle w:val="paragraph"/>
        <w:textAlignment w:val="baseline"/>
        <w:rPr>
          <w:rStyle w:val="normaltextrun"/>
          <w:color w:val="000000"/>
        </w:rPr>
      </w:pPr>
      <w:r w:rsidRPr="00585F3E">
        <w:rPr>
          <w:rStyle w:val="normaltextrun"/>
          <w:color w:val="000000"/>
          <w:u w:val="single"/>
        </w:rPr>
        <w:t>If an Asymptomatic Participant Tests Positive during a Program for COVID-19 with an Abbott BinaxNOW Test</w:t>
      </w:r>
    </w:p>
    <w:p w14:paraId="76BD0ACF" w14:textId="77777777" w:rsidR="00585F3E" w:rsidRDefault="00585F3E" w:rsidP="00585F3E">
      <w:pPr>
        <w:pStyle w:val="paragraph"/>
        <w:textAlignment w:val="baseline"/>
        <w:rPr>
          <w:rStyle w:val="normaltextrun"/>
          <w:color w:val="000000"/>
        </w:rPr>
      </w:pPr>
      <w:r w:rsidRPr="00585F3E">
        <w:rPr>
          <w:rStyle w:val="normaltextrun"/>
          <w:color w:val="000000"/>
        </w:rPr>
        <w:t>Program Director should:</w:t>
      </w:r>
    </w:p>
    <w:p w14:paraId="17BF82A9" w14:textId="77777777" w:rsidR="00585F3E" w:rsidRDefault="00585F3E" w:rsidP="00585F3E">
      <w:pPr>
        <w:pStyle w:val="paragraph"/>
        <w:numPr>
          <w:ilvl w:val="0"/>
          <w:numId w:val="17"/>
        </w:numPr>
        <w:textAlignment w:val="baseline"/>
        <w:rPr>
          <w:rStyle w:val="normaltextrun"/>
          <w:color w:val="000000"/>
        </w:rPr>
      </w:pPr>
      <w:r w:rsidRPr="00585F3E">
        <w:rPr>
          <w:rStyle w:val="normaltextrun"/>
          <w:color w:val="000000"/>
        </w:rPr>
        <w:t>Isolate minor immediately; and</w:t>
      </w:r>
    </w:p>
    <w:p w14:paraId="456645B4" w14:textId="77777777" w:rsidR="00585F3E" w:rsidRDefault="00585F3E" w:rsidP="00585F3E">
      <w:pPr>
        <w:pStyle w:val="paragraph"/>
        <w:numPr>
          <w:ilvl w:val="0"/>
          <w:numId w:val="17"/>
        </w:numPr>
        <w:textAlignment w:val="baseline"/>
        <w:rPr>
          <w:rStyle w:val="normaltextrun"/>
          <w:color w:val="000000"/>
        </w:rPr>
      </w:pPr>
      <w:r w:rsidRPr="00585F3E">
        <w:rPr>
          <w:rStyle w:val="normaltextrun"/>
          <w:color w:val="000000"/>
        </w:rPr>
        <w:t>Notify the parent/guardian to pick up the participant within one hour of notification for commuter programs or within 24 hours for residential programs.</w:t>
      </w:r>
    </w:p>
    <w:p w14:paraId="3DA669A1" w14:textId="45CC3050" w:rsidR="00585F3E" w:rsidRPr="00585F3E" w:rsidRDefault="00585F3E" w:rsidP="00585F3E">
      <w:pPr>
        <w:pStyle w:val="paragraph"/>
        <w:numPr>
          <w:ilvl w:val="0"/>
          <w:numId w:val="17"/>
        </w:numPr>
        <w:textAlignment w:val="baseline"/>
        <w:rPr>
          <w:rStyle w:val="normaltextrun"/>
          <w:color w:val="000000"/>
        </w:rPr>
      </w:pPr>
      <w:r w:rsidRPr="00585F3E">
        <w:rPr>
          <w:rStyle w:val="normaltextrun"/>
          <w:color w:val="000000"/>
        </w:rPr>
        <w:t xml:space="preserve">An asymptomatic participant that tested positive with a </w:t>
      </w:r>
      <w:proofErr w:type="spellStart"/>
      <w:r w:rsidRPr="00585F3E">
        <w:rPr>
          <w:rStyle w:val="normaltextrun"/>
          <w:color w:val="000000"/>
        </w:rPr>
        <w:t>Binax</w:t>
      </w:r>
      <w:proofErr w:type="spellEnd"/>
      <w:r w:rsidRPr="00585F3E">
        <w:rPr>
          <w:rStyle w:val="normaltextrun"/>
          <w:color w:val="000000"/>
        </w:rPr>
        <w:t xml:space="preserve"> test may return to programming if they receive a negative PCR test.</w:t>
      </w:r>
    </w:p>
    <w:p w14:paraId="342F0900" w14:textId="7DB08C40" w:rsidR="00585F3E" w:rsidRPr="00585F3E" w:rsidRDefault="00585F3E" w:rsidP="00585F3E">
      <w:pPr>
        <w:pStyle w:val="paragraph"/>
        <w:textAlignment w:val="baseline"/>
        <w:rPr>
          <w:rStyle w:val="normaltextrun"/>
          <w:color w:val="000000"/>
          <w:u w:val="single"/>
        </w:rPr>
      </w:pPr>
      <w:r w:rsidRPr="00585F3E">
        <w:rPr>
          <w:rStyle w:val="normaltextrun"/>
          <w:color w:val="000000"/>
          <w:u w:val="single"/>
        </w:rPr>
        <w:t>If a Symptomatic Participant Tests Positive during a Program for COVID-19 with an Abbott BinaxNOW Test</w:t>
      </w:r>
    </w:p>
    <w:p w14:paraId="200BC3A7" w14:textId="7901783F" w:rsidR="00585F3E" w:rsidRPr="00585F3E" w:rsidRDefault="00585F3E" w:rsidP="00585F3E">
      <w:pPr>
        <w:pStyle w:val="paragraph"/>
        <w:textAlignment w:val="baseline"/>
        <w:rPr>
          <w:rStyle w:val="normaltextrun"/>
          <w:color w:val="000000"/>
        </w:rPr>
      </w:pPr>
      <w:r w:rsidRPr="00585F3E">
        <w:rPr>
          <w:rStyle w:val="normaltextrun"/>
          <w:color w:val="000000"/>
        </w:rPr>
        <w:t>Program Director should:</w:t>
      </w:r>
    </w:p>
    <w:p w14:paraId="2D155977" w14:textId="77777777" w:rsidR="00585F3E" w:rsidRDefault="00585F3E" w:rsidP="00585F3E">
      <w:pPr>
        <w:pStyle w:val="paragraph"/>
        <w:numPr>
          <w:ilvl w:val="0"/>
          <w:numId w:val="18"/>
        </w:numPr>
        <w:textAlignment w:val="baseline"/>
        <w:rPr>
          <w:rStyle w:val="normaltextrun"/>
          <w:color w:val="000000"/>
        </w:rPr>
      </w:pPr>
      <w:r w:rsidRPr="00585F3E">
        <w:rPr>
          <w:rStyle w:val="normaltextrun"/>
          <w:color w:val="000000"/>
        </w:rPr>
        <w:t>Isolate the participant immediately;</w:t>
      </w:r>
    </w:p>
    <w:p w14:paraId="368D904F" w14:textId="77777777" w:rsidR="00585F3E" w:rsidRDefault="00585F3E" w:rsidP="00585F3E">
      <w:pPr>
        <w:pStyle w:val="paragraph"/>
        <w:numPr>
          <w:ilvl w:val="0"/>
          <w:numId w:val="18"/>
        </w:numPr>
        <w:textAlignment w:val="baseline"/>
        <w:rPr>
          <w:rStyle w:val="normaltextrun"/>
          <w:color w:val="000000"/>
        </w:rPr>
      </w:pPr>
      <w:r w:rsidRPr="00585F3E">
        <w:rPr>
          <w:rStyle w:val="normaltextrun"/>
          <w:color w:val="000000"/>
        </w:rPr>
        <w:t>Notify the parent/guardian or caregiver to pick up the participant within one hour of notification for commuter programs or within 24 hours for residential programs;</w:t>
      </w:r>
    </w:p>
    <w:p w14:paraId="663A6D52" w14:textId="77777777" w:rsidR="00585F3E" w:rsidRDefault="00585F3E" w:rsidP="00585F3E">
      <w:pPr>
        <w:pStyle w:val="paragraph"/>
        <w:numPr>
          <w:ilvl w:val="0"/>
          <w:numId w:val="18"/>
        </w:numPr>
        <w:textAlignment w:val="baseline"/>
        <w:rPr>
          <w:rStyle w:val="normaltextrun"/>
          <w:color w:val="000000"/>
        </w:rPr>
      </w:pPr>
      <w:r w:rsidRPr="00585F3E">
        <w:rPr>
          <w:rStyle w:val="normaltextrun"/>
          <w:color w:val="000000"/>
        </w:rPr>
        <w:t>Identify and list close contacts of the participant;</w:t>
      </w:r>
    </w:p>
    <w:p w14:paraId="2E3A6813" w14:textId="77777777" w:rsidR="00585F3E" w:rsidRDefault="00585F3E" w:rsidP="00585F3E">
      <w:pPr>
        <w:pStyle w:val="paragraph"/>
        <w:numPr>
          <w:ilvl w:val="0"/>
          <w:numId w:val="18"/>
        </w:numPr>
        <w:textAlignment w:val="baseline"/>
        <w:rPr>
          <w:rStyle w:val="normaltextrun"/>
          <w:color w:val="000000"/>
        </w:rPr>
      </w:pPr>
      <w:r w:rsidRPr="00585F3E">
        <w:rPr>
          <w:rStyle w:val="normaltextrun"/>
          <w:color w:val="000000"/>
        </w:rPr>
        <w:t>Notify the institution’s Precollege Liaison;</w:t>
      </w:r>
    </w:p>
    <w:p w14:paraId="4AA3ADE8" w14:textId="77777777" w:rsidR="00585F3E" w:rsidRDefault="00585F3E" w:rsidP="00585F3E">
      <w:pPr>
        <w:pStyle w:val="paragraph"/>
        <w:numPr>
          <w:ilvl w:val="0"/>
          <w:numId w:val="18"/>
        </w:numPr>
        <w:textAlignment w:val="baseline"/>
        <w:rPr>
          <w:rStyle w:val="normaltextrun"/>
          <w:color w:val="000000"/>
        </w:rPr>
      </w:pPr>
      <w:r w:rsidRPr="00585F3E">
        <w:rPr>
          <w:rStyle w:val="normaltextrun"/>
          <w:color w:val="000000"/>
        </w:rPr>
        <w:t>Communicate the possible exposure to teachers, staff, and parents, guardians, or caregivers of students in the program;</w:t>
      </w:r>
    </w:p>
    <w:p w14:paraId="1406072D" w14:textId="77777777" w:rsidR="00585F3E" w:rsidRDefault="00585F3E" w:rsidP="00585F3E">
      <w:pPr>
        <w:pStyle w:val="paragraph"/>
        <w:numPr>
          <w:ilvl w:val="0"/>
          <w:numId w:val="18"/>
        </w:numPr>
        <w:textAlignment w:val="baseline"/>
        <w:rPr>
          <w:rStyle w:val="normaltextrun"/>
          <w:color w:val="000000"/>
        </w:rPr>
      </w:pPr>
      <w:r w:rsidRPr="00585F3E">
        <w:rPr>
          <w:rStyle w:val="normaltextrun"/>
          <w:color w:val="000000"/>
        </w:rPr>
        <w:t>Communicate with campus facility managers and implement the campus disinfecting and cleaning plan;</w:t>
      </w:r>
    </w:p>
    <w:p w14:paraId="7AC105F7" w14:textId="77777777" w:rsidR="00585F3E" w:rsidRDefault="00585F3E" w:rsidP="00585F3E">
      <w:pPr>
        <w:pStyle w:val="paragraph"/>
        <w:numPr>
          <w:ilvl w:val="0"/>
          <w:numId w:val="18"/>
        </w:numPr>
        <w:textAlignment w:val="baseline"/>
        <w:rPr>
          <w:rStyle w:val="normaltextrun"/>
          <w:color w:val="000000"/>
        </w:rPr>
      </w:pPr>
      <w:r w:rsidRPr="00585F3E">
        <w:rPr>
          <w:rStyle w:val="normaltextrun"/>
          <w:color w:val="000000"/>
        </w:rPr>
        <w:t>Work with campus leadership to assess transmission levels and support any contact tracing efforts requested by the Wisconsin Department of Health Services (DHS) or the local public health department;</w:t>
      </w:r>
    </w:p>
    <w:p w14:paraId="193FEBB4" w14:textId="34FE17C5" w:rsidR="00585F3E" w:rsidRPr="00585F3E" w:rsidRDefault="00585F3E" w:rsidP="00585F3E">
      <w:pPr>
        <w:pStyle w:val="paragraph"/>
        <w:numPr>
          <w:ilvl w:val="0"/>
          <w:numId w:val="18"/>
        </w:numPr>
        <w:textAlignment w:val="baseline"/>
        <w:rPr>
          <w:rStyle w:val="normaltextrun"/>
          <w:color w:val="000000"/>
        </w:rPr>
      </w:pPr>
      <w:r w:rsidRPr="00585F3E">
        <w:rPr>
          <w:rStyle w:val="normaltextrun"/>
          <w:color w:val="000000"/>
        </w:rPr>
        <w:t>Notify close contact participants and staff to:</w:t>
      </w:r>
    </w:p>
    <w:p w14:paraId="50A68099" w14:textId="12E2ABA6" w:rsidR="00585F3E" w:rsidRPr="00585F3E" w:rsidRDefault="00585F3E" w:rsidP="00585F3E">
      <w:pPr>
        <w:pStyle w:val="paragraph"/>
        <w:textAlignment w:val="baseline"/>
        <w:rPr>
          <w:rStyle w:val="normaltextrun"/>
          <w:color w:val="000000"/>
        </w:rPr>
      </w:pPr>
      <w:r w:rsidRPr="00585F3E">
        <w:rPr>
          <w:rStyle w:val="normaltextrun"/>
          <w:color w:val="000000"/>
        </w:rPr>
        <w:t>If close contact is fully vaccinated-</w:t>
      </w:r>
    </w:p>
    <w:p w14:paraId="4961E95E" w14:textId="77777777" w:rsidR="00585F3E" w:rsidRDefault="00585F3E" w:rsidP="00585F3E">
      <w:pPr>
        <w:pStyle w:val="paragraph"/>
        <w:numPr>
          <w:ilvl w:val="0"/>
          <w:numId w:val="19"/>
        </w:numPr>
        <w:textAlignment w:val="baseline"/>
        <w:rPr>
          <w:rStyle w:val="normaltextrun"/>
          <w:color w:val="000000"/>
        </w:rPr>
      </w:pPr>
      <w:r w:rsidRPr="00585F3E">
        <w:rPr>
          <w:rStyle w:val="normaltextrun"/>
          <w:color w:val="000000"/>
        </w:rPr>
        <w:t>Participant should be tested 5-7 days after exposure, even if they do not have symptoms;</w:t>
      </w:r>
    </w:p>
    <w:p w14:paraId="6068AFAA" w14:textId="77777777" w:rsidR="00585F3E" w:rsidRDefault="00585F3E" w:rsidP="00585F3E">
      <w:pPr>
        <w:pStyle w:val="paragraph"/>
        <w:numPr>
          <w:ilvl w:val="0"/>
          <w:numId w:val="19"/>
        </w:numPr>
        <w:textAlignment w:val="baseline"/>
        <w:rPr>
          <w:rStyle w:val="normaltextrun"/>
          <w:color w:val="000000"/>
        </w:rPr>
      </w:pPr>
      <w:r w:rsidRPr="00585F3E">
        <w:rPr>
          <w:rStyle w:val="normaltextrun"/>
          <w:color w:val="000000"/>
        </w:rPr>
        <w:t>Wear a mask indoors in public for 14 days following exposure or until test result is negative;</w:t>
      </w:r>
    </w:p>
    <w:p w14:paraId="77A9523D" w14:textId="77777777" w:rsidR="00585F3E" w:rsidRDefault="00585F3E" w:rsidP="00585F3E">
      <w:pPr>
        <w:pStyle w:val="paragraph"/>
        <w:numPr>
          <w:ilvl w:val="0"/>
          <w:numId w:val="19"/>
        </w:numPr>
        <w:textAlignment w:val="baseline"/>
        <w:rPr>
          <w:rStyle w:val="normaltextrun"/>
          <w:color w:val="000000"/>
        </w:rPr>
      </w:pPr>
      <w:r w:rsidRPr="00585F3E">
        <w:rPr>
          <w:rStyle w:val="normaltextrun"/>
          <w:color w:val="000000"/>
        </w:rPr>
        <w:t>Follow the CDC’s current recommendations for isolation if test result is positive; and</w:t>
      </w:r>
    </w:p>
    <w:p w14:paraId="4543143F" w14:textId="2C4CF680" w:rsidR="00585F3E" w:rsidRPr="00585F3E" w:rsidRDefault="00585F3E" w:rsidP="00585F3E">
      <w:pPr>
        <w:pStyle w:val="paragraph"/>
        <w:numPr>
          <w:ilvl w:val="0"/>
          <w:numId w:val="19"/>
        </w:numPr>
        <w:textAlignment w:val="baseline"/>
        <w:rPr>
          <w:rStyle w:val="normaltextrun"/>
          <w:color w:val="000000"/>
        </w:rPr>
      </w:pPr>
      <w:r w:rsidRPr="00585F3E">
        <w:rPr>
          <w:rStyle w:val="normaltextrun"/>
          <w:color w:val="000000"/>
        </w:rPr>
        <w:t>Consult with a healthcare provider for evaluation.</w:t>
      </w:r>
    </w:p>
    <w:p w14:paraId="29E5B130" w14:textId="1F99478C" w:rsidR="00585F3E" w:rsidRPr="00585F3E" w:rsidRDefault="00585F3E" w:rsidP="00585F3E">
      <w:pPr>
        <w:pStyle w:val="paragraph"/>
        <w:textAlignment w:val="baseline"/>
        <w:rPr>
          <w:rStyle w:val="normaltextrun"/>
          <w:color w:val="000000"/>
        </w:rPr>
      </w:pPr>
      <w:r w:rsidRPr="00585F3E">
        <w:rPr>
          <w:rStyle w:val="normaltextrun"/>
          <w:color w:val="000000"/>
        </w:rPr>
        <w:t>If close contact is not fully vaccinated-</w:t>
      </w:r>
    </w:p>
    <w:p w14:paraId="5B8FDE9A" w14:textId="77777777" w:rsidR="00585F3E" w:rsidRDefault="00585F3E" w:rsidP="00585F3E">
      <w:pPr>
        <w:pStyle w:val="paragraph"/>
        <w:numPr>
          <w:ilvl w:val="0"/>
          <w:numId w:val="20"/>
        </w:numPr>
        <w:textAlignment w:val="baseline"/>
        <w:rPr>
          <w:rStyle w:val="normaltextrun"/>
          <w:color w:val="000000"/>
        </w:rPr>
      </w:pPr>
      <w:r w:rsidRPr="00585F3E">
        <w:rPr>
          <w:rStyle w:val="normaltextrun"/>
          <w:color w:val="000000"/>
        </w:rPr>
        <w:t>Follow the CDC’s current recommendations for quarantine;</w:t>
      </w:r>
    </w:p>
    <w:p w14:paraId="543B5997" w14:textId="77777777" w:rsidR="00585F3E" w:rsidRDefault="00585F3E" w:rsidP="00585F3E">
      <w:pPr>
        <w:pStyle w:val="paragraph"/>
        <w:numPr>
          <w:ilvl w:val="0"/>
          <w:numId w:val="20"/>
        </w:numPr>
        <w:textAlignment w:val="baseline"/>
        <w:rPr>
          <w:rStyle w:val="normaltextrun"/>
          <w:color w:val="000000"/>
        </w:rPr>
      </w:pPr>
      <w:r w:rsidRPr="00585F3E">
        <w:rPr>
          <w:rStyle w:val="normaltextrun"/>
          <w:color w:val="000000"/>
        </w:rPr>
        <w:t>Monitor for symptoms;</w:t>
      </w:r>
    </w:p>
    <w:p w14:paraId="388285D4" w14:textId="77777777" w:rsidR="00585F3E" w:rsidRDefault="00585F3E" w:rsidP="00585F3E">
      <w:pPr>
        <w:pStyle w:val="paragraph"/>
        <w:numPr>
          <w:ilvl w:val="0"/>
          <w:numId w:val="20"/>
        </w:numPr>
        <w:textAlignment w:val="baseline"/>
        <w:rPr>
          <w:rStyle w:val="normaltextrun"/>
          <w:color w:val="000000"/>
        </w:rPr>
      </w:pPr>
      <w:r w:rsidRPr="00585F3E">
        <w:rPr>
          <w:rStyle w:val="normaltextrun"/>
          <w:color w:val="000000"/>
        </w:rPr>
        <w:t>Get tested 5-7 days after exposure; and</w:t>
      </w:r>
    </w:p>
    <w:p w14:paraId="27025B18" w14:textId="77777777" w:rsidR="008C25FB" w:rsidRDefault="00585F3E" w:rsidP="000619AB">
      <w:pPr>
        <w:pStyle w:val="paragraph"/>
        <w:numPr>
          <w:ilvl w:val="0"/>
          <w:numId w:val="20"/>
        </w:numPr>
        <w:textAlignment w:val="baseline"/>
        <w:rPr>
          <w:rStyle w:val="normaltextrun"/>
          <w:color w:val="000000"/>
        </w:rPr>
      </w:pPr>
      <w:r w:rsidRPr="008C25FB">
        <w:rPr>
          <w:rStyle w:val="normaltextrun"/>
          <w:color w:val="000000"/>
        </w:rPr>
        <w:t>Follow the CDC’s current recommendations for isolation if the test result is positive.</w:t>
      </w:r>
    </w:p>
    <w:p w14:paraId="6DF5125C" w14:textId="77777777" w:rsidR="008C25FB" w:rsidRDefault="00585F3E" w:rsidP="00585F3E">
      <w:pPr>
        <w:pStyle w:val="paragraph"/>
        <w:textAlignment w:val="baseline"/>
        <w:rPr>
          <w:rStyle w:val="normaltextrun"/>
          <w:color w:val="000000"/>
        </w:rPr>
      </w:pPr>
      <w:r w:rsidRPr="008C25FB">
        <w:rPr>
          <w:rStyle w:val="normaltextrun"/>
          <w:color w:val="000000"/>
        </w:rPr>
        <w:t>* Timing of testing can vary but should not occur within the first two days after exposure as testing too early can cause a false negative result.</w:t>
      </w:r>
    </w:p>
    <w:p w14:paraId="0A7968B0" w14:textId="77777777" w:rsidR="008C25FB" w:rsidRDefault="00585F3E" w:rsidP="00585F3E">
      <w:pPr>
        <w:pStyle w:val="paragraph"/>
        <w:numPr>
          <w:ilvl w:val="0"/>
          <w:numId w:val="21"/>
        </w:numPr>
        <w:textAlignment w:val="baseline"/>
        <w:rPr>
          <w:rStyle w:val="normaltextrun"/>
          <w:color w:val="000000"/>
        </w:rPr>
      </w:pPr>
      <w:r w:rsidRPr="00585F3E">
        <w:rPr>
          <w:rStyle w:val="normaltextrun"/>
          <w:color w:val="000000"/>
        </w:rPr>
        <w:lastRenderedPageBreak/>
        <w:t>Communicate with teachers, staff, and parents, guardians, or caregivers the importance of COVID-19 mitigation strategies (e.g., staying home when sick, washing hands, wearing masks, social distancing).</w:t>
      </w:r>
    </w:p>
    <w:p w14:paraId="38067E02" w14:textId="77777777" w:rsidR="008C25FB" w:rsidRDefault="00585F3E" w:rsidP="00585F3E">
      <w:pPr>
        <w:pStyle w:val="paragraph"/>
        <w:numPr>
          <w:ilvl w:val="0"/>
          <w:numId w:val="21"/>
        </w:numPr>
        <w:textAlignment w:val="baseline"/>
        <w:rPr>
          <w:rStyle w:val="normaltextrun"/>
          <w:color w:val="000000"/>
        </w:rPr>
      </w:pPr>
      <w:r w:rsidRPr="008C25FB">
        <w:rPr>
          <w:rStyle w:val="normaltextrun"/>
          <w:color w:val="000000"/>
        </w:rPr>
        <w:t>Inform the participant that they can return to programming after meeting criteria for ending home isolation.</w:t>
      </w:r>
    </w:p>
    <w:p w14:paraId="0D5E3398" w14:textId="3A53B2FE" w:rsidR="00585F3E" w:rsidRPr="008C25FB" w:rsidRDefault="00585F3E" w:rsidP="008C25FB">
      <w:pPr>
        <w:pStyle w:val="paragraph"/>
        <w:numPr>
          <w:ilvl w:val="1"/>
          <w:numId w:val="21"/>
        </w:numPr>
        <w:textAlignment w:val="baseline"/>
        <w:rPr>
          <w:rStyle w:val="normaltextrun"/>
          <w:color w:val="000000"/>
        </w:rPr>
      </w:pPr>
      <w:r w:rsidRPr="008C25FB">
        <w:rPr>
          <w:rStyle w:val="normaltextrun"/>
          <w:color w:val="000000"/>
        </w:rPr>
        <w:t>Visit the CDC website for additional information.</w:t>
      </w:r>
    </w:p>
    <w:p w14:paraId="71EE0477" w14:textId="07A41A3D" w:rsidR="00585F3E" w:rsidRPr="008C25FB" w:rsidRDefault="00585F3E" w:rsidP="00585F3E">
      <w:pPr>
        <w:pStyle w:val="paragraph"/>
        <w:textAlignment w:val="baseline"/>
        <w:rPr>
          <w:rStyle w:val="normaltextrun"/>
          <w:b/>
          <w:bCs/>
          <w:color w:val="000000"/>
        </w:rPr>
      </w:pPr>
      <w:r w:rsidRPr="008C25FB">
        <w:rPr>
          <w:rStyle w:val="normaltextrun"/>
          <w:b/>
          <w:bCs/>
          <w:color w:val="000000"/>
        </w:rPr>
        <w:t>Programming Logistics</w:t>
      </w:r>
    </w:p>
    <w:p w14:paraId="0917D991" w14:textId="3D8F41EB" w:rsidR="00585F3E" w:rsidRPr="00585F3E" w:rsidRDefault="00585F3E" w:rsidP="00585F3E">
      <w:pPr>
        <w:pStyle w:val="paragraph"/>
        <w:textAlignment w:val="baseline"/>
        <w:rPr>
          <w:rStyle w:val="normaltextrun"/>
          <w:color w:val="000000"/>
        </w:rPr>
      </w:pPr>
      <w:r w:rsidRPr="00585F3E">
        <w:rPr>
          <w:rStyle w:val="normaltextrun"/>
          <w:color w:val="000000"/>
        </w:rPr>
        <w:t>Implement the following additional strategies to mitigate participant exposure:</w:t>
      </w:r>
    </w:p>
    <w:p w14:paraId="76595058" w14:textId="77777777" w:rsidR="008C25FB" w:rsidRDefault="00585F3E" w:rsidP="00585F3E">
      <w:pPr>
        <w:pStyle w:val="paragraph"/>
        <w:numPr>
          <w:ilvl w:val="0"/>
          <w:numId w:val="22"/>
        </w:numPr>
        <w:textAlignment w:val="baseline"/>
        <w:rPr>
          <w:rStyle w:val="normaltextrun"/>
          <w:color w:val="000000"/>
        </w:rPr>
      </w:pPr>
      <w:r w:rsidRPr="00585F3E">
        <w:rPr>
          <w:rStyle w:val="normaltextrun"/>
          <w:color w:val="000000"/>
        </w:rPr>
        <w:t>Drop-Off and Pick-Up Processes in which parents/guardians are not exposed to other participants during drop-off and pick-ups.</w:t>
      </w:r>
    </w:p>
    <w:p w14:paraId="6E7A06A3" w14:textId="77777777" w:rsidR="008C25FB" w:rsidRDefault="00585F3E" w:rsidP="00585F3E">
      <w:pPr>
        <w:pStyle w:val="paragraph"/>
        <w:numPr>
          <w:ilvl w:val="1"/>
          <w:numId w:val="22"/>
        </w:numPr>
        <w:textAlignment w:val="baseline"/>
        <w:rPr>
          <w:rStyle w:val="normaltextrun"/>
          <w:color w:val="000000"/>
        </w:rPr>
      </w:pPr>
      <w:r w:rsidRPr="008C25FB">
        <w:rPr>
          <w:rStyle w:val="normaltextrun"/>
          <w:color w:val="000000"/>
        </w:rPr>
        <w:t>Staggered drop off/pick up times</w:t>
      </w:r>
    </w:p>
    <w:p w14:paraId="265E1C36" w14:textId="77777777" w:rsidR="008C25FB" w:rsidRDefault="00585F3E" w:rsidP="00585F3E">
      <w:pPr>
        <w:pStyle w:val="paragraph"/>
        <w:numPr>
          <w:ilvl w:val="1"/>
          <w:numId w:val="22"/>
        </w:numPr>
        <w:textAlignment w:val="baseline"/>
        <w:rPr>
          <w:rStyle w:val="normaltextrun"/>
          <w:color w:val="000000"/>
        </w:rPr>
      </w:pPr>
      <w:r w:rsidRPr="008C25FB">
        <w:rPr>
          <w:rStyle w:val="normaltextrun"/>
          <w:color w:val="000000"/>
        </w:rPr>
        <w:t>Curbside pick-up</w:t>
      </w:r>
    </w:p>
    <w:p w14:paraId="56560434" w14:textId="77777777" w:rsidR="008C25FB" w:rsidRDefault="00585F3E" w:rsidP="00585F3E">
      <w:pPr>
        <w:pStyle w:val="paragraph"/>
        <w:numPr>
          <w:ilvl w:val="1"/>
          <w:numId w:val="22"/>
        </w:numPr>
        <w:textAlignment w:val="baseline"/>
        <w:rPr>
          <w:rStyle w:val="normaltextrun"/>
          <w:color w:val="000000"/>
        </w:rPr>
      </w:pPr>
      <w:r w:rsidRPr="008C25FB">
        <w:rPr>
          <w:rStyle w:val="normaltextrun"/>
          <w:color w:val="000000"/>
        </w:rPr>
        <w:t>Outdoor pick-ups with social distancing</w:t>
      </w:r>
    </w:p>
    <w:p w14:paraId="7FD3FCC4" w14:textId="3A9662DB" w:rsidR="00585F3E" w:rsidRDefault="00585F3E" w:rsidP="00585F3E">
      <w:pPr>
        <w:pStyle w:val="paragraph"/>
        <w:spacing w:before="0" w:beforeAutospacing="0" w:after="0" w:afterAutospacing="0"/>
        <w:textAlignment w:val="baseline"/>
        <w:rPr>
          <w:rStyle w:val="normaltextrun"/>
          <w:color w:val="000000"/>
        </w:rPr>
      </w:pPr>
      <w:r w:rsidRPr="00585F3E">
        <w:rPr>
          <w:rStyle w:val="normaltextrun"/>
          <w:color w:val="000000"/>
        </w:rPr>
        <w:t>*Note: As institutions determine which activities to authorize on-campus, note that outdoor programming has been shown to have a lower COVID-19 transmission rate.</w:t>
      </w:r>
    </w:p>
    <w:p w14:paraId="0EE7CCF7" w14:textId="57D9FB76"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131CCF88" w14:textId="77777777" w:rsidR="008C25FB" w:rsidRDefault="008C25FB" w:rsidP="00E67710">
      <w:pPr>
        <w:pStyle w:val="paragraph"/>
        <w:spacing w:before="0" w:beforeAutospacing="0" w:after="0" w:afterAutospacing="0"/>
        <w:textAlignment w:val="baseline"/>
        <w:rPr>
          <w:rStyle w:val="normaltextrun"/>
          <w:b/>
          <w:bCs/>
          <w:color w:val="000000"/>
        </w:rPr>
      </w:pPr>
      <w:r>
        <w:rPr>
          <w:rStyle w:val="normaltextrun"/>
          <w:b/>
          <w:bCs/>
          <w:color w:val="000000"/>
        </w:rPr>
        <w:t>Resources</w:t>
      </w:r>
    </w:p>
    <w:p w14:paraId="50C96618" w14:textId="77777777" w:rsidR="008C25FB" w:rsidRDefault="008C25FB" w:rsidP="00E67710">
      <w:pPr>
        <w:pStyle w:val="paragraph"/>
        <w:spacing w:before="0" w:beforeAutospacing="0" w:after="0" w:afterAutospacing="0"/>
        <w:textAlignment w:val="baseline"/>
        <w:rPr>
          <w:rStyle w:val="normaltextrun"/>
          <w:b/>
          <w:bCs/>
          <w:color w:val="000000"/>
        </w:rPr>
      </w:pPr>
    </w:p>
    <w:p w14:paraId="6DAEDC0C" w14:textId="11B46668" w:rsidR="00E67710" w:rsidRDefault="00E67710" w:rsidP="00E67710">
      <w:pPr>
        <w:pStyle w:val="paragraph"/>
        <w:spacing w:before="0" w:beforeAutospacing="0" w:after="0" w:afterAutospacing="0"/>
        <w:textAlignment w:val="baseline"/>
        <w:rPr>
          <w:rFonts w:ascii="Segoe UI" w:hAnsi="Segoe UI" w:cs="Segoe UI"/>
          <w:sz w:val="18"/>
          <w:szCs w:val="18"/>
        </w:rPr>
      </w:pPr>
      <w:r w:rsidRPr="008C25FB">
        <w:rPr>
          <w:rStyle w:val="normaltextrun"/>
          <w:color w:val="000000"/>
        </w:rPr>
        <w:t>Helpful charts</w:t>
      </w:r>
      <w:r>
        <w:rPr>
          <w:rStyle w:val="normaltextrun"/>
          <w:color w:val="000000"/>
        </w:rPr>
        <w:t>:  </w:t>
      </w:r>
      <w:hyperlink r:id="rId13" w:tgtFrame="_blank" w:history="1">
        <w:r>
          <w:rPr>
            <w:rStyle w:val="normaltextrun"/>
            <w:color w:val="0563C1"/>
            <w:u w:val="single"/>
          </w:rPr>
          <w:t>Determining Quarantine Period</w:t>
        </w:r>
      </w:hyperlink>
      <w:r>
        <w:rPr>
          <w:rStyle w:val="normaltextrun"/>
          <w:color w:val="000000"/>
        </w:rPr>
        <w:t> and </w:t>
      </w:r>
      <w:hyperlink r:id="rId14" w:tgtFrame="_blank" w:history="1">
        <w:r>
          <w:rPr>
            <w:rStyle w:val="normaltextrun"/>
            <w:color w:val="0563C1"/>
            <w:u w:val="single"/>
          </w:rPr>
          <w:t>Determining Isolation Period</w:t>
        </w:r>
      </w:hyperlink>
      <w:r>
        <w:rPr>
          <w:rStyle w:val="normaltextrun"/>
          <w:color w:val="000000"/>
        </w:rPr>
        <w:t>  </w:t>
      </w:r>
      <w:r>
        <w:rPr>
          <w:rStyle w:val="eop"/>
          <w:color w:val="000000"/>
        </w:rPr>
        <w:t> </w:t>
      </w:r>
    </w:p>
    <w:p w14:paraId="0A4C55AA" w14:textId="42FF9225"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2D7EFFC6"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Helpful checklists for staff and participants to use:  </w:t>
      </w:r>
      <w:r>
        <w:rPr>
          <w:rStyle w:val="eop"/>
          <w:color w:val="000000"/>
        </w:rPr>
        <w:t> </w:t>
      </w:r>
    </w:p>
    <w:p w14:paraId="7C271E6D" w14:textId="77777777" w:rsidR="00E67710" w:rsidRDefault="00E67710" w:rsidP="00E67710">
      <w:pPr>
        <w:pStyle w:val="paragraph"/>
        <w:numPr>
          <w:ilvl w:val="0"/>
          <w:numId w:val="11"/>
        </w:numPr>
        <w:spacing w:before="0" w:beforeAutospacing="0" w:after="0" w:afterAutospacing="0"/>
        <w:ind w:left="1080" w:firstLine="0"/>
        <w:textAlignment w:val="baseline"/>
      </w:pPr>
      <w:r>
        <w:rPr>
          <w:rStyle w:val="normaltextrun"/>
          <w:color w:val="000000"/>
        </w:rPr>
        <w:t>Program Planning Tool: </w:t>
      </w:r>
      <w:hyperlink r:id="rId15" w:tgtFrame="_blank" w:history="1">
        <w:r>
          <w:rPr>
            <w:rStyle w:val="normaltextrun"/>
            <w:color w:val="0563C1"/>
            <w:u w:val="single"/>
          </w:rPr>
          <w:t>https://www.cdc.gov/coronavirus/2019-ncov/downloads/camp-planning-tool.pdf</w:t>
        </w:r>
      </w:hyperlink>
      <w:r>
        <w:rPr>
          <w:rStyle w:val="normaltextrun"/>
          <w:color w:val="000000"/>
        </w:rPr>
        <w:t>  </w:t>
      </w:r>
      <w:r>
        <w:rPr>
          <w:rStyle w:val="eop"/>
          <w:color w:val="000000"/>
        </w:rPr>
        <w:t> </w:t>
      </w:r>
    </w:p>
    <w:p w14:paraId="03C73117" w14:textId="77777777" w:rsidR="00E67710" w:rsidRDefault="00E67710" w:rsidP="00E67710">
      <w:pPr>
        <w:pStyle w:val="paragraph"/>
        <w:numPr>
          <w:ilvl w:val="0"/>
          <w:numId w:val="11"/>
        </w:numPr>
        <w:spacing w:before="0" w:beforeAutospacing="0" w:after="0" w:afterAutospacing="0"/>
        <w:ind w:left="1080" w:firstLine="0"/>
        <w:textAlignment w:val="baseline"/>
      </w:pPr>
      <w:r>
        <w:rPr>
          <w:rStyle w:val="normaltextrun"/>
          <w:color w:val="000000"/>
        </w:rPr>
        <w:t>Cleaning Protocols: </w:t>
      </w:r>
      <w:hyperlink r:id="rId16" w:tgtFrame="_blank" w:history="1">
        <w:r>
          <w:rPr>
            <w:rStyle w:val="normaltextrun"/>
            <w:color w:val="0563C1"/>
            <w:u w:val="single"/>
          </w:rPr>
          <w:t>https://www.cdc.gov/coronavirus/2019-ncov/community/clean-disinfect/index.html</w:t>
        </w:r>
      </w:hyperlink>
      <w:r>
        <w:rPr>
          <w:rStyle w:val="normaltextrun"/>
          <w:color w:val="000000"/>
        </w:rPr>
        <w:t>  </w:t>
      </w:r>
      <w:r>
        <w:rPr>
          <w:rStyle w:val="eop"/>
          <w:color w:val="000000"/>
        </w:rPr>
        <w:t> </w:t>
      </w:r>
    </w:p>
    <w:p w14:paraId="0BB2EBA4" w14:textId="77777777" w:rsidR="00E67710" w:rsidRDefault="00E67710" w:rsidP="00E67710">
      <w:pPr>
        <w:pStyle w:val="paragraph"/>
        <w:numPr>
          <w:ilvl w:val="0"/>
          <w:numId w:val="12"/>
        </w:numPr>
        <w:spacing w:before="0" w:beforeAutospacing="0" w:after="0" w:afterAutospacing="0"/>
        <w:ind w:left="1080" w:firstLine="0"/>
        <w:textAlignment w:val="baseline"/>
      </w:pPr>
      <w:r>
        <w:rPr>
          <w:rStyle w:val="normaltextrun"/>
          <w:color w:val="000000"/>
        </w:rPr>
        <w:t>Example Screening Form: </w:t>
      </w:r>
      <w:hyperlink r:id="rId17" w:tgtFrame="_blank" w:history="1">
        <w:r>
          <w:rPr>
            <w:rStyle w:val="normaltextrun"/>
            <w:color w:val="0563C1"/>
            <w:u w:val="single"/>
          </w:rPr>
          <w:t>https://campnurse.org/wp-content/uploads/2020/03/Health-Screening-Form-2020.pdf</w:t>
        </w:r>
      </w:hyperlink>
      <w:r>
        <w:rPr>
          <w:rStyle w:val="normaltextrun"/>
          <w:color w:val="000000"/>
        </w:rPr>
        <w:t>  </w:t>
      </w:r>
      <w:r>
        <w:rPr>
          <w:rStyle w:val="eop"/>
          <w:color w:val="000000"/>
        </w:rPr>
        <w:t> </w:t>
      </w:r>
    </w:p>
    <w:p w14:paraId="6A06B377" w14:textId="77777777" w:rsidR="00E67710" w:rsidRDefault="001C5DE2" w:rsidP="00E67710">
      <w:pPr>
        <w:pStyle w:val="paragraph"/>
        <w:numPr>
          <w:ilvl w:val="0"/>
          <w:numId w:val="12"/>
        </w:numPr>
        <w:spacing w:before="0" w:beforeAutospacing="0" w:after="0" w:afterAutospacing="0"/>
        <w:ind w:left="1080" w:firstLine="0"/>
        <w:textAlignment w:val="baseline"/>
      </w:pPr>
      <w:hyperlink r:id="rId18" w:tgtFrame="_blank" w:history="1">
        <w:r w:rsidR="00E67710">
          <w:rPr>
            <w:rStyle w:val="normaltextrun"/>
            <w:color w:val="0563C1"/>
            <w:u w:val="single"/>
          </w:rPr>
          <w:t>UWL Residence Life FAQ</w:t>
        </w:r>
      </w:hyperlink>
      <w:r w:rsidR="00E67710">
        <w:rPr>
          <w:rStyle w:val="normaltextrun"/>
          <w:color w:val="000000"/>
        </w:rPr>
        <w:t>  </w:t>
      </w:r>
      <w:r w:rsidR="00E67710">
        <w:rPr>
          <w:rStyle w:val="eop"/>
          <w:color w:val="000000"/>
        </w:rPr>
        <w:t> </w:t>
      </w:r>
    </w:p>
    <w:p w14:paraId="1E1FC19C" w14:textId="77777777" w:rsidR="00E67710" w:rsidRDefault="00E67710" w:rsidP="00E67710">
      <w:pPr>
        <w:pStyle w:val="paragraph"/>
        <w:numPr>
          <w:ilvl w:val="0"/>
          <w:numId w:val="12"/>
        </w:numPr>
        <w:spacing w:before="0" w:beforeAutospacing="0" w:after="0" w:afterAutospacing="0"/>
        <w:ind w:left="1080" w:firstLine="0"/>
        <w:textAlignment w:val="baseline"/>
      </w:pPr>
      <w:r>
        <w:rPr>
          <w:rStyle w:val="normaltextrun"/>
          <w:color w:val="000000"/>
        </w:rPr>
        <w:t>Additional guidelines and expectations are outlined in the </w:t>
      </w:r>
      <w:hyperlink r:id="rId19" w:tgtFrame="_blank" w:history="1">
        <w:r>
          <w:rPr>
            <w:rStyle w:val="normaltextrun"/>
            <w:color w:val="0563C1"/>
            <w:u w:val="single"/>
          </w:rPr>
          <w:t>UWL COVID Community Safety &amp; Accountability Policy</w:t>
        </w:r>
      </w:hyperlink>
      <w:r>
        <w:rPr>
          <w:rStyle w:val="normaltextrun"/>
          <w:color w:val="000000"/>
        </w:rPr>
        <w:t>. </w:t>
      </w:r>
      <w:r>
        <w:rPr>
          <w:rStyle w:val="eop"/>
          <w:color w:val="000000"/>
        </w:rPr>
        <w:t> </w:t>
      </w:r>
    </w:p>
    <w:p w14:paraId="43534E4B" w14:textId="77777777" w:rsidR="00E67710" w:rsidRDefault="00E67710" w:rsidP="00E67710">
      <w:pPr>
        <w:pStyle w:val="paragraph"/>
        <w:numPr>
          <w:ilvl w:val="0"/>
          <w:numId w:val="12"/>
        </w:numPr>
        <w:spacing w:before="0" w:beforeAutospacing="0" w:after="0" w:afterAutospacing="0"/>
        <w:ind w:left="1080" w:firstLine="0"/>
        <w:textAlignment w:val="baseline"/>
      </w:pPr>
      <w:r>
        <w:rPr>
          <w:rStyle w:val="normaltextrun"/>
          <w:color w:val="000000"/>
        </w:rPr>
        <w:t>Resources for students can also be found on UWL’s COVID-19 Response Planning </w:t>
      </w:r>
      <w:hyperlink r:id="rId20" w:tgtFrame="_blank" w:history="1">
        <w:r>
          <w:rPr>
            <w:rStyle w:val="normaltextrun"/>
            <w:color w:val="0563C1"/>
            <w:u w:val="single"/>
          </w:rPr>
          <w:t>webpage</w:t>
        </w:r>
      </w:hyperlink>
      <w:r>
        <w:rPr>
          <w:rStyle w:val="normaltextrun"/>
          <w:color w:val="000000"/>
        </w:rPr>
        <w:t>.  </w:t>
      </w:r>
      <w:r>
        <w:rPr>
          <w:rStyle w:val="eop"/>
          <w:color w:val="000000"/>
        </w:rPr>
        <w:t> </w:t>
      </w:r>
    </w:p>
    <w:p w14:paraId="6DEF7E2B"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17C8192E"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After Programming</w:t>
      </w:r>
      <w:r>
        <w:rPr>
          <w:rStyle w:val="eop"/>
          <w:color w:val="000000"/>
        </w:rPr>
        <w:t> </w:t>
      </w:r>
    </w:p>
    <w:p w14:paraId="727AC05E"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Once the program is done, we are asking that students and staff remain diligent with COVID-19 Protocols and report to UW-La Crosse if they show signs or symptoms of COVID-19, or tests positive for COVID-19 within three days of leaving the program.  </w:t>
      </w:r>
      <w:r>
        <w:rPr>
          <w:rStyle w:val="eop"/>
          <w:color w:val="000000"/>
        </w:rPr>
        <w:t> </w:t>
      </w:r>
    </w:p>
    <w:p w14:paraId="6A32BB00"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373CDBB9"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b/>
          <w:bCs/>
          <w:color w:val="000000"/>
        </w:rPr>
        <w:t>Communication with Parents</w:t>
      </w:r>
      <w:r>
        <w:rPr>
          <w:rStyle w:val="normaltextrun"/>
          <w:color w:val="000000"/>
        </w:rPr>
        <w:t>  </w:t>
      </w:r>
      <w:r>
        <w:rPr>
          <w:rStyle w:val="eop"/>
          <w:color w:val="000000"/>
        </w:rPr>
        <w:t> </w:t>
      </w:r>
    </w:p>
    <w:p w14:paraId="34C61130"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color w:val="000000"/>
        </w:rPr>
        <w:t>Protocol/process to communicate with parents regarding positive cases and other information</w:t>
      </w:r>
      <w:r>
        <w:rPr>
          <w:rStyle w:val="eop"/>
          <w:color w:val="000000"/>
        </w:rPr>
        <w:t> </w:t>
      </w:r>
    </w:p>
    <w:p w14:paraId="2D8E3522"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eop"/>
        </w:rPr>
        <w:t> </w:t>
      </w:r>
    </w:p>
    <w:p w14:paraId="439912E6"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eop"/>
        </w:rPr>
        <w:t> </w:t>
      </w:r>
    </w:p>
    <w:p w14:paraId="6276C836" w14:textId="77777777" w:rsidR="00E67710" w:rsidRDefault="00E67710" w:rsidP="00E67710">
      <w:pPr>
        <w:pStyle w:val="paragraph"/>
        <w:spacing w:before="0" w:beforeAutospacing="0" w:after="0" w:afterAutospacing="0"/>
        <w:textAlignment w:val="baseline"/>
        <w:rPr>
          <w:rFonts w:ascii="Segoe UI" w:hAnsi="Segoe UI" w:cs="Segoe UI"/>
          <w:sz w:val="18"/>
          <w:szCs w:val="18"/>
        </w:rPr>
      </w:pPr>
      <w:r>
        <w:rPr>
          <w:rStyle w:val="normaltextrun"/>
          <w:i/>
          <w:iCs/>
          <w:sz w:val="20"/>
          <w:szCs w:val="20"/>
        </w:rPr>
        <w:t>Please note that this policy is subject to change based on new institutional, county, and federal guidelines and regulations.</w:t>
      </w:r>
      <w:r>
        <w:rPr>
          <w:rStyle w:val="eop"/>
          <w:sz w:val="20"/>
          <w:szCs w:val="20"/>
        </w:rPr>
        <w:t> </w:t>
      </w:r>
    </w:p>
    <w:p w14:paraId="5127FDE0" w14:textId="77777777" w:rsidR="008C25FB" w:rsidRDefault="008C25FB" w:rsidP="008C25FB">
      <w:pPr>
        <w:pStyle w:val="paragraph"/>
        <w:spacing w:before="0" w:beforeAutospacing="0" w:after="0" w:afterAutospacing="0"/>
        <w:textAlignment w:val="baseline"/>
        <w:rPr>
          <w:rStyle w:val="normaltextrun"/>
          <w:i/>
          <w:iCs/>
          <w:sz w:val="20"/>
          <w:szCs w:val="20"/>
        </w:rPr>
      </w:pPr>
    </w:p>
    <w:p w14:paraId="3825ECBD" w14:textId="53DC9AB5" w:rsidR="004E4795" w:rsidRDefault="00E67710" w:rsidP="008C25FB">
      <w:pPr>
        <w:pStyle w:val="paragraph"/>
        <w:spacing w:before="0" w:beforeAutospacing="0" w:after="0" w:afterAutospacing="0"/>
        <w:textAlignment w:val="baseline"/>
        <w:rPr>
          <w:rFonts w:ascii="Calibri" w:hAnsi="Calibri" w:cs="Calibri"/>
          <w:sz w:val="20"/>
          <w:szCs w:val="20"/>
        </w:rPr>
      </w:pPr>
      <w:r>
        <w:rPr>
          <w:rStyle w:val="normaltextrun"/>
          <w:i/>
          <w:iCs/>
          <w:sz w:val="20"/>
          <w:szCs w:val="20"/>
        </w:rPr>
        <w:t xml:space="preserve">Updated </w:t>
      </w:r>
      <w:r w:rsidR="008C25FB">
        <w:rPr>
          <w:rStyle w:val="normaltextrun"/>
          <w:i/>
          <w:iCs/>
          <w:sz w:val="20"/>
          <w:szCs w:val="20"/>
        </w:rPr>
        <w:t>2/22/2022</w:t>
      </w:r>
    </w:p>
    <w:sectPr w:rsidR="004E4795" w:rsidSect="00342CCB">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A208" w14:textId="77777777" w:rsidR="001C5DE2" w:rsidRDefault="001C5DE2" w:rsidP="00342CCB">
      <w:r>
        <w:separator/>
      </w:r>
    </w:p>
  </w:endnote>
  <w:endnote w:type="continuationSeparator" w:id="0">
    <w:p w14:paraId="394A9657" w14:textId="77777777" w:rsidR="001C5DE2" w:rsidRDefault="001C5DE2" w:rsidP="0034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50D79" w14:paraId="7236613C" w14:textId="77777777" w:rsidTr="67D50D79">
      <w:tc>
        <w:tcPr>
          <w:tcW w:w="3600" w:type="dxa"/>
        </w:tcPr>
        <w:p w14:paraId="64A0A315" w14:textId="1A43991A" w:rsidR="67D50D79" w:rsidRDefault="67D50D79" w:rsidP="67D50D79">
          <w:pPr>
            <w:pStyle w:val="Header"/>
            <w:ind w:left="-115"/>
          </w:pPr>
        </w:p>
      </w:tc>
      <w:tc>
        <w:tcPr>
          <w:tcW w:w="3600" w:type="dxa"/>
        </w:tcPr>
        <w:p w14:paraId="0904A0F5" w14:textId="08DE4A58" w:rsidR="67D50D79" w:rsidRDefault="67D50D79" w:rsidP="67D50D79">
          <w:pPr>
            <w:pStyle w:val="Header"/>
            <w:jc w:val="center"/>
          </w:pPr>
        </w:p>
      </w:tc>
      <w:tc>
        <w:tcPr>
          <w:tcW w:w="3600" w:type="dxa"/>
        </w:tcPr>
        <w:p w14:paraId="3605B31B" w14:textId="04546E04" w:rsidR="67D50D79" w:rsidRDefault="67D50D79" w:rsidP="67D50D79">
          <w:pPr>
            <w:pStyle w:val="Header"/>
            <w:ind w:right="-115"/>
            <w:jc w:val="right"/>
          </w:pPr>
        </w:p>
      </w:tc>
    </w:tr>
  </w:tbl>
  <w:p w14:paraId="5013D93D" w14:textId="1B30F303" w:rsidR="67D50D79" w:rsidRDefault="67D50D79" w:rsidP="67D5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3A1E" w14:textId="77777777" w:rsidR="001C5DE2" w:rsidRDefault="001C5DE2" w:rsidP="00342CCB">
      <w:r>
        <w:separator/>
      </w:r>
    </w:p>
  </w:footnote>
  <w:footnote w:type="continuationSeparator" w:id="0">
    <w:p w14:paraId="598581E5" w14:textId="77777777" w:rsidR="001C5DE2" w:rsidRDefault="001C5DE2" w:rsidP="0034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01"/>
    <w:multiLevelType w:val="hybridMultilevel"/>
    <w:tmpl w:val="B28ACA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544"/>
    <w:multiLevelType w:val="multilevel"/>
    <w:tmpl w:val="AB4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57EC4"/>
    <w:multiLevelType w:val="hybridMultilevel"/>
    <w:tmpl w:val="188AE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1842"/>
    <w:multiLevelType w:val="multilevel"/>
    <w:tmpl w:val="859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70E3"/>
    <w:multiLevelType w:val="hybridMultilevel"/>
    <w:tmpl w:val="01E05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14AEB"/>
    <w:multiLevelType w:val="hybridMultilevel"/>
    <w:tmpl w:val="9D6EF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C2030"/>
    <w:multiLevelType w:val="hybridMultilevel"/>
    <w:tmpl w:val="0B7E2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272982"/>
    <w:multiLevelType w:val="hybridMultilevel"/>
    <w:tmpl w:val="3718F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3179D"/>
    <w:multiLevelType w:val="hybridMultilevel"/>
    <w:tmpl w:val="378C43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427A7"/>
    <w:multiLevelType w:val="multilevel"/>
    <w:tmpl w:val="C1C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C8499E"/>
    <w:multiLevelType w:val="multilevel"/>
    <w:tmpl w:val="E280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7E2713"/>
    <w:multiLevelType w:val="multilevel"/>
    <w:tmpl w:val="5C1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0098D"/>
    <w:multiLevelType w:val="hybridMultilevel"/>
    <w:tmpl w:val="206C3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C2A2A"/>
    <w:multiLevelType w:val="multilevel"/>
    <w:tmpl w:val="85A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2113E"/>
    <w:multiLevelType w:val="multilevel"/>
    <w:tmpl w:val="5CB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995277"/>
    <w:multiLevelType w:val="multilevel"/>
    <w:tmpl w:val="A79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4A5D0C"/>
    <w:multiLevelType w:val="hybridMultilevel"/>
    <w:tmpl w:val="D52ED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01193"/>
    <w:multiLevelType w:val="multilevel"/>
    <w:tmpl w:val="CC0C63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6AA45C67"/>
    <w:multiLevelType w:val="hybridMultilevel"/>
    <w:tmpl w:val="4468B1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B3C28"/>
    <w:multiLevelType w:val="hybridMultilevel"/>
    <w:tmpl w:val="6CBE3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422"/>
    <w:multiLevelType w:val="hybridMultilevel"/>
    <w:tmpl w:val="30463D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623D3"/>
    <w:multiLevelType w:val="multilevel"/>
    <w:tmpl w:val="306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9"/>
  </w:num>
  <w:num w:numId="3">
    <w:abstractNumId w:val="17"/>
  </w:num>
  <w:num w:numId="4">
    <w:abstractNumId w:val="21"/>
  </w:num>
  <w:num w:numId="5">
    <w:abstractNumId w:val="3"/>
  </w:num>
  <w:num w:numId="6">
    <w:abstractNumId w:val="1"/>
  </w:num>
  <w:num w:numId="7">
    <w:abstractNumId w:val="9"/>
  </w:num>
  <w:num w:numId="8">
    <w:abstractNumId w:val="14"/>
  </w:num>
  <w:num w:numId="9">
    <w:abstractNumId w:val="10"/>
  </w:num>
  <w:num w:numId="10">
    <w:abstractNumId w:val="13"/>
  </w:num>
  <w:num w:numId="11">
    <w:abstractNumId w:val="15"/>
  </w:num>
  <w:num w:numId="12">
    <w:abstractNumId w:val="11"/>
  </w:num>
  <w:num w:numId="13">
    <w:abstractNumId w:val="20"/>
  </w:num>
  <w:num w:numId="14">
    <w:abstractNumId w:val="8"/>
  </w:num>
  <w:num w:numId="15">
    <w:abstractNumId w:val="4"/>
  </w:num>
  <w:num w:numId="16">
    <w:abstractNumId w:val="2"/>
  </w:num>
  <w:num w:numId="17">
    <w:abstractNumId w:val="12"/>
  </w:num>
  <w:num w:numId="18">
    <w:abstractNumId w:val="7"/>
  </w:num>
  <w:num w:numId="19">
    <w:abstractNumId w:val="16"/>
  </w:num>
  <w:num w:numId="20">
    <w:abstractNumId w:val="5"/>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B"/>
    <w:rsid w:val="001C5DE2"/>
    <w:rsid w:val="002D0A56"/>
    <w:rsid w:val="00342CCB"/>
    <w:rsid w:val="004E4795"/>
    <w:rsid w:val="00585F3E"/>
    <w:rsid w:val="008C25FB"/>
    <w:rsid w:val="00A6345B"/>
    <w:rsid w:val="00AA7204"/>
    <w:rsid w:val="00B04285"/>
    <w:rsid w:val="00E06F97"/>
    <w:rsid w:val="00E50EEB"/>
    <w:rsid w:val="00E67710"/>
    <w:rsid w:val="073F7C64"/>
    <w:rsid w:val="07FABAA2"/>
    <w:rsid w:val="103ABF86"/>
    <w:rsid w:val="18F01304"/>
    <w:rsid w:val="3C3436CC"/>
    <w:rsid w:val="5796301F"/>
    <w:rsid w:val="67D50D79"/>
    <w:rsid w:val="74A7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5CDD"/>
  <w15:chartTrackingRefBased/>
  <w15:docId w15:val="{118CAC92-F28B-4557-9A32-6A4D13AD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CCB"/>
    <w:pPr>
      <w:tabs>
        <w:tab w:val="center" w:pos="4680"/>
        <w:tab w:val="right" w:pos="9360"/>
      </w:tabs>
    </w:pPr>
  </w:style>
  <w:style w:type="character" w:customStyle="1" w:styleId="HeaderChar">
    <w:name w:val="Header Char"/>
    <w:basedOn w:val="DefaultParagraphFont"/>
    <w:link w:val="Header"/>
    <w:uiPriority w:val="99"/>
    <w:rsid w:val="00342CCB"/>
  </w:style>
  <w:style w:type="paragraph" w:styleId="Footer">
    <w:name w:val="footer"/>
    <w:basedOn w:val="Normal"/>
    <w:link w:val="FooterChar"/>
    <w:uiPriority w:val="99"/>
    <w:unhideWhenUsed/>
    <w:rsid w:val="00342CCB"/>
    <w:pPr>
      <w:tabs>
        <w:tab w:val="center" w:pos="4680"/>
        <w:tab w:val="right" w:pos="9360"/>
      </w:tabs>
    </w:pPr>
  </w:style>
  <w:style w:type="character" w:customStyle="1" w:styleId="FooterChar">
    <w:name w:val="Footer Char"/>
    <w:basedOn w:val="DefaultParagraphFont"/>
    <w:link w:val="Footer"/>
    <w:uiPriority w:val="99"/>
    <w:rsid w:val="00342CCB"/>
  </w:style>
  <w:style w:type="paragraph" w:styleId="ListParagraph">
    <w:name w:val="List Paragraph"/>
    <w:basedOn w:val="Normal"/>
    <w:uiPriority w:val="34"/>
    <w:qFormat/>
    <w:rsid w:val="00342CC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06F97"/>
    <w:pPr>
      <w:spacing w:before="100" w:beforeAutospacing="1" w:after="100" w:afterAutospacing="1"/>
    </w:pPr>
  </w:style>
  <w:style w:type="character" w:customStyle="1" w:styleId="normaltextrun">
    <w:name w:val="normaltextrun"/>
    <w:basedOn w:val="DefaultParagraphFont"/>
    <w:rsid w:val="00E06F97"/>
  </w:style>
  <w:style w:type="character" w:customStyle="1" w:styleId="eop">
    <w:name w:val="eop"/>
    <w:basedOn w:val="DefaultParagraphFont"/>
    <w:rsid w:val="00E06F97"/>
  </w:style>
  <w:style w:type="character" w:customStyle="1" w:styleId="scxw225271087">
    <w:name w:val="scxw225271087"/>
    <w:basedOn w:val="DefaultParagraphFont"/>
    <w:rsid w:val="00E67710"/>
  </w:style>
  <w:style w:type="character" w:styleId="Hyperlink">
    <w:name w:val="Hyperlink"/>
    <w:basedOn w:val="DefaultParagraphFont"/>
    <w:uiPriority w:val="99"/>
    <w:unhideWhenUsed/>
    <w:rsid w:val="00585F3E"/>
    <w:rPr>
      <w:color w:val="0563C1" w:themeColor="hyperlink"/>
      <w:u w:val="single"/>
    </w:rPr>
  </w:style>
  <w:style w:type="character" w:styleId="UnresolvedMention">
    <w:name w:val="Unresolved Mention"/>
    <w:basedOn w:val="DefaultParagraphFont"/>
    <w:uiPriority w:val="99"/>
    <w:semiHidden/>
    <w:unhideWhenUsed/>
    <w:rsid w:val="0058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0396">
      <w:bodyDiv w:val="1"/>
      <w:marLeft w:val="0"/>
      <w:marRight w:val="0"/>
      <w:marTop w:val="0"/>
      <w:marBottom w:val="0"/>
      <w:divBdr>
        <w:top w:val="none" w:sz="0" w:space="0" w:color="auto"/>
        <w:left w:val="none" w:sz="0" w:space="0" w:color="auto"/>
        <w:bottom w:val="none" w:sz="0" w:space="0" w:color="auto"/>
        <w:right w:val="none" w:sz="0" w:space="0" w:color="auto"/>
      </w:divBdr>
      <w:divsChild>
        <w:div w:id="1233585886">
          <w:marLeft w:val="-15"/>
          <w:marRight w:val="-15"/>
          <w:marTop w:val="0"/>
          <w:marBottom w:val="0"/>
          <w:divBdr>
            <w:top w:val="none" w:sz="0" w:space="0" w:color="auto"/>
            <w:left w:val="none" w:sz="0" w:space="0" w:color="auto"/>
            <w:bottom w:val="none" w:sz="0" w:space="0" w:color="auto"/>
            <w:right w:val="none" w:sz="0" w:space="0" w:color="auto"/>
          </w:divBdr>
        </w:div>
        <w:div w:id="1173229869">
          <w:marLeft w:val="-15"/>
          <w:marRight w:val="-15"/>
          <w:marTop w:val="0"/>
          <w:marBottom w:val="0"/>
          <w:divBdr>
            <w:top w:val="none" w:sz="0" w:space="0" w:color="auto"/>
            <w:left w:val="none" w:sz="0" w:space="0" w:color="auto"/>
            <w:bottom w:val="none" w:sz="0" w:space="0" w:color="auto"/>
            <w:right w:val="none" w:sz="0" w:space="0" w:color="auto"/>
          </w:divBdr>
        </w:div>
        <w:div w:id="1535189124">
          <w:marLeft w:val="-15"/>
          <w:marRight w:val="-15"/>
          <w:marTop w:val="0"/>
          <w:marBottom w:val="0"/>
          <w:divBdr>
            <w:top w:val="none" w:sz="0" w:space="0" w:color="auto"/>
            <w:left w:val="none" w:sz="0" w:space="0" w:color="auto"/>
            <w:bottom w:val="none" w:sz="0" w:space="0" w:color="auto"/>
            <w:right w:val="none" w:sz="0" w:space="0" w:color="auto"/>
          </w:divBdr>
        </w:div>
        <w:div w:id="750782866">
          <w:marLeft w:val="-15"/>
          <w:marRight w:val="-15"/>
          <w:marTop w:val="0"/>
          <w:marBottom w:val="0"/>
          <w:divBdr>
            <w:top w:val="none" w:sz="0" w:space="0" w:color="auto"/>
            <w:left w:val="none" w:sz="0" w:space="0" w:color="auto"/>
            <w:bottom w:val="none" w:sz="0" w:space="0" w:color="auto"/>
            <w:right w:val="none" w:sz="0" w:space="0" w:color="auto"/>
          </w:divBdr>
        </w:div>
      </w:divsChild>
    </w:div>
    <w:div w:id="1163593235">
      <w:bodyDiv w:val="1"/>
      <w:marLeft w:val="0"/>
      <w:marRight w:val="0"/>
      <w:marTop w:val="0"/>
      <w:marBottom w:val="0"/>
      <w:divBdr>
        <w:top w:val="none" w:sz="0" w:space="0" w:color="auto"/>
        <w:left w:val="none" w:sz="0" w:space="0" w:color="auto"/>
        <w:bottom w:val="none" w:sz="0" w:space="0" w:color="auto"/>
        <w:right w:val="none" w:sz="0" w:space="0" w:color="auto"/>
      </w:divBdr>
      <w:divsChild>
        <w:div w:id="322126492">
          <w:marLeft w:val="0"/>
          <w:marRight w:val="0"/>
          <w:marTop w:val="0"/>
          <w:marBottom w:val="0"/>
          <w:divBdr>
            <w:top w:val="none" w:sz="0" w:space="0" w:color="auto"/>
            <w:left w:val="none" w:sz="0" w:space="0" w:color="auto"/>
            <w:bottom w:val="none" w:sz="0" w:space="0" w:color="auto"/>
            <w:right w:val="none" w:sz="0" w:space="0" w:color="auto"/>
          </w:divBdr>
        </w:div>
        <w:div w:id="1681617633">
          <w:marLeft w:val="0"/>
          <w:marRight w:val="0"/>
          <w:marTop w:val="0"/>
          <w:marBottom w:val="0"/>
          <w:divBdr>
            <w:top w:val="none" w:sz="0" w:space="0" w:color="auto"/>
            <w:left w:val="none" w:sz="0" w:space="0" w:color="auto"/>
            <w:bottom w:val="none" w:sz="0" w:space="0" w:color="auto"/>
            <w:right w:val="none" w:sz="0" w:space="0" w:color="auto"/>
          </w:divBdr>
        </w:div>
        <w:div w:id="1500854098">
          <w:marLeft w:val="0"/>
          <w:marRight w:val="0"/>
          <w:marTop w:val="0"/>
          <w:marBottom w:val="0"/>
          <w:divBdr>
            <w:top w:val="none" w:sz="0" w:space="0" w:color="auto"/>
            <w:left w:val="none" w:sz="0" w:space="0" w:color="auto"/>
            <w:bottom w:val="none" w:sz="0" w:space="0" w:color="auto"/>
            <w:right w:val="none" w:sz="0" w:space="0" w:color="auto"/>
          </w:divBdr>
        </w:div>
        <w:div w:id="1340425994">
          <w:marLeft w:val="0"/>
          <w:marRight w:val="0"/>
          <w:marTop w:val="0"/>
          <w:marBottom w:val="0"/>
          <w:divBdr>
            <w:top w:val="none" w:sz="0" w:space="0" w:color="auto"/>
            <w:left w:val="none" w:sz="0" w:space="0" w:color="auto"/>
            <w:bottom w:val="none" w:sz="0" w:space="0" w:color="auto"/>
            <w:right w:val="none" w:sz="0" w:space="0" w:color="auto"/>
          </w:divBdr>
        </w:div>
        <w:div w:id="1680348059">
          <w:marLeft w:val="0"/>
          <w:marRight w:val="0"/>
          <w:marTop w:val="0"/>
          <w:marBottom w:val="0"/>
          <w:divBdr>
            <w:top w:val="none" w:sz="0" w:space="0" w:color="auto"/>
            <w:left w:val="none" w:sz="0" w:space="0" w:color="auto"/>
            <w:bottom w:val="none" w:sz="0" w:space="0" w:color="auto"/>
            <w:right w:val="none" w:sz="0" w:space="0" w:color="auto"/>
          </w:divBdr>
        </w:div>
        <w:div w:id="1103573473">
          <w:marLeft w:val="0"/>
          <w:marRight w:val="0"/>
          <w:marTop w:val="0"/>
          <w:marBottom w:val="0"/>
          <w:divBdr>
            <w:top w:val="none" w:sz="0" w:space="0" w:color="auto"/>
            <w:left w:val="none" w:sz="0" w:space="0" w:color="auto"/>
            <w:bottom w:val="none" w:sz="0" w:space="0" w:color="auto"/>
            <w:right w:val="none" w:sz="0" w:space="0" w:color="auto"/>
          </w:divBdr>
        </w:div>
        <w:div w:id="535628477">
          <w:marLeft w:val="0"/>
          <w:marRight w:val="0"/>
          <w:marTop w:val="0"/>
          <w:marBottom w:val="0"/>
          <w:divBdr>
            <w:top w:val="none" w:sz="0" w:space="0" w:color="auto"/>
            <w:left w:val="none" w:sz="0" w:space="0" w:color="auto"/>
            <w:bottom w:val="none" w:sz="0" w:space="0" w:color="auto"/>
            <w:right w:val="none" w:sz="0" w:space="0" w:color="auto"/>
          </w:divBdr>
        </w:div>
        <w:div w:id="1929608915">
          <w:marLeft w:val="0"/>
          <w:marRight w:val="0"/>
          <w:marTop w:val="0"/>
          <w:marBottom w:val="0"/>
          <w:divBdr>
            <w:top w:val="none" w:sz="0" w:space="0" w:color="auto"/>
            <w:left w:val="none" w:sz="0" w:space="0" w:color="auto"/>
            <w:bottom w:val="none" w:sz="0" w:space="0" w:color="auto"/>
            <w:right w:val="none" w:sz="0" w:space="0" w:color="auto"/>
          </w:divBdr>
        </w:div>
        <w:div w:id="155925850">
          <w:marLeft w:val="0"/>
          <w:marRight w:val="0"/>
          <w:marTop w:val="0"/>
          <w:marBottom w:val="0"/>
          <w:divBdr>
            <w:top w:val="none" w:sz="0" w:space="0" w:color="auto"/>
            <w:left w:val="none" w:sz="0" w:space="0" w:color="auto"/>
            <w:bottom w:val="none" w:sz="0" w:space="0" w:color="auto"/>
            <w:right w:val="none" w:sz="0" w:space="0" w:color="auto"/>
          </w:divBdr>
        </w:div>
        <w:div w:id="1152210314">
          <w:marLeft w:val="0"/>
          <w:marRight w:val="0"/>
          <w:marTop w:val="0"/>
          <w:marBottom w:val="0"/>
          <w:divBdr>
            <w:top w:val="none" w:sz="0" w:space="0" w:color="auto"/>
            <w:left w:val="none" w:sz="0" w:space="0" w:color="auto"/>
            <w:bottom w:val="none" w:sz="0" w:space="0" w:color="auto"/>
            <w:right w:val="none" w:sz="0" w:space="0" w:color="auto"/>
          </w:divBdr>
        </w:div>
        <w:div w:id="1018505028">
          <w:marLeft w:val="0"/>
          <w:marRight w:val="0"/>
          <w:marTop w:val="0"/>
          <w:marBottom w:val="0"/>
          <w:divBdr>
            <w:top w:val="none" w:sz="0" w:space="0" w:color="auto"/>
            <w:left w:val="none" w:sz="0" w:space="0" w:color="auto"/>
            <w:bottom w:val="none" w:sz="0" w:space="0" w:color="auto"/>
            <w:right w:val="none" w:sz="0" w:space="0" w:color="auto"/>
          </w:divBdr>
        </w:div>
        <w:div w:id="1739789145">
          <w:marLeft w:val="0"/>
          <w:marRight w:val="0"/>
          <w:marTop w:val="0"/>
          <w:marBottom w:val="0"/>
          <w:divBdr>
            <w:top w:val="none" w:sz="0" w:space="0" w:color="auto"/>
            <w:left w:val="none" w:sz="0" w:space="0" w:color="auto"/>
            <w:bottom w:val="none" w:sz="0" w:space="0" w:color="auto"/>
            <w:right w:val="none" w:sz="0" w:space="0" w:color="auto"/>
          </w:divBdr>
        </w:div>
        <w:div w:id="1387682058">
          <w:marLeft w:val="0"/>
          <w:marRight w:val="0"/>
          <w:marTop w:val="0"/>
          <w:marBottom w:val="0"/>
          <w:divBdr>
            <w:top w:val="none" w:sz="0" w:space="0" w:color="auto"/>
            <w:left w:val="none" w:sz="0" w:space="0" w:color="auto"/>
            <w:bottom w:val="none" w:sz="0" w:space="0" w:color="auto"/>
            <w:right w:val="none" w:sz="0" w:space="0" w:color="auto"/>
          </w:divBdr>
        </w:div>
        <w:div w:id="2079131068">
          <w:marLeft w:val="0"/>
          <w:marRight w:val="0"/>
          <w:marTop w:val="0"/>
          <w:marBottom w:val="0"/>
          <w:divBdr>
            <w:top w:val="none" w:sz="0" w:space="0" w:color="auto"/>
            <w:left w:val="none" w:sz="0" w:space="0" w:color="auto"/>
            <w:bottom w:val="none" w:sz="0" w:space="0" w:color="auto"/>
            <w:right w:val="none" w:sz="0" w:space="0" w:color="auto"/>
          </w:divBdr>
        </w:div>
        <w:div w:id="2052459456">
          <w:marLeft w:val="0"/>
          <w:marRight w:val="0"/>
          <w:marTop w:val="0"/>
          <w:marBottom w:val="0"/>
          <w:divBdr>
            <w:top w:val="none" w:sz="0" w:space="0" w:color="auto"/>
            <w:left w:val="none" w:sz="0" w:space="0" w:color="auto"/>
            <w:bottom w:val="none" w:sz="0" w:space="0" w:color="auto"/>
            <w:right w:val="none" w:sz="0" w:space="0" w:color="auto"/>
          </w:divBdr>
        </w:div>
        <w:div w:id="1452672148">
          <w:marLeft w:val="0"/>
          <w:marRight w:val="0"/>
          <w:marTop w:val="0"/>
          <w:marBottom w:val="0"/>
          <w:divBdr>
            <w:top w:val="none" w:sz="0" w:space="0" w:color="auto"/>
            <w:left w:val="none" w:sz="0" w:space="0" w:color="auto"/>
            <w:bottom w:val="none" w:sz="0" w:space="0" w:color="auto"/>
            <w:right w:val="none" w:sz="0" w:space="0" w:color="auto"/>
          </w:divBdr>
        </w:div>
        <w:div w:id="717632599">
          <w:marLeft w:val="0"/>
          <w:marRight w:val="0"/>
          <w:marTop w:val="0"/>
          <w:marBottom w:val="0"/>
          <w:divBdr>
            <w:top w:val="none" w:sz="0" w:space="0" w:color="auto"/>
            <w:left w:val="none" w:sz="0" w:space="0" w:color="auto"/>
            <w:bottom w:val="none" w:sz="0" w:space="0" w:color="auto"/>
            <w:right w:val="none" w:sz="0" w:space="0" w:color="auto"/>
          </w:divBdr>
        </w:div>
        <w:div w:id="328289779">
          <w:marLeft w:val="0"/>
          <w:marRight w:val="0"/>
          <w:marTop w:val="0"/>
          <w:marBottom w:val="0"/>
          <w:divBdr>
            <w:top w:val="none" w:sz="0" w:space="0" w:color="auto"/>
            <w:left w:val="none" w:sz="0" w:space="0" w:color="auto"/>
            <w:bottom w:val="none" w:sz="0" w:space="0" w:color="auto"/>
            <w:right w:val="none" w:sz="0" w:space="0" w:color="auto"/>
          </w:divBdr>
        </w:div>
        <w:div w:id="57628675">
          <w:marLeft w:val="0"/>
          <w:marRight w:val="0"/>
          <w:marTop w:val="0"/>
          <w:marBottom w:val="0"/>
          <w:divBdr>
            <w:top w:val="none" w:sz="0" w:space="0" w:color="auto"/>
            <w:left w:val="none" w:sz="0" w:space="0" w:color="auto"/>
            <w:bottom w:val="none" w:sz="0" w:space="0" w:color="auto"/>
            <w:right w:val="none" w:sz="0" w:space="0" w:color="auto"/>
          </w:divBdr>
        </w:div>
        <w:div w:id="311102928">
          <w:marLeft w:val="0"/>
          <w:marRight w:val="0"/>
          <w:marTop w:val="0"/>
          <w:marBottom w:val="0"/>
          <w:divBdr>
            <w:top w:val="none" w:sz="0" w:space="0" w:color="auto"/>
            <w:left w:val="none" w:sz="0" w:space="0" w:color="auto"/>
            <w:bottom w:val="none" w:sz="0" w:space="0" w:color="auto"/>
            <w:right w:val="none" w:sz="0" w:space="0" w:color="auto"/>
          </w:divBdr>
        </w:div>
        <w:div w:id="1604193583">
          <w:marLeft w:val="0"/>
          <w:marRight w:val="0"/>
          <w:marTop w:val="0"/>
          <w:marBottom w:val="0"/>
          <w:divBdr>
            <w:top w:val="none" w:sz="0" w:space="0" w:color="auto"/>
            <w:left w:val="none" w:sz="0" w:space="0" w:color="auto"/>
            <w:bottom w:val="none" w:sz="0" w:space="0" w:color="auto"/>
            <w:right w:val="none" w:sz="0" w:space="0" w:color="auto"/>
          </w:divBdr>
        </w:div>
        <w:div w:id="1295407977">
          <w:marLeft w:val="0"/>
          <w:marRight w:val="0"/>
          <w:marTop w:val="0"/>
          <w:marBottom w:val="0"/>
          <w:divBdr>
            <w:top w:val="none" w:sz="0" w:space="0" w:color="auto"/>
            <w:left w:val="none" w:sz="0" w:space="0" w:color="auto"/>
            <w:bottom w:val="none" w:sz="0" w:space="0" w:color="auto"/>
            <w:right w:val="none" w:sz="0" w:space="0" w:color="auto"/>
          </w:divBdr>
        </w:div>
        <w:div w:id="1636910539">
          <w:marLeft w:val="0"/>
          <w:marRight w:val="0"/>
          <w:marTop w:val="0"/>
          <w:marBottom w:val="0"/>
          <w:divBdr>
            <w:top w:val="none" w:sz="0" w:space="0" w:color="auto"/>
            <w:left w:val="none" w:sz="0" w:space="0" w:color="auto"/>
            <w:bottom w:val="none" w:sz="0" w:space="0" w:color="auto"/>
            <w:right w:val="none" w:sz="0" w:space="0" w:color="auto"/>
          </w:divBdr>
        </w:div>
        <w:div w:id="637221139">
          <w:marLeft w:val="0"/>
          <w:marRight w:val="0"/>
          <w:marTop w:val="0"/>
          <w:marBottom w:val="0"/>
          <w:divBdr>
            <w:top w:val="none" w:sz="0" w:space="0" w:color="auto"/>
            <w:left w:val="none" w:sz="0" w:space="0" w:color="auto"/>
            <w:bottom w:val="none" w:sz="0" w:space="0" w:color="auto"/>
            <w:right w:val="none" w:sz="0" w:space="0" w:color="auto"/>
          </w:divBdr>
        </w:div>
        <w:div w:id="887305471">
          <w:marLeft w:val="0"/>
          <w:marRight w:val="0"/>
          <w:marTop w:val="0"/>
          <w:marBottom w:val="0"/>
          <w:divBdr>
            <w:top w:val="none" w:sz="0" w:space="0" w:color="auto"/>
            <w:left w:val="none" w:sz="0" w:space="0" w:color="auto"/>
            <w:bottom w:val="none" w:sz="0" w:space="0" w:color="auto"/>
            <w:right w:val="none" w:sz="0" w:space="0" w:color="auto"/>
          </w:divBdr>
        </w:div>
        <w:div w:id="721174214">
          <w:marLeft w:val="0"/>
          <w:marRight w:val="0"/>
          <w:marTop w:val="0"/>
          <w:marBottom w:val="0"/>
          <w:divBdr>
            <w:top w:val="none" w:sz="0" w:space="0" w:color="auto"/>
            <w:left w:val="none" w:sz="0" w:space="0" w:color="auto"/>
            <w:bottom w:val="none" w:sz="0" w:space="0" w:color="auto"/>
            <w:right w:val="none" w:sz="0" w:space="0" w:color="auto"/>
          </w:divBdr>
        </w:div>
        <w:div w:id="1601910428">
          <w:marLeft w:val="0"/>
          <w:marRight w:val="0"/>
          <w:marTop w:val="0"/>
          <w:marBottom w:val="0"/>
          <w:divBdr>
            <w:top w:val="none" w:sz="0" w:space="0" w:color="auto"/>
            <w:left w:val="none" w:sz="0" w:space="0" w:color="auto"/>
            <w:bottom w:val="none" w:sz="0" w:space="0" w:color="auto"/>
            <w:right w:val="none" w:sz="0" w:space="0" w:color="auto"/>
          </w:divBdr>
        </w:div>
        <w:div w:id="1409963233">
          <w:marLeft w:val="0"/>
          <w:marRight w:val="0"/>
          <w:marTop w:val="0"/>
          <w:marBottom w:val="0"/>
          <w:divBdr>
            <w:top w:val="none" w:sz="0" w:space="0" w:color="auto"/>
            <w:left w:val="none" w:sz="0" w:space="0" w:color="auto"/>
            <w:bottom w:val="none" w:sz="0" w:space="0" w:color="auto"/>
            <w:right w:val="none" w:sz="0" w:space="0" w:color="auto"/>
          </w:divBdr>
          <w:divsChild>
            <w:div w:id="537744745">
              <w:marLeft w:val="0"/>
              <w:marRight w:val="0"/>
              <w:marTop w:val="0"/>
              <w:marBottom w:val="0"/>
              <w:divBdr>
                <w:top w:val="none" w:sz="0" w:space="0" w:color="auto"/>
                <w:left w:val="none" w:sz="0" w:space="0" w:color="auto"/>
                <w:bottom w:val="none" w:sz="0" w:space="0" w:color="auto"/>
                <w:right w:val="none" w:sz="0" w:space="0" w:color="auto"/>
              </w:divBdr>
            </w:div>
            <w:div w:id="1082526246">
              <w:marLeft w:val="0"/>
              <w:marRight w:val="0"/>
              <w:marTop w:val="0"/>
              <w:marBottom w:val="0"/>
              <w:divBdr>
                <w:top w:val="none" w:sz="0" w:space="0" w:color="auto"/>
                <w:left w:val="none" w:sz="0" w:space="0" w:color="auto"/>
                <w:bottom w:val="none" w:sz="0" w:space="0" w:color="auto"/>
                <w:right w:val="none" w:sz="0" w:space="0" w:color="auto"/>
              </w:divBdr>
            </w:div>
            <w:div w:id="795953196">
              <w:marLeft w:val="0"/>
              <w:marRight w:val="0"/>
              <w:marTop w:val="0"/>
              <w:marBottom w:val="0"/>
              <w:divBdr>
                <w:top w:val="none" w:sz="0" w:space="0" w:color="auto"/>
                <w:left w:val="none" w:sz="0" w:space="0" w:color="auto"/>
                <w:bottom w:val="none" w:sz="0" w:space="0" w:color="auto"/>
                <w:right w:val="none" w:sz="0" w:space="0" w:color="auto"/>
              </w:divBdr>
            </w:div>
            <w:div w:id="1519387961">
              <w:marLeft w:val="0"/>
              <w:marRight w:val="0"/>
              <w:marTop w:val="0"/>
              <w:marBottom w:val="0"/>
              <w:divBdr>
                <w:top w:val="none" w:sz="0" w:space="0" w:color="auto"/>
                <w:left w:val="none" w:sz="0" w:space="0" w:color="auto"/>
                <w:bottom w:val="none" w:sz="0" w:space="0" w:color="auto"/>
                <w:right w:val="none" w:sz="0" w:space="0" w:color="auto"/>
              </w:divBdr>
            </w:div>
          </w:divsChild>
        </w:div>
        <w:div w:id="1159885679">
          <w:marLeft w:val="0"/>
          <w:marRight w:val="0"/>
          <w:marTop w:val="0"/>
          <w:marBottom w:val="0"/>
          <w:divBdr>
            <w:top w:val="none" w:sz="0" w:space="0" w:color="auto"/>
            <w:left w:val="none" w:sz="0" w:space="0" w:color="auto"/>
            <w:bottom w:val="none" w:sz="0" w:space="0" w:color="auto"/>
            <w:right w:val="none" w:sz="0" w:space="0" w:color="auto"/>
          </w:divBdr>
          <w:divsChild>
            <w:div w:id="1340813096">
              <w:marLeft w:val="0"/>
              <w:marRight w:val="0"/>
              <w:marTop w:val="0"/>
              <w:marBottom w:val="0"/>
              <w:divBdr>
                <w:top w:val="none" w:sz="0" w:space="0" w:color="auto"/>
                <w:left w:val="none" w:sz="0" w:space="0" w:color="auto"/>
                <w:bottom w:val="none" w:sz="0" w:space="0" w:color="auto"/>
                <w:right w:val="none" w:sz="0" w:space="0" w:color="auto"/>
              </w:divBdr>
            </w:div>
            <w:div w:id="433281569">
              <w:marLeft w:val="0"/>
              <w:marRight w:val="0"/>
              <w:marTop w:val="0"/>
              <w:marBottom w:val="0"/>
              <w:divBdr>
                <w:top w:val="none" w:sz="0" w:space="0" w:color="auto"/>
                <w:left w:val="none" w:sz="0" w:space="0" w:color="auto"/>
                <w:bottom w:val="none" w:sz="0" w:space="0" w:color="auto"/>
                <w:right w:val="none" w:sz="0" w:space="0" w:color="auto"/>
              </w:divBdr>
            </w:div>
            <w:div w:id="947152970">
              <w:marLeft w:val="0"/>
              <w:marRight w:val="0"/>
              <w:marTop w:val="0"/>
              <w:marBottom w:val="0"/>
              <w:divBdr>
                <w:top w:val="none" w:sz="0" w:space="0" w:color="auto"/>
                <w:left w:val="none" w:sz="0" w:space="0" w:color="auto"/>
                <w:bottom w:val="none" w:sz="0" w:space="0" w:color="auto"/>
                <w:right w:val="none" w:sz="0" w:space="0" w:color="auto"/>
              </w:divBdr>
            </w:div>
            <w:div w:id="1730375760">
              <w:marLeft w:val="0"/>
              <w:marRight w:val="0"/>
              <w:marTop w:val="0"/>
              <w:marBottom w:val="0"/>
              <w:divBdr>
                <w:top w:val="none" w:sz="0" w:space="0" w:color="auto"/>
                <w:left w:val="none" w:sz="0" w:space="0" w:color="auto"/>
                <w:bottom w:val="none" w:sz="0" w:space="0" w:color="auto"/>
                <w:right w:val="none" w:sz="0" w:space="0" w:color="auto"/>
              </w:divBdr>
            </w:div>
          </w:divsChild>
        </w:div>
        <w:div w:id="1578124143">
          <w:marLeft w:val="0"/>
          <w:marRight w:val="0"/>
          <w:marTop w:val="0"/>
          <w:marBottom w:val="0"/>
          <w:divBdr>
            <w:top w:val="none" w:sz="0" w:space="0" w:color="auto"/>
            <w:left w:val="none" w:sz="0" w:space="0" w:color="auto"/>
            <w:bottom w:val="none" w:sz="0" w:space="0" w:color="auto"/>
            <w:right w:val="none" w:sz="0" w:space="0" w:color="auto"/>
          </w:divBdr>
          <w:divsChild>
            <w:div w:id="591936899">
              <w:marLeft w:val="0"/>
              <w:marRight w:val="0"/>
              <w:marTop w:val="0"/>
              <w:marBottom w:val="0"/>
              <w:divBdr>
                <w:top w:val="none" w:sz="0" w:space="0" w:color="auto"/>
                <w:left w:val="none" w:sz="0" w:space="0" w:color="auto"/>
                <w:bottom w:val="none" w:sz="0" w:space="0" w:color="auto"/>
                <w:right w:val="none" w:sz="0" w:space="0" w:color="auto"/>
              </w:divBdr>
            </w:div>
            <w:div w:id="1780561989">
              <w:marLeft w:val="0"/>
              <w:marRight w:val="0"/>
              <w:marTop w:val="0"/>
              <w:marBottom w:val="0"/>
              <w:divBdr>
                <w:top w:val="none" w:sz="0" w:space="0" w:color="auto"/>
                <w:left w:val="none" w:sz="0" w:space="0" w:color="auto"/>
                <w:bottom w:val="none" w:sz="0" w:space="0" w:color="auto"/>
                <w:right w:val="none" w:sz="0" w:space="0" w:color="auto"/>
              </w:divBdr>
            </w:div>
            <w:div w:id="1059524306">
              <w:marLeft w:val="0"/>
              <w:marRight w:val="0"/>
              <w:marTop w:val="0"/>
              <w:marBottom w:val="0"/>
              <w:divBdr>
                <w:top w:val="none" w:sz="0" w:space="0" w:color="auto"/>
                <w:left w:val="none" w:sz="0" w:space="0" w:color="auto"/>
                <w:bottom w:val="none" w:sz="0" w:space="0" w:color="auto"/>
                <w:right w:val="none" w:sz="0" w:space="0" w:color="auto"/>
              </w:divBdr>
            </w:div>
            <w:div w:id="571424459">
              <w:marLeft w:val="0"/>
              <w:marRight w:val="0"/>
              <w:marTop w:val="0"/>
              <w:marBottom w:val="0"/>
              <w:divBdr>
                <w:top w:val="none" w:sz="0" w:space="0" w:color="auto"/>
                <w:left w:val="none" w:sz="0" w:space="0" w:color="auto"/>
                <w:bottom w:val="none" w:sz="0" w:space="0" w:color="auto"/>
                <w:right w:val="none" w:sz="0" w:space="0" w:color="auto"/>
              </w:divBdr>
            </w:div>
            <w:div w:id="234048089">
              <w:marLeft w:val="0"/>
              <w:marRight w:val="0"/>
              <w:marTop w:val="0"/>
              <w:marBottom w:val="0"/>
              <w:divBdr>
                <w:top w:val="none" w:sz="0" w:space="0" w:color="auto"/>
                <w:left w:val="none" w:sz="0" w:space="0" w:color="auto"/>
                <w:bottom w:val="none" w:sz="0" w:space="0" w:color="auto"/>
                <w:right w:val="none" w:sz="0" w:space="0" w:color="auto"/>
              </w:divBdr>
            </w:div>
          </w:divsChild>
        </w:div>
        <w:div w:id="255333096">
          <w:marLeft w:val="0"/>
          <w:marRight w:val="0"/>
          <w:marTop w:val="0"/>
          <w:marBottom w:val="0"/>
          <w:divBdr>
            <w:top w:val="none" w:sz="0" w:space="0" w:color="auto"/>
            <w:left w:val="none" w:sz="0" w:space="0" w:color="auto"/>
            <w:bottom w:val="none" w:sz="0" w:space="0" w:color="auto"/>
            <w:right w:val="none" w:sz="0" w:space="0" w:color="auto"/>
          </w:divBdr>
          <w:divsChild>
            <w:div w:id="658581537">
              <w:marLeft w:val="0"/>
              <w:marRight w:val="0"/>
              <w:marTop w:val="0"/>
              <w:marBottom w:val="0"/>
              <w:divBdr>
                <w:top w:val="none" w:sz="0" w:space="0" w:color="auto"/>
                <w:left w:val="none" w:sz="0" w:space="0" w:color="auto"/>
                <w:bottom w:val="none" w:sz="0" w:space="0" w:color="auto"/>
                <w:right w:val="none" w:sz="0" w:space="0" w:color="auto"/>
              </w:divBdr>
            </w:div>
            <w:div w:id="359403247">
              <w:marLeft w:val="0"/>
              <w:marRight w:val="0"/>
              <w:marTop w:val="0"/>
              <w:marBottom w:val="0"/>
              <w:divBdr>
                <w:top w:val="none" w:sz="0" w:space="0" w:color="auto"/>
                <w:left w:val="none" w:sz="0" w:space="0" w:color="auto"/>
                <w:bottom w:val="none" w:sz="0" w:space="0" w:color="auto"/>
                <w:right w:val="none" w:sz="0" w:space="0" w:color="auto"/>
              </w:divBdr>
            </w:div>
            <w:div w:id="22752380">
              <w:marLeft w:val="0"/>
              <w:marRight w:val="0"/>
              <w:marTop w:val="0"/>
              <w:marBottom w:val="0"/>
              <w:divBdr>
                <w:top w:val="none" w:sz="0" w:space="0" w:color="auto"/>
                <w:left w:val="none" w:sz="0" w:space="0" w:color="auto"/>
                <w:bottom w:val="none" w:sz="0" w:space="0" w:color="auto"/>
                <w:right w:val="none" w:sz="0" w:space="0" w:color="auto"/>
              </w:divBdr>
            </w:div>
            <w:div w:id="1854489498">
              <w:marLeft w:val="0"/>
              <w:marRight w:val="0"/>
              <w:marTop w:val="0"/>
              <w:marBottom w:val="0"/>
              <w:divBdr>
                <w:top w:val="none" w:sz="0" w:space="0" w:color="auto"/>
                <w:left w:val="none" w:sz="0" w:space="0" w:color="auto"/>
                <w:bottom w:val="none" w:sz="0" w:space="0" w:color="auto"/>
                <w:right w:val="none" w:sz="0" w:space="0" w:color="auto"/>
              </w:divBdr>
            </w:div>
          </w:divsChild>
        </w:div>
        <w:div w:id="1742865942">
          <w:marLeft w:val="0"/>
          <w:marRight w:val="0"/>
          <w:marTop w:val="0"/>
          <w:marBottom w:val="0"/>
          <w:divBdr>
            <w:top w:val="none" w:sz="0" w:space="0" w:color="auto"/>
            <w:left w:val="none" w:sz="0" w:space="0" w:color="auto"/>
            <w:bottom w:val="none" w:sz="0" w:space="0" w:color="auto"/>
            <w:right w:val="none" w:sz="0" w:space="0" w:color="auto"/>
          </w:divBdr>
          <w:divsChild>
            <w:div w:id="1603687037">
              <w:marLeft w:val="0"/>
              <w:marRight w:val="0"/>
              <w:marTop w:val="0"/>
              <w:marBottom w:val="0"/>
              <w:divBdr>
                <w:top w:val="none" w:sz="0" w:space="0" w:color="auto"/>
                <w:left w:val="none" w:sz="0" w:space="0" w:color="auto"/>
                <w:bottom w:val="none" w:sz="0" w:space="0" w:color="auto"/>
                <w:right w:val="none" w:sz="0" w:space="0" w:color="auto"/>
              </w:divBdr>
            </w:div>
            <w:div w:id="341322634">
              <w:marLeft w:val="0"/>
              <w:marRight w:val="0"/>
              <w:marTop w:val="0"/>
              <w:marBottom w:val="0"/>
              <w:divBdr>
                <w:top w:val="none" w:sz="0" w:space="0" w:color="auto"/>
                <w:left w:val="none" w:sz="0" w:space="0" w:color="auto"/>
                <w:bottom w:val="none" w:sz="0" w:space="0" w:color="auto"/>
                <w:right w:val="none" w:sz="0" w:space="0" w:color="auto"/>
              </w:divBdr>
            </w:div>
          </w:divsChild>
        </w:div>
        <w:div w:id="952978089">
          <w:marLeft w:val="0"/>
          <w:marRight w:val="0"/>
          <w:marTop w:val="0"/>
          <w:marBottom w:val="0"/>
          <w:divBdr>
            <w:top w:val="none" w:sz="0" w:space="0" w:color="auto"/>
            <w:left w:val="none" w:sz="0" w:space="0" w:color="auto"/>
            <w:bottom w:val="none" w:sz="0" w:space="0" w:color="auto"/>
            <w:right w:val="none" w:sz="0" w:space="0" w:color="auto"/>
          </w:divBdr>
          <w:divsChild>
            <w:div w:id="2090421718">
              <w:marLeft w:val="0"/>
              <w:marRight w:val="0"/>
              <w:marTop w:val="0"/>
              <w:marBottom w:val="0"/>
              <w:divBdr>
                <w:top w:val="none" w:sz="0" w:space="0" w:color="auto"/>
                <w:left w:val="none" w:sz="0" w:space="0" w:color="auto"/>
                <w:bottom w:val="none" w:sz="0" w:space="0" w:color="auto"/>
                <w:right w:val="none" w:sz="0" w:space="0" w:color="auto"/>
              </w:divBdr>
            </w:div>
            <w:div w:id="1441027610">
              <w:marLeft w:val="0"/>
              <w:marRight w:val="0"/>
              <w:marTop w:val="0"/>
              <w:marBottom w:val="0"/>
              <w:divBdr>
                <w:top w:val="none" w:sz="0" w:space="0" w:color="auto"/>
                <w:left w:val="none" w:sz="0" w:space="0" w:color="auto"/>
                <w:bottom w:val="none" w:sz="0" w:space="0" w:color="auto"/>
                <w:right w:val="none" w:sz="0" w:space="0" w:color="auto"/>
              </w:divBdr>
            </w:div>
          </w:divsChild>
        </w:div>
        <w:div w:id="888415958">
          <w:marLeft w:val="0"/>
          <w:marRight w:val="0"/>
          <w:marTop w:val="0"/>
          <w:marBottom w:val="0"/>
          <w:divBdr>
            <w:top w:val="none" w:sz="0" w:space="0" w:color="auto"/>
            <w:left w:val="none" w:sz="0" w:space="0" w:color="auto"/>
            <w:bottom w:val="none" w:sz="0" w:space="0" w:color="auto"/>
            <w:right w:val="none" w:sz="0" w:space="0" w:color="auto"/>
          </w:divBdr>
          <w:divsChild>
            <w:div w:id="220291337">
              <w:marLeft w:val="0"/>
              <w:marRight w:val="0"/>
              <w:marTop w:val="0"/>
              <w:marBottom w:val="0"/>
              <w:divBdr>
                <w:top w:val="none" w:sz="0" w:space="0" w:color="auto"/>
                <w:left w:val="none" w:sz="0" w:space="0" w:color="auto"/>
                <w:bottom w:val="none" w:sz="0" w:space="0" w:color="auto"/>
                <w:right w:val="none" w:sz="0" w:space="0" w:color="auto"/>
              </w:divBdr>
            </w:div>
            <w:div w:id="749352440">
              <w:marLeft w:val="0"/>
              <w:marRight w:val="0"/>
              <w:marTop w:val="0"/>
              <w:marBottom w:val="0"/>
              <w:divBdr>
                <w:top w:val="none" w:sz="0" w:space="0" w:color="auto"/>
                <w:left w:val="none" w:sz="0" w:space="0" w:color="auto"/>
                <w:bottom w:val="none" w:sz="0" w:space="0" w:color="auto"/>
                <w:right w:val="none" w:sz="0" w:space="0" w:color="auto"/>
              </w:divBdr>
            </w:div>
            <w:div w:id="1898126599">
              <w:marLeft w:val="0"/>
              <w:marRight w:val="0"/>
              <w:marTop w:val="0"/>
              <w:marBottom w:val="0"/>
              <w:divBdr>
                <w:top w:val="none" w:sz="0" w:space="0" w:color="auto"/>
                <w:left w:val="none" w:sz="0" w:space="0" w:color="auto"/>
                <w:bottom w:val="none" w:sz="0" w:space="0" w:color="auto"/>
                <w:right w:val="none" w:sz="0" w:space="0" w:color="auto"/>
              </w:divBdr>
            </w:div>
            <w:div w:id="460925249">
              <w:marLeft w:val="0"/>
              <w:marRight w:val="0"/>
              <w:marTop w:val="0"/>
              <w:marBottom w:val="0"/>
              <w:divBdr>
                <w:top w:val="none" w:sz="0" w:space="0" w:color="auto"/>
                <w:left w:val="none" w:sz="0" w:space="0" w:color="auto"/>
                <w:bottom w:val="none" w:sz="0" w:space="0" w:color="auto"/>
                <w:right w:val="none" w:sz="0" w:space="0" w:color="auto"/>
              </w:divBdr>
            </w:div>
            <w:div w:id="1197811302">
              <w:marLeft w:val="0"/>
              <w:marRight w:val="0"/>
              <w:marTop w:val="0"/>
              <w:marBottom w:val="0"/>
              <w:divBdr>
                <w:top w:val="none" w:sz="0" w:space="0" w:color="auto"/>
                <w:left w:val="none" w:sz="0" w:space="0" w:color="auto"/>
                <w:bottom w:val="none" w:sz="0" w:space="0" w:color="auto"/>
                <w:right w:val="none" w:sz="0" w:space="0" w:color="auto"/>
              </w:divBdr>
            </w:div>
          </w:divsChild>
        </w:div>
        <w:div w:id="1822699201">
          <w:marLeft w:val="0"/>
          <w:marRight w:val="0"/>
          <w:marTop w:val="0"/>
          <w:marBottom w:val="0"/>
          <w:divBdr>
            <w:top w:val="none" w:sz="0" w:space="0" w:color="auto"/>
            <w:left w:val="none" w:sz="0" w:space="0" w:color="auto"/>
            <w:bottom w:val="none" w:sz="0" w:space="0" w:color="auto"/>
            <w:right w:val="none" w:sz="0" w:space="0" w:color="auto"/>
          </w:divBdr>
          <w:divsChild>
            <w:div w:id="1623145595">
              <w:marLeft w:val="0"/>
              <w:marRight w:val="0"/>
              <w:marTop w:val="0"/>
              <w:marBottom w:val="0"/>
              <w:divBdr>
                <w:top w:val="none" w:sz="0" w:space="0" w:color="auto"/>
                <w:left w:val="none" w:sz="0" w:space="0" w:color="auto"/>
                <w:bottom w:val="none" w:sz="0" w:space="0" w:color="auto"/>
                <w:right w:val="none" w:sz="0" w:space="0" w:color="auto"/>
              </w:divBdr>
            </w:div>
            <w:div w:id="1289049548">
              <w:marLeft w:val="0"/>
              <w:marRight w:val="0"/>
              <w:marTop w:val="0"/>
              <w:marBottom w:val="0"/>
              <w:divBdr>
                <w:top w:val="none" w:sz="0" w:space="0" w:color="auto"/>
                <w:left w:val="none" w:sz="0" w:space="0" w:color="auto"/>
                <w:bottom w:val="none" w:sz="0" w:space="0" w:color="auto"/>
                <w:right w:val="none" w:sz="0" w:space="0" w:color="auto"/>
              </w:divBdr>
            </w:div>
            <w:div w:id="459685571">
              <w:marLeft w:val="0"/>
              <w:marRight w:val="0"/>
              <w:marTop w:val="0"/>
              <w:marBottom w:val="0"/>
              <w:divBdr>
                <w:top w:val="none" w:sz="0" w:space="0" w:color="auto"/>
                <w:left w:val="none" w:sz="0" w:space="0" w:color="auto"/>
                <w:bottom w:val="none" w:sz="0" w:space="0" w:color="auto"/>
                <w:right w:val="none" w:sz="0" w:space="0" w:color="auto"/>
              </w:divBdr>
            </w:div>
            <w:div w:id="587035252">
              <w:marLeft w:val="0"/>
              <w:marRight w:val="0"/>
              <w:marTop w:val="0"/>
              <w:marBottom w:val="0"/>
              <w:divBdr>
                <w:top w:val="none" w:sz="0" w:space="0" w:color="auto"/>
                <w:left w:val="none" w:sz="0" w:space="0" w:color="auto"/>
                <w:bottom w:val="none" w:sz="0" w:space="0" w:color="auto"/>
                <w:right w:val="none" w:sz="0" w:space="0" w:color="auto"/>
              </w:divBdr>
            </w:div>
          </w:divsChild>
        </w:div>
        <w:div w:id="2036735683">
          <w:marLeft w:val="0"/>
          <w:marRight w:val="0"/>
          <w:marTop w:val="0"/>
          <w:marBottom w:val="0"/>
          <w:divBdr>
            <w:top w:val="none" w:sz="0" w:space="0" w:color="auto"/>
            <w:left w:val="none" w:sz="0" w:space="0" w:color="auto"/>
            <w:bottom w:val="none" w:sz="0" w:space="0" w:color="auto"/>
            <w:right w:val="none" w:sz="0" w:space="0" w:color="auto"/>
          </w:divBdr>
          <w:divsChild>
            <w:div w:id="2047214043">
              <w:marLeft w:val="0"/>
              <w:marRight w:val="0"/>
              <w:marTop w:val="0"/>
              <w:marBottom w:val="0"/>
              <w:divBdr>
                <w:top w:val="none" w:sz="0" w:space="0" w:color="auto"/>
                <w:left w:val="none" w:sz="0" w:space="0" w:color="auto"/>
                <w:bottom w:val="none" w:sz="0" w:space="0" w:color="auto"/>
                <w:right w:val="none" w:sz="0" w:space="0" w:color="auto"/>
              </w:divBdr>
            </w:div>
            <w:div w:id="1191601195">
              <w:marLeft w:val="0"/>
              <w:marRight w:val="0"/>
              <w:marTop w:val="0"/>
              <w:marBottom w:val="0"/>
              <w:divBdr>
                <w:top w:val="none" w:sz="0" w:space="0" w:color="auto"/>
                <w:left w:val="none" w:sz="0" w:space="0" w:color="auto"/>
                <w:bottom w:val="none" w:sz="0" w:space="0" w:color="auto"/>
                <w:right w:val="none" w:sz="0" w:space="0" w:color="auto"/>
              </w:divBdr>
            </w:div>
          </w:divsChild>
        </w:div>
        <w:div w:id="844828316">
          <w:marLeft w:val="0"/>
          <w:marRight w:val="0"/>
          <w:marTop w:val="0"/>
          <w:marBottom w:val="0"/>
          <w:divBdr>
            <w:top w:val="none" w:sz="0" w:space="0" w:color="auto"/>
            <w:left w:val="none" w:sz="0" w:space="0" w:color="auto"/>
            <w:bottom w:val="none" w:sz="0" w:space="0" w:color="auto"/>
            <w:right w:val="none" w:sz="0" w:space="0" w:color="auto"/>
          </w:divBdr>
        </w:div>
        <w:div w:id="185142130">
          <w:marLeft w:val="0"/>
          <w:marRight w:val="0"/>
          <w:marTop w:val="0"/>
          <w:marBottom w:val="0"/>
          <w:divBdr>
            <w:top w:val="none" w:sz="0" w:space="0" w:color="auto"/>
            <w:left w:val="none" w:sz="0" w:space="0" w:color="auto"/>
            <w:bottom w:val="none" w:sz="0" w:space="0" w:color="auto"/>
            <w:right w:val="none" w:sz="0" w:space="0" w:color="auto"/>
          </w:divBdr>
        </w:div>
        <w:div w:id="591351317">
          <w:marLeft w:val="0"/>
          <w:marRight w:val="0"/>
          <w:marTop w:val="0"/>
          <w:marBottom w:val="0"/>
          <w:divBdr>
            <w:top w:val="none" w:sz="0" w:space="0" w:color="auto"/>
            <w:left w:val="none" w:sz="0" w:space="0" w:color="auto"/>
            <w:bottom w:val="none" w:sz="0" w:space="0" w:color="auto"/>
            <w:right w:val="none" w:sz="0" w:space="0" w:color="auto"/>
          </w:divBdr>
        </w:div>
        <w:div w:id="396442171">
          <w:marLeft w:val="0"/>
          <w:marRight w:val="0"/>
          <w:marTop w:val="0"/>
          <w:marBottom w:val="0"/>
          <w:divBdr>
            <w:top w:val="none" w:sz="0" w:space="0" w:color="auto"/>
            <w:left w:val="none" w:sz="0" w:space="0" w:color="auto"/>
            <w:bottom w:val="none" w:sz="0" w:space="0" w:color="auto"/>
            <w:right w:val="none" w:sz="0" w:space="0" w:color="auto"/>
          </w:divBdr>
        </w:div>
        <w:div w:id="294145820">
          <w:marLeft w:val="0"/>
          <w:marRight w:val="0"/>
          <w:marTop w:val="0"/>
          <w:marBottom w:val="0"/>
          <w:divBdr>
            <w:top w:val="none" w:sz="0" w:space="0" w:color="auto"/>
            <w:left w:val="none" w:sz="0" w:space="0" w:color="auto"/>
            <w:bottom w:val="none" w:sz="0" w:space="0" w:color="auto"/>
            <w:right w:val="none" w:sz="0" w:space="0" w:color="auto"/>
          </w:divBdr>
        </w:div>
        <w:div w:id="386301074">
          <w:marLeft w:val="0"/>
          <w:marRight w:val="0"/>
          <w:marTop w:val="0"/>
          <w:marBottom w:val="0"/>
          <w:divBdr>
            <w:top w:val="none" w:sz="0" w:space="0" w:color="auto"/>
            <w:left w:val="none" w:sz="0" w:space="0" w:color="auto"/>
            <w:bottom w:val="none" w:sz="0" w:space="0" w:color="auto"/>
            <w:right w:val="none" w:sz="0" w:space="0" w:color="auto"/>
          </w:divBdr>
        </w:div>
        <w:div w:id="633291757">
          <w:marLeft w:val="0"/>
          <w:marRight w:val="0"/>
          <w:marTop w:val="0"/>
          <w:marBottom w:val="0"/>
          <w:divBdr>
            <w:top w:val="none" w:sz="0" w:space="0" w:color="auto"/>
            <w:left w:val="none" w:sz="0" w:space="0" w:color="auto"/>
            <w:bottom w:val="none" w:sz="0" w:space="0" w:color="auto"/>
            <w:right w:val="none" w:sz="0" w:space="0" w:color="auto"/>
          </w:divBdr>
        </w:div>
        <w:div w:id="1824466739">
          <w:marLeft w:val="0"/>
          <w:marRight w:val="0"/>
          <w:marTop w:val="0"/>
          <w:marBottom w:val="0"/>
          <w:divBdr>
            <w:top w:val="none" w:sz="0" w:space="0" w:color="auto"/>
            <w:left w:val="none" w:sz="0" w:space="0" w:color="auto"/>
            <w:bottom w:val="none" w:sz="0" w:space="0" w:color="auto"/>
            <w:right w:val="none" w:sz="0" w:space="0" w:color="auto"/>
          </w:divBdr>
        </w:div>
        <w:div w:id="1797525153">
          <w:marLeft w:val="0"/>
          <w:marRight w:val="0"/>
          <w:marTop w:val="0"/>
          <w:marBottom w:val="0"/>
          <w:divBdr>
            <w:top w:val="none" w:sz="0" w:space="0" w:color="auto"/>
            <w:left w:val="none" w:sz="0" w:space="0" w:color="auto"/>
            <w:bottom w:val="none" w:sz="0" w:space="0" w:color="auto"/>
            <w:right w:val="none" w:sz="0" w:space="0" w:color="auto"/>
          </w:divBdr>
        </w:div>
      </w:divsChild>
    </w:div>
    <w:div w:id="1906337645">
      <w:bodyDiv w:val="1"/>
      <w:marLeft w:val="0"/>
      <w:marRight w:val="0"/>
      <w:marTop w:val="0"/>
      <w:marBottom w:val="0"/>
      <w:divBdr>
        <w:top w:val="none" w:sz="0" w:space="0" w:color="auto"/>
        <w:left w:val="none" w:sz="0" w:space="0" w:color="auto"/>
        <w:bottom w:val="none" w:sz="0" w:space="0" w:color="auto"/>
        <w:right w:val="none" w:sz="0" w:space="0" w:color="auto"/>
      </w:divBdr>
      <w:divsChild>
        <w:div w:id="1634019435">
          <w:marLeft w:val="0"/>
          <w:marRight w:val="0"/>
          <w:marTop w:val="0"/>
          <w:marBottom w:val="0"/>
          <w:divBdr>
            <w:top w:val="none" w:sz="0" w:space="0" w:color="auto"/>
            <w:left w:val="none" w:sz="0" w:space="0" w:color="auto"/>
            <w:bottom w:val="none" w:sz="0" w:space="0" w:color="auto"/>
            <w:right w:val="none" w:sz="0" w:space="0" w:color="auto"/>
          </w:divBdr>
        </w:div>
        <w:div w:id="838348793">
          <w:marLeft w:val="0"/>
          <w:marRight w:val="0"/>
          <w:marTop w:val="0"/>
          <w:marBottom w:val="0"/>
          <w:divBdr>
            <w:top w:val="none" w:sz="0" w:space="0" w:color="auto"/>
            <w:left w:val="none" w:sz="0" w:space="0" w:color="auto"/>
            <w:bottom w:val="none" w:sz="0" w:space="0" w:color="auto"/>
            <w:right w:val="none" w:sz="0" w:space="0" w:color="auto"/>
          </w:divBdr>
        </w:div>
        <w:div w:id="1836140235">
          <w:marLeft w:val="0"/>
          <w:marRight w:val="0"/>
          <w:marTop w:val="0"/>
          <w:marBottom w:val="0"/>
          <w:divBdr>
            <w:top w:val="none" w:sz="0" w:space="0" w:color="auto"/>
            <w:left w:val="none" w:sz="0" w:space="0" w:color="auto"/>
            <w:bottom w:val="none" w:sz="0" w:space="0" w:color="auto"/>
            <w:right w:val="none" w:sz="0" w:space="0" w:color="auto"/>
          </w:divBdr>
        </w:div>
        <w:div w:id="1802191079">
          <w:marLeft w:val="0"/>
          <w:marRight w:val="0"/>
          <w:marTop w:val="0"/>
          <w:marBottom w:val="0"/>
          <w:divBdr>
            <w:top w:val="none" w:sz="0" w:space="0" w:color="auto"/>
            <w:left w:val="none" w:sz="0" w:space="0" w:color="auto"/>
            <w:bottom w:val="none" w:sz="0" w:space="0" w:color="auto"/>
            <w:right w:val="none" w:sz="0" w:space="0" w:color="auto"/>
          </w:divBdr>
        </w:div>
        <w:div w:id="164592836">
          <w:marLeft w:val="0"/>
          <w:marRight w:val="0"/>
          <w:marTop w:val="0"/>
          <w:marBottom w:val="0"/>
          <w:divBdr>
            <w:top w:val="none" w:sz="0" w:space="0" w:color="auto"/>
            <w:left w:val="none" w:sz="0" w:space="0" w:color="auto"/>
            <w:bottom w:val="none" w:sz="0" w:space="0" w:color="auto"/>
            <w:right w:val="none" w:sz="0" w:space="0" w:color="auto"/>
          </w:divBdr>
        </w:div>
        <w:div w:id="612707357">
          <w:marLeft w:val="0"/>
          <w:marRight w:val="0"/>
          <w:marTop w:val="0"/>
          <w:marBottom w:val="0"/>
          <w:divBdr>
            <w:top w:val="none" w:sz="0" w:space="0" w:color="auto"/>
            <w:left w:val="none" w:sz="0" w:space="0" w:color="auto"/>
            <w:bottom w:val="none" w:sz="0" w:space="0" w:color="auto"/>
            <w:right w:val="none" w:sz="0" w:space="0" w:color="auto"/>
          </w:divBdr>
        </w:div>
        <w:div w:id="1671257330">
          <w:marLeft w:val="0"/>
          <w:marRight w:val="0"/>
          <w:marTop w:val="0"/>
          <w:marBottom w:val="0"/>
          <w:divBdr>
            <w:top w:val="none" w:sz="0" w:space="0" w:color="auto"/>
            <w:left w:val="none" w:sz="0" w:space="0" w:color="auto"/>
            <w:bottom w:val="none" w:sz="0" w:space="0" w:color="auto"/>
            <w:right w:val="none" w:sz="0" w:space="0" w:color="auto"/>
          </w:divBdr>
        </w:div>
        <w:div w:id="1650480155">
          <w:marLeft w:val="0"/>
          <w:marRight w:val="0"/>
          <w:marTop w:val="0"/>
          <w:marBottom w:val="0"/>
          <w:divBdr>
            <w:top w:val="none" w:sz="0" w:space="0" w:color="auto"/>
            <w:left w:val="none" w:sz="0" w:space="0" w:color="auto"/>
            <w:bottom w:val="none" w:sz="0" w:space="0" w:color="auto"/>
            <w:right w:val="none" w:sz="0" w:space="0" w:color="auto"/>
          </w:divBdr>
        </w:div>
        <w:div w:id="1131165517">
          <w:marLeft w:val="0"/>
          <w:marRight w:val="0"/>
          <w:marTop w:val="0"/>
          <w:marBottom w:val="0"/>
          <w:divBdr>
            <w:top w:val="none" w:sz="0" w:space="0" w:color="auto"/>
            <w:left w:val="none" w:sz="0" w:space="0" w:color="auto"/>
            <w:bottom w:val="none" w:sz="0" w:space="0" w:color="auto"/>
            <w:right w:val="none" w:sz="0" w:space="0" w:color="auto"/>
          </w:divBdr>
        </w:div>
        <w:div w:id="497886315">
          <w:marLeft w:val="0"/>
          <w:marRight w:val="0"/>
          <w:marTop w:val="0"/>
          <w:marBottom w:val="0"/>
          <w:divBdr>
            <w:top w:val="none" w:sz="0" w:space="0" w:color="auto"/>
            <w:left w:val="none" w:sz="0" w:space="0" w:color="auto"/>
            <w:bottom w:val="none" w:sz="0" w:space="0" w:color="auto"/>
            <w:right w:val="none" w:sz="0" w:space="0" w:color="auto"/>
          </w:divBdr>
        </w:div>
        <w:div w:id="1055854233">
          <w:marLeft w:val="0"/>
          <w:marRight w:val="0"/>
          <w:marTop w:val="0"/>
          <w:marBottom w:val="0"/>
          <w:divBdr>
            <w:top w:val="none" w:sz="0" w:space="0" w:color="auto"/>
            <w:left w:val="none" w:sz="0" w:space="0" w:color="auto"/>
            <w:bottom w:val="none" w:sz="0" w:space="0" w:color="auto"/>
            <w:right w:val="none" w:sz="0" w:space="0" w:color="auto"/>
          </w:divBdr>
        </w:div>
        <w:div w:id="535847207">
          <w:marLeft w:val="0"/>
          <w:marRight w:val="0"/>
          <w:marTop w:val="0"/>
          <w:marBottom w:val="0"/>
          <w:divBdr>
            <w:top w:val="none" w:sz="0" w:space="0" w:color="auto"/>
            <w:left w:val="none" w:sz="0" w:space="0" w:color="auto"/>
            <w:bottom w:val="none" w:sz="0" w:space="0" w:color="auto"/>
            <w:right w:val="none" w:sz="0" w:space="0" w:color="auto"/>
          </w:divBdr>
        </w:div>
        <w:div w:id="95016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wlax-my.sharepoint.com/:b:/r/personal/myang_uwlax_edu/Documents/ASI%202021/Determining%20Quarantine%20Period.pdf?csf=1&amp;web=1&amp;e=1oENgi" TargetMode="External"/><Relationship Id="rId18" Type="http://schemas.openxmlformats.org/officeDocument/2006/relationships/hyperlink" Target="https://www.uwlax.edu/reslife/residence-life-covid-1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wisconsin.edu/uw-policies/uw-system-administrative-policies/spring-2022-guidance-for-minors-on-uw-system-campuses/" TargetMode="External"/><Relationship Id="rId17" Type="http://schemas.openxmlformats.org/officeDocument/2006/relationships/hyperlink" Target="https://campnurse.org/wp-content/uploads/2020/03/Health-Screening-Form-2020.pdf" TargetMode="External"/><Relationship Id="rId2" Type="http://schemas.openxmlformats.org/officeDocument/2006/relationships/customXml" Target="../customXml/item2.xml"/><Relationship Id="rId16" Type="http://schemas.openxmlformats.org/officeDocument/2006/relationships/hyperlink" Target="https://www.cdc.gov/coronavirus/2019-ncov/community/clean-disinfect/index.html" TargetMode="External"/><Relationship Id="rId20" Type="http://schemas.openxmlformats.org/officeDocument/2006/relationships/hyperlink" Target="https://www.uwlax.edu/info/covid-19/resources/resources-for-stud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stewart@uwlax.edu" TargetMode="External"/><Relationship Id="rId5" Type="http://schemas.openxmlformats.org/officeDocument/2006/relationships/styles" Target="styles.xml"/><Relationship Id="rId15" Type="http://schemas.openxmlformats.org/officeDocument/2006/relationships/hyperlink" Target="https://www.cdc.gov/coronavirus/2019-ncov/downloads/camp-planning-tool.pdf"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uwlax.edu/globalassets/info-pages/covid-19/uwl-covid-19-community-safety-accountability-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wlax-my.sharepoint.com/:b:/r/personal/myang_uwlax_edu/Documents/ASI%202021/Determining%20Isolation%20Period%20(1).pdf?csf=1&amp;web=1&amp;e=d3wp1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86DBDB25497498DABA575AC0CA95B" ma:contentTypeVersion="6" ma:contentTypeDescription="Create a new document." ma:contentTypeScope="" ma:versionID="df4264955cf55848b7694e1da383c245">
  <xsd:schema xmlns:xsd="http://www.w3.org/2001/XMLSchema" xmlns:xs="http://www.w3.org/2001/XMLSchema" xmlns:p="http://schemas.microsoft.com/office/2006/metadata/properties" xmlns:ns2="463d2627-64c1-4607-8995-b634f123925a" xmlns:ns3="9ed54bdd-21e3-4e15-bccf-82da986deeca" targetNamespace="http://schemas.microsoft.com/office/2006/metadata/properties" ma:root="true" ma:fieldsID="46e7dff25d4c7f27bd879b20a27e412f" ns2:_="" ns3:_="">
    <xsd:import namespace="463d2627-64c1-4607-8995-b634f123925a"/>
    <xsd:import namespace="9ed54bdd-21e3-4e15-bccf-82da986de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d2627-64c1-4607-8995-b634f123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54bdd-21e3-4e15-bccf-82da986de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4E30C-72C3-4316-926D-C4E1AF7562B5}">
  <ds:schemaRefs>
    <ds:schemaRef ds:uri="http://schemas.microsoft.com/sharepoint/v3/contenttype/forms"/>
  </ds:schemaRefs>
</ds:datastoreItem>
</file>

<file path=customXml/itemProps2.xml><?xml version="1.0" encoding="utf-8"?>
<ds:datastoreItem xmlns:ds="http://schemas.openxmlformats.org/officeDocument/2006/customXml" ds:itemID="{DD144BA7-0CF0-411B-8115-F800A3AA2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78690-E955-4BF3-B225-603AB5C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d2627-64c1-4607-8995-b634f123925a"/>
    <ds:schemaRef ds:uri="9ed54bdd-21e3-4e15-bccf-82da986de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Yang</dc:creator>
  <cp:keywords/>
  <dc:description/>
  <cp:lastModifiedBy>Monica Yang</cp:lastModifiedBy>
  <cp:revision>6</cp:revision>
  <dcterms:created xsi:type="dcterms:W3CDTF">2022-02-22T19:10:00Z</dcterms:created>
  <dcterms:modified xsi:type="dcterms:W3CDTF">2022-02-22T20:25:00Z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0x010100E1186DBDB25497498DABA575AC0CA95B</vt:lpwstr>
  </property>
</Properties>
</file>