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D9" w:rsidRDefault="00EB480B">
      <w:pPr>
        <w:pStyle w:val="Heading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Advertising Resources for Faculty &amp; Academic Staff Vacancies</w:t>
      </w:r>
    </w:p>
    <w:p w:rsidR="00512BD9" w:rsidRDefault="00EB480B">
      <w:pPr>
        <w:pStyle w:val="Heading2"/>
        <w:divId w:val="1462923825"/>
        <w:rPr>
          <w:rFonts w:eastAsia="Times New Roman" w:cs="Times New Roman"/>
        </w:rPr>
      </w:pPr>
      <w:bookmarkStart w:id="0" w:name="Minority_Recruitment_Resources"/>
      <w:r>
        <w:rPr>
          <w:rFonts w:eastAsia="Times New Roman" w:cs="Times New Roman"/>
        </w:rPr>
        <w:t>Minority Recruitment Advertising Resources</w:t>
      </w:r>
      <w:bookmarkEnd w:id="0"/>
    </w:p>
    <w:p w:rsidR="00512BD9" w:rsidRDefault="00EB480B">
      <w:pPr>
        <w:pStyle w:val="NormalWeb"/>
        <w:divId w:val="1462923825"/>
      </w:pPr>
      <w:r>
        <w:t xml:space="preserve">The following websites can help you obtain a more diverse pool of applicants </w:t>
      </w:r>
      <w:proofErr w:type="gramStart"/>
      <w:r>
        <w:t>when  recruiting</w:t>
      </w:r>
      <w:proofErr w:type="gramEnd"/>
      <w:r>
        <w:t xml:space="preserve"> for faculty, academic staff and non-instructional academic staff vacancies: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61"/>
        <w:gridCol w:w="1133"/>
        <w:gridCol w:w="1675"/>
        <w:gridCol w:w="1048"/>
        <w:gridCol w:w="1257"/>
        <w:gridCol w:w="1476"/>
        <w:gridCol w:w="960"/>
      </w:tblGrid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Type of 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Geographic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Target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Circulation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Distribution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Deadlines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Telephone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6" w:history="1">
              <w:r w:rsidR="00EB480B">
                <w:rPr>
                  <w:rStyle w:val="Hyperlink"/>
                  <w:rFonts w:eastAsia="Times New Roman" w:cs="Times New Roman"/>
                </w:rPr>
                <w:t>INSIGHT I</w:t>
              </w:r>
              <w:bookmarkStart w:id="1" w:name="_GoBack"/>
              <w:bookmarkEnd w:id="1"/>
              <w:r w:rsidR="00EB480B">
                <w:rPr>
                  <w:rStyle w:val="Hyperlink"/>
                  <w:rFonts w:eastAsia="Times New Roman" w:cs="Times New Roman"/>
                </w:rPr>
                <w:t>nto Diversity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Minority Professionals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Million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Monthly on 15th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8th of each 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(800)</w:t>
            </w:r>
            <w:r>
              <w:rPr>
                <w:rFonts w:eastAsia="Times New Roman" w:cs="Times New Roman"/>
              </w:rPr>
              <w:br/>
              <w:t>537-0655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7" w:history="1">
              <w:r w:rsidR="00EB480B">
                <w:rPr>
                  <w:rStyle w:val="Hyperlink"/>
                  <w:rFonts w:eastAsia="Times New Roman" w:cs="Times New Roman"/>
                </w:rPr>
                <w:t>Diverse Issues in Higher Education</w:t>
              </w:r>
            </w:hyperlink>
            <w:r w:rsidR="00EB480B">
              <w:rPr>
                <w:rFonts w:eastAsia="Times New Roman" w:cs="Times New Roman"/>
              </w:rPr>
              <w:t xml:space="preserve"> (formerly Black Issues)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African American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Bi-weekly on 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 days prior to issue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(703)</w:t>
            </w:r>
            <w:r>
              <w:rPr>
                <w:rFonts w:eastAsia="Times New Roman" w:cs="Times New Roman"/>
              </w:rPr>
              <w:br/>
              <w:t>385-2981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8" w:history="1">
              <w:r w:rsidR="00EB480B">
                <w:rPr>
                  <w:rStyle w:val="Hyperlink"/>
                  <w:rFonts w:eastAsia="Times New Roman" w:cs="Times New Roman"/>
                </w:rPr>
                <w:t>Careers and the Disabled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People with Disabilities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Bi-monthly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Call for deadlines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(516)</w:t>
            </w:r>
            <w:r>
              <w:rPr>
                <w:rFonts w:eastAsia="Times New Roman" w:cs="Times New Roman"/>
              </w:rPr>
              <w:br/>
              <w:t>421-9421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9" w:history="1">
              <w:r w:rsidR="00EB480B">
                <w:rPr>
                  <w:rStyle w:val="Hyperlink"/>
                  <w:rFonts w:eastAsia="Times New Roman" w:cs="Times New Roman"/>
                </w:rPr>
                <w:t>Chronicle of Higher Education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Academic Job Seekers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512BD9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Weekly on 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 days prior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(202)</w:t>
            </w:r>
            <w:r>
              <w:rPr>
                <w:rFonts w:eastAsia="Times New Roman" w:cs="Times New Roman"/>
              </w:rPr>
              <w:br/>
              <w:t>466-1050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0" w:history="1">
              <w:r w:rsidR="00EB480B">
                <w:rPr>
                  <w:rStyle w:val="Hyperlink"/>
                  <w:rFonts w:eastAsia="Times New Roman" w:cs="Times New Roman"/>
                </w:rPr>
                <w:t>Circle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Minnesota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Native American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20th of the 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(612)</w:t>
            </w:r>
            <w:r>
              <w:rPr>
                <w:rFonts w:eastAsia="Times New Roman" w:cs="Times New Roman"/>
              </w:rPr>
              <w:br/>
              <w:t>879-1758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1" w:history="1">
              <w:r w:rsidR="00EB480B">
                <w:rPr>
                  <w:rStyle w:val="Hyperlink"/>
                  <w:rFonts w:eastAsia="Times New Roman" w:cs="Times New Roman"/>
                </w:rPr>
                <w:t>Equal Opportunity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Minority College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Bi-monthly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Call for deadlines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(516)</w:t>
            </w:r>
            <w:r>
              <w:rPr>
                <w:rFonts w:eastAsia="Times New Roman" w:cs="Times New Roman"/>
              </w:rPr>
              <w:br/>
              <w:t>421-9421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2" w:history="1">
              <w:proofErr w:type="spellStart"/>
              <w:r w:rsidR="00EB480B">
                <w:rPr>
                  <w:rStyle w:val="Hyperlink"/>
                  <w:rFonts w:eastAsia="Times New Roman" w:cs="Times New Roman"/>
                </w:rPr>
                <w:t>FutureHmong</w:t>
              </w:r>
              <w:proofErr w:type="spellEnd"/>
              <w:r w:rsidR="00EB480B">
                <w:rPr>
                  <w:rStyle w:val="Hyperlink"/>
                  <w:rFonts w:eastAsia="Times New Roman" w:cs="Times New Roman"/>
                </w:rPr>
                <w:t xml:space="preserve"> Magazine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Wisconsin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Wisconsin Hmong Population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Call for deadlines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(920)</w:t>
            </w:r>
            <w:r>
              <w:rPr>
                <w:rFonts w:eastAsia="Times New Roman" w:cs="Times New Roman"/>
              </w:rPr>
              <w:br/>
              <w:t>993-9690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3" w:history="1">
              <w:r w:rsidR="00EB480B">
                <w:rPr>
                  <w:rStyle w:val="Hyperlink"/>
                  <w:rFonts w:eastAsia="Times New Roman" w:cs="Times New Roman"/>
                </w:rPr>
                <w:t>Hispanic Outlook in Higher Education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Hispanic/Latin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Call for deadlines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(201)</w:t>
            </w:r>
            <w:r>
              <w:rPr>
                <w:rFonts w:eastAsia="Times New Roman" w:cs="Times New Roman"/>
              </w:rPr>
              <w:br/>
              <w:t>587-8800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4" w:history="1">
              <w:r w:rsidR="00EB480B">
                <w:rPr>
                  <w:rStyle w:val="Hyperlink"/>
                  <w:rFonts w:eastAsia="Times New Roman" w:cs="Times New Roman"/>
                </w:rPr>
                <w:t>HigherEdJobs.com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Academic Job Seekers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Call for deadlines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(814)</w:t>
            </w:r>
            <w:r>
              <w:rPr>
                <w:rFonts w:eastAsia="Times New Roman" w:cs="Times New Roman"/>
              </w:rPr>
              <w:br/>
              <w:t>861-3080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5" w:history="1">
              <w:r w:rsidR="00EB480B">
                <w:rPr>
                  <w:rStyle w:val="Hyperlink"/>
                  <w:rFonts w:eastAsia="Times New Roman" w:cs="Times New Roman"/>
                </w:rPr>
                <w:t>IMDiversity.com</w:t>
              </w:r>
            </w:hyperlink>
            <w:r w:rsidR="00EB480B">
              <w:rPr>
                <w:rFonts w:eastAsia="Times New Roman" w:cs="Times New Roman"/>
              </w:rPr>
              <w:t xml:space="preserve"> </w:t>
            </w:r>
            <w:r w:rsidR="00EB480B">
              <w:rPr>
                <w:rFonts w:eastAsia="Times New Roman" w:cs="Times New Roman"/>
                <w:sz w:val="15"/>
                <w:szCs w:val="15"/>
              </w:rPr>
              <w:t>(formerly Minorities Job Bank)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Minorities &amp; Women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Call for deadlines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(504)</w:t>
            </w:r>
            <w:r>
              <w:rPr>
                <w:rFonts w:eastAsia="Times New Roman" w:cs="Times New Roman"/>
              </w:rPr>
              <w:br/>
              <w:t>523-4616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6" w:history="1">
              <w:r w:rsidR="00EB480B">
                <w:rPr>
                  <w:rStyle w:val="Hyperlink"/>
                  <w:rFonts w:eastAsia="Times New Roman" w:cs="Times New Roman"/>
                </w:rPr>
                <w:t>Indian Country Today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 Newspaper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Native American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Weekly-Monday Morning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4:00 pm 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(605)</w:t>
            </w:r>
            <w:r>
              <w:rPr>
                <w:rFonts w:eastAsia="Times New Roman" w:cs="Times New Roman"/>
              </w:rPr>
              <w:br/>
              <w:t>341-0011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7" w:history="1">
              <w:r w:rsidR="00EB480B">
                <w:rPr>
                  <w:rStyle w:val="Hyperlink"/>
                  <w:rFonts w:eastAsia="Times New Roman" w:cs="Times New Roman"/>
                </w:rPr>
                <w:t>Minnesota Women's Press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Minnesota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Women in Twin Cities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Bi-weekly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3:00 pm 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(612)</w:t>
            </w:r>
            <w:r>
              <w:rPr>
                <w:rFonts w:eastAsia="Times New Roman" w:cs="Times New Roman"/>
              </w:rPr>
              <w:br/>
              <w:t>646-3968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8" w:history="1">
              <w:r w:rsidR="00EB480B">
                <w:rPr>
                  <w:rStyle w:val="Hyperlink"/>
                  <w:rFonts w:eastAsia="Times New Roman" w:cs="Times New Roman"/>
                </w:rPr>
                <w:t>News from Indian Country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Minority Newspaper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Midwest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Native American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Bi-monthly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2nd &amp; 4th Thursday of each 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(715)</w:t>
            </w:r>
            <w:r>
              <w:rPr>
                <w:rFonts w:eastAsia="Times New Roman" w:cs="Times New Roman"/>
              </w:rPr>
              <w:br/>
              <w:t>634-5226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19" w:history="1">
              <w:r w:rsidR="00EB480B">
                <w:rPr>
                  <w:rStyle w:val="Hyperlink"/>
                  <w:rFonts w:eastAsia="Times New Roman" w:cs="Times New Roman"/>
                </w:rPr>
                <w:t xml:space="preserve">University Faculty Voice </w:t>
              </w:r>
            </w:hyperlink>
            <w:r w:rsidR="00EB480B">
              <w:rPr>
                <w:rFonts w:eastAsia="Times New Roman" w:cs="Times New Roman"/>
              </w:rPr>
              <w:t>(of the nation's Historically Black Colleges &amp; Universities)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Newspaper &amp; 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Faculty of Historically Black Colleges &amp; Universities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Approx. the 21st or 22nd of the month prior to 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(715)</w:t>
            </w:r>
            <w:r>
              <w:rPr>
                <w:rFonts w:eastAsia="Times New Roman" w:cs="Times New Roman"/>
              </w:rPr>
              <w:br/>
              <w:t>634-5226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23365">
            <w:pPr>
              <w:rPr>
                <w:rFonts w:eastAsia="Times New Roman" w:cs="Times New Roman"/>
              </w:rPr>
            </w:pPr>
            <w:hyperlink r:id="rId20" w:history="1">
              <w:r w:rsidR="00EB480B">
                <w:rPr>
                  <w:rStyle w:val="Hyperlink"/>
                  <w:rFonts w:eastAsia="Times New Roman" w:cs="Times New Roman"/>
                </w:rPr>
                <w:t>Women in Higher Education</w:t>
              </w:r>
            </w:hyperlink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Listed on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EB480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(608)</w:t>
            </w:r>
            <w:r>
              <w:rPr>
                <w:rFonts w:eastAsia="Times New Roman" w:cs="Times New Roman"/>
              </w:rPr>
              <w:br/>
              <w:t>251-3232</w:t>
            </w:r>
          </w:p>
        </w:tc>
      </w:tr>
      <w:tr w:rsidR="00512BD9">
        <w:trPr>
          <w:divId w:val="40129558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D9" w:rsidRDefault="00512BD9">
            <w:pPr>
              <w:rPr>
                <w:rFonts w:eastAsia="Times New Roman" w:cs="Times New Roman"/>
              </w:rPr>
            </w:pPr>
          </w:p>
        </w:tc>
      </w:tr>
    </w:tbl>
    <w:p w:rsidR="00512BD9" w:rsidRDefault="00EB480B">
      <w:pPr>
        <w:pStyle w:val="Heading2"/>
        <w:divId w:val="1462923825"/>
        <w:rPr>
          <w:rFonts w:eastAsia="Times New Roman" w:cs="Times New Roman"/>
        </w:rPr>
      </w:pPr>
      <w:bookmarkStart w:id="2" w:name="Minority_&amp;_Women_Doctoral_Directory"/>
      <w:r>
        <w:rPr>
          <w:rStyle w:val="Strong"/>
          <w:rFonts w:eastAsia="Times New Roman" w:cs="Times New Roman"/>
          <w:b/>
          <w:bCs/>
        </w:rPr>
        <w:t>Minority &amp; Women Doctoral Directory</w:t>
      </w:r>
      <w:bookmarkEnd w:id="2"/>
      <w:r>
        <w:rPr>
          <w:rStyle w:val="Strong"/>
          <w:rFonts w:eastAsia="Times New Roman" w:cs="Times New Roman"/>
          <w:b/>
          <w:bCs/>
        </w:rPr>
        <w:t xml:space="preserve">  </w:t>
      </w:r>
    </w:p>
    <w:p w:rsidR="00512BD9" w:rsidRDefault="00EB480B">
      <w:pPr>
        <w:pStyle w:val="NormalWeb"/>
        <w:divId w:val="1462923825"/>
      </w:pPr>
      <w:r>
        <w:t>A registry which maintains up-to-date information on employment candidates who have recently received, or are soon to receive, a doctoral or master's degree in their respective field from one of approximately two hundred major research universities in the United States.  The Directory may be purchased as a two-volume set or as 60 separately available Department Rosters.  Mailing Labels are also available for purchase.   </w:t>
      </w:r>
      <w:hyperlink r:id="rId21" w:history="1">
        <w:r>
          <w:rPr>
            <w:rStyle w:val="Hyperlink"/>
          </w:rPr>
          <w:t>http://www.mwdd.com/Home.html</w:t>
        </w:r>
      </w:hyperlink>
      <w:r>
        <w:t xml:space="preserve">  </w:t>
      </w:r>
    </w:p>
    <w:p w:rsidR="00512BD9" w:rsidRDefault="00EB480B">
      <w:pPr>
        <w:pStyle w:val="Heading2"/>
        <w:divId w:val="1462923825"/>
        <w:rPr>
          <w:rFonts w:eastAsia="Times New Roman" w:cs="Times New Roman"/>
        </w:rPr>
      </w:pPr>
      <w:bookmarkStart w:id="3" w:name="Other_Organizations_by_Profession"/>
      <w:r>
        <w:rPr>
          <w:rStyle w:val="Strong"/>
          <w:rFonts w:eastAsia="Times New Roman" w:cs="Times New Roman"/>
          <w:b/>
          <w:bCs/>
        </w:rPr>
        <w:t>Other Organizations by Profession</w:t>
      </w:r>
      <w:bookmarkEnd w:id="3"/>
      <w:r>
        <w:rPr>
          <w:rStyle w:val="Strong"/>
          <w:rFonts w:eastAsia="Times New Roman" w:cs="Times New Roman"/>
          <w:b/>
          <w:bCs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Art and Art History</w:t>
      </w:r>
    </w:p>
    <w:p w:rsidR="00512BD9" w:rsidRDefault="00EB480B">
      <w:pPr>
        <w:numPr>
          <w:ilvl w:val="0"/>
          <w:numId w:val="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"http://www.amn.org/"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Art Museum Network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"http://www.icom.org/"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Council of Museums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"http://www.naea-reston.org/"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Art Education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"http://nasad.arts-accredit.org/index.jsp"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Schools of Art and Design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Business/Marketing/Sales</w:t>
      </w:r>
    </w:p>
    <w:p w:rsidR="00512BD9" w:rsidRDefault="00EB480B">
      <w:pPr>
        <w:numPr>
          <w:ilvl w:val="0"/>
          <w:numId w:val="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"http://www.amanet.org/index.htm"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Management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"http://www.marketingpower.com/"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Marketing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"http://www.astd.org/"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for Training and Development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"http://www.iabc.com/index.htm"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of Business Communicators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"http://www.nasp.com/"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Sales Professionals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Computer Science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"http://www.theaahc.org/"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for History &amp; Computing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"http://aca.sdsc.edu/"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Crystallographic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"http://www.asis.org/"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for Information Science and Technology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"http://www.aace.org/"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the Advancement of Computing in Education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"http://www.aclweb.org/"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Computational Linguistics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"http://www.ach.org/"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Computers and the Humanities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"http://www.acm.org/"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Computing Machinery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"http://labautomation.org/"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Laboratory Automation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"http://www.aitp.org/index.jsp"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of Internet Technology Professionals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23365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hyperlink r:id="rId22" w:history="1">
        <w:r w:rsidR="00EB480B">
          <w:rPr>
            <w:rStyle w:val="Hyperlink"/>
            <w:rFonts w:eastAsia="Times New Roman" w:cs="Times New Roman"/>
          </w:rPr>
          <w:t>Computer Science Journals</w:t>
        </w:r>
      </w:hyperlink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"http://www.scs.org/"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Modeling and Simulation International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"http://www.usenix.org/"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USENIX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(Advanced Computing Systems Association)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Economics/Finance/Accounting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"http://www.agn.org/ScriptContent/Index.cfm"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Accountants Global Network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"http://www.aafa.com/"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of Finance &amp; Accounting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"http://www.aeaweb.org/"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Economic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"http://www.bpa.org/"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Business Professionals of America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"http://www.eh.net/EHA/"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Economic History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"http://www.economicscience.org/Calendar/default.asp"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Economic Science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"http://www.iea-world.com/"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Economic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"http://www.nabe.com/"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for Business Economics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"http://www.nbea.org/nbea.html"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Business Education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"http://www.ncat.edu/~neconasc/"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Economic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"http://fisher.osu.edu/marketing/scp/"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Consumer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Education </w:t>
      </w:r>
    </w:p>
    <w:p w:rsidR="00512BD9" w:rsidRDefault="00EB480B">
      <w:pPr>
        <w:numPr>
          <w:ilvl w:val="0"/>
          <w:numId w:val="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"http://www.aera.net/"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Educational Research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"http://www.aect.org/"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Educational Communications &amp; Technology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"http://www.aee.org/"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Experiential Education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"http://www.ate1.org/"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of Teacher Educators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"http://www.naeyc.org/"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for the Education of Young Children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"http://www.nea.org/"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Education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Engineering </w:t>
      </w:r>
    </w:p>
    <w:p w:rsidR="00512BD9" w:rsidRDefault="00EB480B">
      <w:pPr>
        <w:numPr>
          <w:ilvl w:val="0"/>
          <w:numId w:val="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"http://www.aia.org/"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Institute of Architects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"http://www.aeecenter.org/"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of Energy Engineers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"http://www.ieee.org/portal/index.jsp"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Institute of Electrical and Electronic Engineers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"http://www.nspe.org/"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Society of Professional Engineers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English</w:t>
      </w:r>
    </w:p>
    <w:p w:rsidR="00512BD9" w:rsidRDefault="00EB480B">
      <w:pPr>
        <w:numPr>
          <w:ilvl w:val="0"/>
          <w:numId w:val="1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"http://www.americanliterature.org"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Literature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"http://www.amwa.org/"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Medical Writers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"http://www.publishers.org/"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of American Publishers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"http://www.ana.net/"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of National Advertisers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"http://www.natcom.org/"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Communication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"http://www.nfais.org/"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Federation of Abstracting &amp; Information Services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"http://www.prsa.org/"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Public Relations Society of America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"http://www.stc.org/"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Technical Communication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Environmental Science</w:t>
      </w:r>
    </w:p>
    <w:p w:rsidR="00512BD9" w:rsidRDefault="00EB480B">
      <w:pPr>
        <w:numPr>
          <w:ilvl w:val="0"/>
          <w:numId w:val="1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"http://www.asla.org/nonmembers/recruitment/recruitment.html"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of Landscape Architects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"http://www.esa.org/"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Ecological Society of America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"http://www.eco.org"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Environmental Careers Organization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"http://www.e-p-o.org/"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Environment Protection Operation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"http://www.naem.org/"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for Environmental Management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"http://www.naep.org/"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Environmental Professionals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"http://www.nrep.org/"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Registry of Environmental Professionals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Health Care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"http://www.aameda.org/"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Academy of Medical Administrators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"http://www.ama-assn.org/"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Medical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"http://www.amda.com/"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Medical Directors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"http://www.americanutra.com/"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 xml:space="preserve">American </w:t>
      </w:r>
      <w:proofErr w:type="spellStart"/>
      <w:r>
        <w:rPr>
          <w:rStyle w:val="Hyperlink"/>
          <w:rFonts w:eastAsia="Times New Roman" w:cs="Times New Roman"/>
        </w:rPr>
        <w:t>Nutraceutical</w:t>
      </w:r>
      <w:proofErr w:type="spellEnd"/>
      <w:r>
        <w:rPr>
          <w:rStyle w:val="Hyperlink"/>
          <w:rFonts w:eastAsia="Times New Roman" w:cs="Times New Roman"/>
        </w:rPr>
        <w:t xml:space="preserve">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"http://www.appa-assn.com/"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Professional Practice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"http://www.apha.org/"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Public Health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"http://www.ascls.org/"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for Clinical Laboratory Science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"http://www.ascp.org/index.asp"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of Clinical Pathologists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"http://www.namss.org/"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Medical Staff Services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"http://www.caremanager.org/"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Professional Geriatric Care Professionals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"http://www.nih.gov/"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Institutes of Health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Higher Education </w:t>
      </w:r>
    </w:p>
    <w:p w:rsidR="00512BD9" w:rsidRDefault="00EB480B">
      <w:pPr>
        <w:numPr>
          <w:ilvl w:val="0"/>
          <w:numId w:val="1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"http://www.aacc.nche.edu/"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of Community Colleges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23365">
      <w:pPr>
        <w:numPr>
          <w:ilvl w:val="0"/>
          <w:numId w:val="1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hyperlink r:id="rId23" w:history="1">
        <w:r w:rsidR="00EB480B">
          <w:rPr>
            <w:rStyle w:val="Hyperlink"/>
            <w:rFonts w:eastAsia="Times New Roman" w:cs="Times New Roman"/>
          </w:rPr>
          <w:t>Diversity Web</w:t>
        </w:r>
      </w:hyperlink>
      <w:r w:rsidR="00EB480B"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"http://www.nacac.com/index.html"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College Admission Counseling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23365">
      <w:pPr>
        <w:numPr>
          <w:ilvl w:val="0"/>
          <w:numId w:val="1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hyperlink r:id="rId24" w:history="1">
        <w:r w:rsidR="00EB480B">
          <w:rPr>
            <w:rStyle w:val="Hyperlink"/>
            <w:rFonts w:eastAsia="Times New Roman" w:cs="Times New Roman"/>
          </w:rPr>
          <w:t>National Association of Colleges and Employers</w:t>
        </w:r>
      </w:hyperlink>
      <w:r w:rsidR="00EB480B"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"http://www.nacubo.org/"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College &amp; University Business Officers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"http://www.podnetwork.org/"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Professional &amp; Organizational Development Network in Higher Education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23365">
      <w:pPr>
        <w:numPr>
          <w:ilvl w:val="0"/>
          <w:numId w:val="1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hyperlink r:id="rId25" w:history="1">
        <w:r w:rsidR="00EB480B">
          <w:rPr>
            <w:rStyle w:val="Hyperlink"/>
            <w:rFonts w:eastAsia="Times New Roman" w:cs="Times New Roman"/>
          </w:rPr>
          <w:t>Association for the Promotion of Campus Activities</w:t>
        </w:r>
      </w:hyperlink>
      <w:r w:rsidR="00EB480B"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History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"http://www.aaslh.org/"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for State and Local History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"http://www.aam-us.org/"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of Museums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"http://www.historians.org/"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Historical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"http://aic.stanford.edu/"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Institute for the Conservation of Historic and Artistic Works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"http://www.ala.org/"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Library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"http://www.oah.org/"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Organization of American Historians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"http://www.shfg.org/"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History in the Federal Government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"http://www.archivists.org/"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of American Archivists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"http://ccat.sas.upenn.edu/rrice/samh.html"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of Ancient Military Historians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"http://www.sla.org/"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Special Libraries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Human Resources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"http://www.astd.org/"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for Training &amp; Development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"http://www.cupahr.org/"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College &amp; University Professional Association for Human Resources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"http://www.dallashr.org/"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Dallas Human Resource Management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"http://www.ihrim.org/"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for Human Resource Information Management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"http://www.ipma-hr.org/"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Public Management Association for Human Resources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"http://www.iscebs.org/"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Society of Certified Employee Benefit Specialists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"http://www.naceweb.org"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Colleges and Employers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"http://www.napsweb.org/"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Personnel Services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"http://www.humanresources.org/"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Human Resources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"http://www.shrm.org/"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Human Resource Management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Journalism</w:t>
      </w:r>
    </w:p>
    <w:p w:rsidR="00512BD9" w:rsidRDefault="00EB480B">
      <w:pPr>
        <w:numPr>
          <w:ilvl w:val="0"/>
          <w:numId w:val="1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"http://www.copydesk.org/"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Copy Editors Society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"http://www.asja.org/index.php"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of Journalists &amp; Authors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"http://www.asne.org/"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of Newspaper Editors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"http://www.journalists.org/"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Online News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6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"http://www.spj.org/"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of Professional Journalists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Languages</w:t>
      </w:r>
    </w:p>
    <w:p w:rsidR="00512BD9" w:rsidRDefault="00EB480B">
      <w:pPr>
        <w:numPr>
          <w:ilvl w:val="0"/>
          <w:numId w:val="1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"http://www.aaal.org/"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for Applied Linguistics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"http://www.americandialect.org/"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Dialect Society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"http://www.iallt.org/"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for Language Learning Technology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"http://www.iatefl.org/newhome.asp"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of Teachers of English as a Foreign Language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"http://www.listen.org/"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Listening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"http://www.iie.org/"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Institute of International Education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"http://www.mla.org/"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Modern Language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"http://www.nabe.org/"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for Bilingual Education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7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"http://www.ssila.org/"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the Study of Indigenous Languages of the Americas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Law &amp; Legal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"http://www.alsb.org/"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Academy of Legal Studies in Business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"http://www.aaml.org/"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Academy of Matrimonial Lawyers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"http://www.abanet.org/home.html"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Bar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"http://www.amlecon.org/"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Law and Economics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"http://www.asil.org/"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of International Law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"http://www.aals.org/"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of American Law Schools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"http://www.iall.org/"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of Law Libraries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"http://www.ila-hq.org/"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Law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"http://www.lawandsociety.org/"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Law and Society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"http://www.nals.org/"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NALS...Association of Legal Professionals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8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"http://www.paralegals.org/"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Federation of Paralegal Associations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Mathematics</w:t>
      </w:r>
    </w:p>
    <w:p w:rsidR="00512BD9" w:rsidRDefault="00EB480B">
      <w:pPr>
        <w:numPr>
          <w:ilvl w:val="0"/>
          <w:numId w:val="1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Mathematical Society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"http://www.amstat.org/"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Statistical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"http://www.ieee.org/portal/index.jsp"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Institute of Electrical and Electronics Engineers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"http://www.imstat.org/"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Institute of Mathematical Statistics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"http://www.iamp.org/"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of Mathematical Physics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"http://www.maa.org/"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Mathematical Association of America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"http://www.siam.org/"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Industrial and Applied Mathematics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19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"http://www.youngmath.net/"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Young Mathematicians Network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Philosophy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"http://aapt-online.dhs.org/aapt.html"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of Philosophy Teachers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"http://www.acpa-main.org/"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Catholic Philosophical Organization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"http://www.apaclassics.org/"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Philological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"http://www.apa.udel.edu/apa/index.html"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 xml:space="preserve">American Philosophical Association </w:t>
      </w:r>
      <w:r>
        <w:rPr>
          <w:rFonts w:eastAsia="Times New Roman" w:cs="Times New Roman"/>
        </w:rPr>
        <w:fldChar w:fldCharType="end"/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"http://www.appa.edu/"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Philosophical Practitioners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"http://www3.utsouthwestern.edu/aapp/"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the Advancement of Philosophy and Psychiatry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"http://www.indiana.edu/~appe/"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Practical and Professional Ethics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"http://www.acpcpa.ca/"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Canadian Philosophical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"http://www.iapl.info/"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for Philosophy &amp; Literature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"http://www_ivr.cirfid.unibo.it/ivr/"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for Philosophy of Law &amp; Social Philosophy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"http://www.spt.org/"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Philosophy and Technology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0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"http://sun.soci.niu.edu/~sspp/"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Southern Society for Philosophy and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Physics</w:t>
      </w:r>
    </w:p>
    <w:p w:rsidR="00512BD9" w:rsidRDefault="00EB480B">
      <w:pPr>
        <w:numPr>
          <w:ilvl w:val="0"/>
          <w:numId w:val="2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"http://www.aaas.org/"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for the Advancement of Science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Astronomical Society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"http://www.aip.org/"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Institute of Physics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"http://www.aiaa.org/"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Institute of Aeronautics and Astronautics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"http://www.iop.org/"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Institute of Physics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"http://www.powerengineers.com/"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Power Engineers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"http://www.nsf.gov/"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Science Foundation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1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"http://physicsweb.org"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Physics News Jobs, and Resources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Politics</w:t>
      </w:r>
    </w:p>
    <w:p w:rsidR="00512BD9" w:rsidRDefault="00EB480B">
      <w:pPr>
        <w:numPr>
          <w:ilvl w:val="0"/>
          <w:numId w:val="2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"http://www.apsanet.org/"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Political Science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"http://ispp.org/"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Society of Political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"http://www.iapss.org/"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for Political Science Students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"http://www.naspaa.org/"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Schools of Public Affairs and Administration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"http://www.npa1.org"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Policy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2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"http://www.prsa.org/"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Public Relations Society of America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Psychology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"http://www.aoop.org/"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Academy of Organizational and Occupational Psychiatry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"http://www.aacap.org/"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Academy of Child and Adolescent Psychiatry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"http://www.aagpgpa.org/"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for Geriatric Psychiatry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"http://www.counseling.org/"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Counseling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"http://www.psych.org/"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Psychiatric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"http://www.apsa.org/"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Psychoanalytic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"http://www.apa.org/"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Psychological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"http://www.psychologicalscience.org/"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Psychological Society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"http://www.schoolcounselor.org/"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School Counselor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"http://www.ahpweb.org/"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Humanistic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"http://www.aptcentral.org/"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Association for Psychological Type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"http://www.cognitivesciencesociety.org/"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Cognitive Science Society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"http://www.iaccp.org/"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Association for Cross-Cultural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"http://ispp.org/"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International Society of Political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"http://www.nacbt.org/"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Cognitive &amp; Behavioral Therapists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"http://www.naswdc.org/"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Association of Social Workers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"http://www.nbcc.org/"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Board for Certified Counselors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"http://pantheon.yale.edu/~tat22//"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a Science of Clinical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"http://www.scip.ws/main.html"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Computers in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"http://siop.org/"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Industrial &amp; Organizational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3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"http://www.spsp.org/"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Personality and Social Psychology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Science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"http://www.aaas.org/"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for the Advancement of Science Careers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"http://www.aacc.org/"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for Clinical Chemistry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"http://www.chemistry.org/"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Chemical Society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"http://www.aibs.org"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Institute of Biological Sciences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"http://www.asm.org/"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for Microbiology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"http://www.asas.org/"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of Animal Science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"http://www.asbmb.org/ASBMB/site.nsf"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Society for Biochemistry&amp; Molecular Biology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"http://www.bmes.org/"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Biomedical Engineering Society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"http://www.faseb.org/"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Federation of American Societies for Experimental Biology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"http://www.nsf.gov/"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Science Foundation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4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"http://www.sicb.org/"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Society for Integrative and Comparative Biology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B480B">
      <w:pPr>
        <w:pStyle w:val="Heading3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t>Other Fields</w:t>
      </w:r>
    </w:p>
    <w:p w:rsidR="00512BD9" w:rsidRDefault="00EB480B">
      <w:pPr>
        <w:numPr>
          <w:ilvl w:val="0"/>
          <w:numId w:val="2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"http://www.ascs.org/"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American Association of Corporate Secretaries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512BD9" w:rsidRDefault="00E23365">
      <w:pPr>
        <w:numPr>
          <w:ilvl w:val="0"/>
          <w:numId w:val="2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hyperlink r:id="rId26" w:history="1">
        <w:r w:rsidR="00EB480B">
          <w:rPr>
            <w:rStyle w:val="Hyperlink"/>
            <w:rFonts w:eastAsia="Times New Roman" w:cs="Times New Roman"/>
          </w:rPr>
          <w:t>Donors Forum of Chicago</w:t>
        </w:r>
      </w:hyperlink>
      <w:r w:rsidR="00EB480B">
        <w:rPr>
          <w:rFonts w:eastAsia="Times New Roman" w:cs="Times New Roman"/>
        </w:rPr>
        <w:t xml:space="preserve"> </w:t>
      </w:r>
    </w:p>
    <w:p w:rsidR="00512BD9" w:rsidRDefault="00EB480B">
      <w:pPr>
        <w:numPr>
          <w:ilvl w:val="0"/>
          <w:numId w:val="25"/>
        </w:numPr>
        <w:spacing w:before="100" w:beforeAutospacing="1" w:after="100" w:afterAutospacing="1"/>
        <w:divId w:val="1462923825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"http://www.nata.org/main.htm"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National Athletic Trainers’ Association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sectPr w:rsidR="00512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61A"/>
    <w:multiLevelType w:val="multilevel"/>
    <w:tmpl w:val="4E1A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5119"/>
    <w:multiLevelType w:val="multilevel"/>
    <w:tmpl w:val="FFC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F0BA5"/>
    <w:multiLevelType w:val="multilevel"/>
    <w:tmpl w:val="E178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E4060"/>
    <w:multiLevelType w:val="multilevel"/>
    <w:tmpl w:val="D85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2AAF"/>
    <w:multiLevelType w:val="multilevel"/>
    <w:tmpl w:val="6D2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423C2"/>
    <w:multiLevelType w:val="multilevel"/>
    <w:tmpl w:val="0930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70AF4"/>
    <w:multiLevelType w:val="multilevel"/>
    <w:tmpl w:val="A6D8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46416"/>
    <w:multiLevelType w:val="multilevel"/>
    <w:tmpl w:val="D710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12BAF"/>
    <w:multiLevelType w:val="multilevel"/>
    <w:tmpl w:val="230C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6F0"/>
    <w:multiLevelType w:val="multilevel"/>
    <w:tmpl w:val="2E6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248C7"/>
    <w:multiLevelType w:val="multilevel"/>
    <w:tmpl w:val="9C7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7712B"/>
    <w:multiLevelType w:val="multilevel"/>
    <w:tmpl w:val="7FB2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606E1"/>
    <w:multiLevelType w:val="multilevel"/>
    <w:tmpl w:val="4B0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92479"/>
    <w:multiLevelType w:val="multilevel"/>
    <w:tmpl w:val="C8B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42882"/>
    <w:multiLevelType w:val="multilevel"/>
    <w:tmpl w:val="6F1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D4BCA"/>
    <w:multiLevelType w:val="multilevel"/>
    <w:tmpl w:val="79A6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73121"/>
    <w:multiLevelType w:val="multilevel"/>
    <w:tmpl w:val="0B5A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41B44"/>
    <w:multiLevelType w:val="multilevel"/>
    <w:tmpl w:val="7AE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51E4F"/>
    <w:multiLevelType w:val="multilevel"/>
    <w:tmpl w:val="F38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E7C3F"/>
    <w:multiLevelType w:val="multilevel"/>
    <w:tmpl w:val="C66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1869E6"/>
    <w:multiLevelType w:val="multilevel"/>
    <w:tmpl w:val="DB0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C0FC0"/>
    <w:multiLevelType w:val="multilevel"/>
    <w:tmpl w:val="C6E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13811"/>
    <w:multiLevelType w:val="multilevel"/>
    <w:tmpl w:val="3098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36F25"/>
    <w:multiLevelType w:val="multilevel"/>
    <w:tmpl w:val="63D4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01F99"/>
    <w:multiLevelType w:val="multilevel"/>
    <w:tmpl w:val="CA3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20"/>
  </w:num>
  <w:num w:numId="8">
    <w:abstractNumId w:val="13"/>
  </w:num>
  <w:num w:numId="9">
    <w:abstractNumId w:val="3"/>
  </w:num>
  <w:num w:numId="10">
    <w:abstractNumId w:val="19"/>
  </w:num>
  <w:num w:numId="11">
    <w:abstractNumId w:val="14"/>
  </w:num>
  <w:num w:numId="12">
    <w:abstractNumId w:val="23"/>
  </w:num>
  <w:num w:numId="13">
    <w:abstractNumId w:val="9"/>
  </w:num>
  <w:num w:numId="14">
    <w:abstractNumId w:val="12"/>
  </w:num>
  <w:num w:numId="15">
    <w:abstractNumId w:val="1"/>
  </w:num>
  <w:num w:numId="16">
    <w:abstractNumId w:val="24"/>
  </w:num>
  <w:num w:numId="17">
    <w:abstractNumId w:val="16"/>
  </w:num>
  <w:num w:numId="18">
    <w:abstractNumId w:val="17"/>
  </w:num>
  <w:num w:numId="19">
    <w:abstractNumId w:val="8"/>
  </w:num>
  <w:num w:numId="20">
    <w:abstractNumId w:val="22"/>
  </w:num>
  <w:num w:numId="21">
    <w:abstractNumId w:val="7"/>
  </w:num>
  <w:num w:numId="22">
    <w:abstractNumId w:val="10"/>
  </w:num>
  <w:num w:numId="23">
    <w:abstractN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3F41"/>
    <w:rsid w:val="004C3F41"/>
    <w:rsid w:val="00512BD9"/>
    <w:rsid w:val="00E23365"/>
    <w:rsid w:val="00E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ronicle.com/" TargetMode="External"/><Relationship Id="rId20" Type="http://schemas.openxmlformats.org/officeDocument/2006/relationships/hyperlink" Target="http://www.wihe.com/" TargetMode="External"/><Relationship Id="rId21" Type="http://schemas.openxmlformats.org/officeDocument/2006/relationships/hyperlink" Target="http://www.mwdd.com/Home.html" TargetMode="External"/><Relationship Id="rId22" Type="http://schemas.openxmlformats.org/officeDocument/2006/relationships/hyperlink" Target="http://www.onlinewebdesigndegree.com/resources/computer-science-journals/" TargetMode="External"/><Relationship Id="rId23" Type="http://schemas.openxmlformats.org/officeDocument/2006/relationships/hyperlink" Target="http://www.diversityweb.org/" TargetMode="External"/><Relationship Id="rId24" Type="http://schemas.openxmlformats.org/officeDocument/2006/relationships/hyperlink" Target="http://www.naceweb.org/" TargetMode="External"/><Relationship Id="rId25" Type="http://schemas.openxmlformats.org/officeDocument/2006/relationships/hyperlink" Target="http://www.apca.com/" TargetMode="External"/><Relationship Id="rId26" Type="http://schemas.openxmlformats.org/officeDocument/2006/relationships/hyperlink" Target="http://www.donorsforum.org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thecirclenews.org/" TargetMode="External"/><Relationship Id="rId11" Type="http://schemas.openxmlformats.org/officeDocument/2006/relationships/hyperlink" Target="http://www.eop.com/" TargetMode="External"/><Relationship Id="rId12" Type="http://schemas.openxmlformats.org/officeDocument/2006/relationships/hyperlink" Target="http://www.futurehmong.com/index.asp" TargetMode="External"/><Relationship Id="rId13" Type="http://schemas.openxmlformats.org/officeDocument/2006/relationships/hyperlink" Target="http://www.hispanicoutlook.com/index.htm" TargetMode="External"/><Relationship Id="rId14" Type="http://schemas.openxmlformats.org/officeDocument/2006/relationships/hyperlink" Target="http://www.higheredjobs.com/" TargetMode="External"/><Relationship Id="rId15" Type="http://schemas.openxmlformats.org/officeDocument/2006/relationships/hyperlink" Target="http://www.imdiversity.com/" TargetMode="External"/><Relationship Id="rId16" Type="http://schemas.openxmlformats.org/officeDocument/2006/relationships/hyperlink" Target="http://www.indiancountry.com/" TargetMode="External"/><Relationship Id="rId17" Type="http://schemas.openxmlformats.org/officeDocument/2006/relationships/hyperlink" Target="http://www.womenspress.com/" TargetMode="External"/><Relationship Id="rId18" Type="http://schemas.openxmlformats.org/officeDocument/2006/relationships/hyperlink" Target="http://www.indiancountrynews.com/" TargetMode="External"/><Relationship Id="rId19" Type="http://schemas.openxmlformats.org/officeDocument/2006/relationships/hyperlink" Target="http://www.facultyvoice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sightintodiversity.com/" TargetMode="External"/><Relationship Id="rId7" Type="http://schemas.openxmlformats.org/officeDocument/2006/relationships/hyperlink" Target="http://www.diverseeducation.com/" TargetMode="External"/><Relationship Id="rId8" Type="http://schemas.openxmlformats.org/officeDocument/2006/relationships/hyperlink" Target="http://www.eop.com/mags-C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2611</Words>
  <Characters>19298</Characters>
  <Application>Microsoft Macintosh Word</Application>
  <DocSecurity>0</DocSecurity>
  <Lines>804</Lines>
  <Paragraphs>755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Minority Recruitment Advertising Resources | Office of Affirmative Action | UW-La Crosse</vt:lpstr>
      <vt:lpstr>Advertising Resources for Faculty &amp; Academic Staff Vacancies</vt:lpstr>
      <vt:lpstr>    Minority Recruitment Advertising Resources</vt:lpstr>
      <vt:lpstr>    Minority &amp; Women Doctoral Directory  </vt:lpstr>
      <vt:lpstr>    Other Organizations by Profession </vt:lpstr>
      <vt:lpstr>        Art and Art History</vt:lpstr>
      <vt:lpstr>        Business/Marketing/Sales</vt:lpstr>
      <vt:lpstr>        Computer Science</vt:lpstr>
      <vt:lpstr>        Economics/Finance/Accounting</vt:lpstr>
      <vt:lpstr>        Education </vt:lpstr>
      <vt:lpstr>        Engineering </vt:lpstr>
      <vt:lpstr>        English</vt:lpstr>
      <vt:lpstr>        Environmental Science</vt:lpstr>
      <vt:lpstr>        Health Care</vt:lpstr>
      <vt:lpstr>        Higher Education </vt:lpstr>
      <vt:lpstr>        History</vt:lpstr>
      <vt:lpstr>        Human Resources</vt:lpstr>
      <vt:lpstr>        Journalism</vt:lpstr>
      <vt:lpstr>        Languages</vt:lpstr>
      <vt:lpstr>        Law &amp; Legal</vt:lpstr>
      <vt:lpstr>        Mathematics</vt:lpstr>
      <vt:lpstr>        Philosophy</vt:lpstr>
      <vt:lpstr>        Physics</vt:lpstr>
      <vt:lpstr>        Politics</vt:lpstr>
      <vt:lpstr>        Psychology</vt:lpstr>
      <vt:lpstr>        Science</vt:lpstr>
      <vt:lpstr>        Other Fields</vt:lpstr>
    </vt:vector>
  </TitlesOfParts>
  <Company>University of Wisconsin-La Crosse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Minority Recruitment Advertising Resources | Office of Affirmative Action | UW-La Crosse</dc:title>
  <dc:subject/>
  <dc:creator>Nizam Arain</dc:creator>
  <cp:keywords/>
  <dc:description/>
  <cp:lastModifiedBy>Nizam Arain</cp:lastModifiedBy>
  <cp:revision>2</cp:revision>
  <cp:lastPrinted>2013-12-06T22:48:00Z</cp:lastPrinted>
  <dcterms:created xsi:type="dcterms:W3CDTF">2014-06-26T14:16:00Z</dcterms:created>
  <dcterms:modified xsi:type="dcterms:W3CDTF">2014-06-26T14:16:00Z</dcterms:modified>
</cp:coreProperties>
</file>