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0957D" w14:textId="77777777" w:rsidR="00524309" w:rsidRPr="009162C3" w:rsidRDefault="00524309" w:rsidP="00371922">
      <w:pPr>
        <w:pStyle w:val="Title"/>
        <w:widowControl w:val="0"/>
        <w:rPr>
          <w:rFonts w:ascii="Arial" w:eastAsia="Times New Roman" w:hAnsi="Arial" w:cs="Arial"/>
          <w:color w:val="800029"/>
          <w:sz w:val="24"/>
          <w:szCs w:val="24"/>
        </w:rPr>
      </w:pPr>
      <w:r w:rsidRPr="009162C3">
        <w:rPr>
          <w:rFonts w:ascii="Arial" w:eastAsia="Times New Roman" w:hAnsi="Arial" w:cs="Arial"/>
          <w:color w:val="800029"/>
        </w:rPr>
        <w:t>N</w:t>
      </w:r>
      <w:r w:rsidR="009A6EE4" w:rsidRPr="009162C3">
        <w:rPr>
          <w:rFonts w:ascii="Arial" w:eastAsia="Times New Roman" w:hAnsi="Arial" w:cs="Arial"/>
          <w:color w:val="800029"/>
        </w:rPr>
        <w:t>IH</w:t>
      </w:r>
      <w:r w:rsidRPr="009162C3">
        <w:rPr>
          <w:rFonts w:ascii="Arial" w:eastAsia="Times New Roman" w:hAnsi="Arial" w:cs="Arial"/>
          <w:color w:val="800029"/>
        </w:rPr>
        <w:t xml:space="preserve"> Proposal Development Checklist</w:t>
      </w:r>
    </w:p>
    <w:sdt>
      <w:sdtPr>
        <w:rPr>
          <w:rFonts w:asciiTheme="minorHAnsi" w:eastAsiaTheme="minorHAnsi" w:hAnsiTheme="minorHAnsi" w:cstheme="minorBidi"/>
          <w:color w:val="auto"/>
          <w:sz w:val="22"/>
          <w:szCs w:val="22"/>
        </w:rPr>
        <w:id w:val="205305696"/>
        <w:docPartObj>
          <w:docPartGallery w:val="Table of Contents"/>
          <w:docPartUnique/>
        </w:docPartObj>
      </w:sdtPr>
      <w:sdtEndPr>
        <w:rPr>
          <w:rFonts w:ascii="Arial" w:hAnsi="Arial" w:cs="Arial"/>
          <w:b/>
          <w:bCs/>
          <w:noProof/>
          <w:sz w:val="20"/>
          <w:szCs w:val="20"/>
        </w:rPr>
      </w:sdtEndPr>
      <w:sdtContent>
        <w:p w14:paraId="07F3B1FB" w14:textId="77777777" w:rsidR="00BC40D7" w:rsidRPr="00371922" w:rsidRDefault="00BC40D7" w:rsidP="00371922">
          <w:pPr>
            <w:pStyle w:val="TOCHeading"/>
            <w:keepNext w:val="0"/>
            <w:keepLines w:val="0"/>
            <w:widowControl w:val="0"/>
            <w:spacing w:before="0"/>
            <w:rPr>
              <w:rFonts w:ascii="Arial" w:hAnsi="Arial" w:cs="Arial"/>
              <w:sz w:val="4"/>
              <w:szCs w:val="4"/>
            </w:rPr>
          </w:pPr>
        </w:p>
        <w:p w14:paraId="02C9DEAA" w14:textId="21B07B1F" w:rsidR="007622D4" w:rsidRPr="007622D4" w:rsidRDefault="00BC40D7">
          <w:pPr>
            <w:pStyle w:val="TOC1"/>
            <w:tabs>
              <w:tab w:val="right" w:leader="dot" w:pos="10790"/>
            </w:tabs>
            <w:rPr>
              <w:rFonts w:ascii="Arial" w:eastAsiaTheme="minorEastAsia" w:hAnsi="Arial" w:cs="Arial"/>
              <w:noProof/>
              <w:sz w:val="20"/>
              <w:szCs w:val="20"/>
            </w:rPr>
          </w:pPr>
          <w:r w:rsidRPr="007622D4">
            <w:rPr>
              <w:rFonts w:ascii="Arial" w:hAnsi="Arial" w:cs="Arial"/>
              <w:sz w:val="20"/>
              <w:szCs w:val="20"/>
            </w:rPr>
            <w:fldChar w:fldCharType="begin"/>
          </w:r>
          <w:r w:rsidRPr="007622D4">
            <w:rPr>
              <w:rFonts w:ascii="Arial" w:hAnsi="Arial" w:cs="Arial"/>
              <w:sz w:val="20"/>
              <w:szCs w:val="20"/>
            </w:rPr>
            <w:instrText xml:space="preserve"> TOC \o "1-3" \h \z \u </w:instrText>
          </w:r>
          <w:r w:rsidRPr="007622D4">
            <w:rPr>
              <w:rFonts w:ascii="Arial" w:hAnsi="Arial" w:cs="Arial"/>
              <w:sz w:val="20"/>
              <w:szCs w:val="20"/>
            </w:rPr>
            <w:fldChar w:fldCharType="separate"/>
          </w:r>
          <w:hyperlink w:anchor="_Toc13663817" w:history="1">
            <w:r w:rsidR="007622D4" w:rsidRPr="007622D4">
              <w:rPr>
                <w:rStyle w:val="Hyperlink"/>
                <w:rFonts w:ascii="Arial" w:eastAsia="Times New Roman" w:hAnsi="Arial" w:cs="Arial"/>
                <w:noProof/>
                <w:sz w:val="20"/>
                <w:szCs w:val="20"/>
              </w:rPr>
              <w:t>Required Internal Documents</w:t>
            </w:r>
            <w:r w:rsidR="007622D4" w:rsidRPr="007622D4">
              <w:rPr>
                <w:rFonts w:ascii="Arial" w:hAnsi="Arial" w:cs="Arial"/>
                <w:noProof/>
                <w:webHidden/>
                <w:sz w:val="20"/>
                <w:szCs w:val="20"/>
              </w:rPr>
              <w:tab/>
            </w:r>
            <w:r w:rsidR="007622D4" w:rsidRPr="007622D4">
              <w:rPr>
                <w:rFonts w:ascii="Arial" w:hAnsi="Arial" w:cs="Arial"/>
                <w:noProof/>
                <w:webHidden/>
                <w:sz w:val="20"/>
                <w:szCs w:val="20"/>
              </w:rPr>
              <w:fldChar w:fldCharType="begin"/>
            </w:r>
            <w:r w:rsidR="007622D4" w:rsidRPr="007622D4">
              <w:rPr>
                <w:rFonts w:ascii="Arial" w:hAnsi="Arial" w:cs="Arial"/>
                <w:noProof/>
                <w:webHidden/>
                <w:sz w:val="20"/>
                <w:szCs w:val="20"/>
              </w:rPr>
              <w:instrText xml:space="preserve"> PAGEREF _Toc13663817 \h </w:instrText>
            </w:r>
            <w:r w:rsidR="007622D4" w:rsidRPr="007622D4">
              <w:rPr>
                <w:rFonts w:ascii="Arial" w:hAnsi="Arial" w:cs="Arial"/>
                <w:noProof/>
                <w:webHidden/>
                <w:sz w:val="20"/>
                <w:szCs w:val="20"/>
              </w:rPr>
            </w:r>
            <w:r w:rsidR="007622D4" w:rsidRPr="007622D4">
              <w:rPr>
                <w:rFonts w:ascii="Arial" w:hAnsi="Arial" w:cs="Arial"/>
                <w:noProof/>
                <w:webHidden/>
                <w:sz w:val="20"/>
                <w:szCs w:val="20"/>
              </w:rPr>
              <w:fldChar w:fldCharType="separate"/>
            </w:r>
            <w:r w:rsidR="007622D4" w:rsidRPr="007622D4">
              <w:rPr>
                <w:rFonts w:ascii="Arial" w:hAnsi="Arial" w:cs="Arial"/>
                <w:noProof/>
                <w:webHidden/>
                <w:sz w:val="20"/>
                <w:szCs w:val="20"/>
              </w:rPr>
              <w:t>1</w:t>
            </w:r>
            <w:r w:rsidR="007622D4" w:rsidRPr="007622D4">
              <w:rPr>
                <w:rFonts w:ascii="Arial" w:hAnsi="Arial" w:cs="Arial"/>
                <w:noProof/>
                <w:webHidden/>
                <w:sz w:val="20"/>
                <w:szCs w:val="20"/>
              </w:rPr>
              <w:fldChar w:fldCharType="end"/>
            </w:r>
          </w:hyperlink>
        </w:p>
        <w:p w14:paraId="156FC6E0" w14:textId="777D9291" w:rsidR="007622D4" w:rsidRPr="007622D4" w:rsidRDefault="007622D4">
          <w:pPr>
            <w:pStyle w:val="TOC1"/>
            <w:tabs>
              <w:tab w:val="right" w:leader="dot" w:pos="10790"/>
            </w:tabs>
            <w:rPr>
              <w:rFonts w:ascii="Arial" w:eastAsiaTheme="minorEastAsia" w:hAnsi="Arial" w:cs="Arial"/>
              <w:noProof/>
              <w:sz w:val="20"/>
              <w:szCs w:val="20"/>
            </w:rPr>
          </w:pPr>
          <w:hyperlink w:anchor="_Toc13663818" w:history="1">
            <w:r w:rsidRPr="007622D4">
              <w:rPr>
                <w:rStyle w:val="Hyperlink"/>
                <w:rFonts w:ascii="Arial" w:eastAsia="Times New Roman" w:hAnsi="Arial" w:cs="Arial"/>
                <w:noProof/>
                <w:sz w:val="20"/>
                <w:szCs w:val="20"/>
              </w:rPr>
              <w:t>NIH Basics</w:t>
            </w:r>
            <w:r w:rsidRPr="007622D4">
              <w:rPr>
                <w:rFonts w:ascii="Arial" w:hAnsi="Arial" w:cs="Arial"/>
                <w:noProof/>
                <w:webHidden/>
                <w:sz w:val="20"/>
                <w:szCs w:val="20"/>
              </w:rPr>
              <w:tab/>
            </w:r>
            <w:r w:rsidRPr="007622D4">
              <w:rPr>
                <w:rFonts w:ascii="Arial" w:hAnsi="Arial" w:cs="Arial"/>
                <w:noProof/>
                <w:webHidden/>
                <w:sz w:val="20"/>
                <w:szCs w:val="20"/>
              </w:rPr>
              <w:fldChar w:fldCharType="begin"/>
            </w:r>
            <w:r w:rsidRPr="007622D4">
              <w:rPr>
                <w:rFonts w:ascii="Arial" w:hAnsi="Arial" w:cs="Arial"/>
                <w:noProof/>
                <w:webHidden/>
                <w:sz w:val="20"/>
                <w:szCs w:val="20"/>
              </w:rPr>
              <w:instrText xml:space="preserve"> PAGEREF _Toc13663818 \h </w:instrText>
            </w:r>
            <w:r w:rsidRPr="007622D4">
              <w:rPr>
                <w:rFonts w:ascii="Arial" w:hAnsi="Arial" w:cs="Arial"/>
                <w:noProof/>
                <w:webHidden/>
                <w:sz w:val="20"/>
                <w:szCs w:val="20"/>
              </w:rPr>
            </w:r>
            <w:r w:rsidRPr="007622D4">
              <w:rPr>
                <w:rFonts w:ascii="Arial" w:hAnsi="Arial" w:cs="Arial"/>
                <w:noProof/>
                <w:webHidden/>
                <w:sz w:val="20"/>
                <w:szCs w:val="20"/>
              </w:rPr>
              <w:fldChar w:fldCharType="separate"/>
            </w:r>
            <w:r w:rsidRPr="007622D4">
              <w:rPr>
                <w:rFonts w:ascii="Arial" w:hAnsi="Arial" w:cs="Arial"/>
                <w:noProof/>
                <w:webHidden/>
                <w:sz w:val="20"/>
                <w:szCs w:val="20"/>
              </w:rPr>
              <w:t>1</w:t>
            </w:r>
            <w:r w:rsidRPr="007622D4">
              <w:rPr>
                <w:rFonts w:ascii="Arial" w:hAnsi="Arial" w:cs="Arial"/>
                <w:noProof/>
                <w:webHidden/>
                <w:sz w:val="20"/>
                <w:szCs w:val="20"/>
              </w:rPr>
              <w:fldChar w:fldCharType="end"/>
            </w:r>
          </w:hyperlink>
        </w:p>
        <w:p w14:paraId="7C2D2BCE" w14:textId="5B945EA9" w:rsidR="007622D4" w:rsidRPr="007622D4" w:rsidRDefault="007622D4">
          <w:pPr>
            <w:pStyle w:val="TOC1"/>
            <w:tabs>
              <w:tab w:val="right" w:leader="dot" w:pos="10790"/>
            </w:tabs>
            <w:rPr>
              <w:rFonts w:ascii="Arial" w:eastAsiaTheme="minorEastAsia" w:hAnsi="Arial" w:cs="Arial"/>
              <w:noProof/>
              <w:sz w:val="20"/>
              <w:szCs w:val="20"/>
            </w:rPr>
          </w:pPr>
          <w:hyperlink w:anchor="_Toc13663819" w:history="1">
            <w:r w:rsidRPr="007622D4">
              <w:rPr>
                <w:rStyle w:val="Hyperlink"/>
                <w:rFonts w:ascii="Arial" w:eastAsia="Times New Roman" w:hAnsi="Arial" w:cs="Arial"/>
                <w:noProof/>
                <w:sz w:val="20"/>
                <w:szCs w:val="20"/>
              </w:rPr>
              <w:t>Required NIH Proposal Components</w:t>
            </w:r>
            <w:r w:rsidRPr="007622D4">
              <w:rPr>
                <w:rFonts w:ascii="Arial" w:hAnsi="Arial" w:cs="Arial"/>
                <w:noProof/>
                <w:webHidden/>
                <w:sz w:val="20"/>
                <w:szCs w:val="20"/>
              </w:rPr>
              <w:tab/>
            </w:r>
            <w:r w:rsidRPr="007622D4">
              <w:rPr>
                <w:rFonts w:ascii="Arial" w:hAnsi="Arial" w:cs="Arial"/>
                <w:noProof/>
                <w:webHidden/>
                <w:sz w:val="20"/>
                <w:szCs w:val="20"/>
              </w:rPr>
              <w:fldChar w:fldCharType="begin"/>
            </w:r>
            <w:r w:rsidRPr="007622D4">
              <w:rPr>
                <w:rFonts w:ascii="Arial" w:hAnsi="Arial" w:cs="Arial"/>
                <w:noProof/>
                <w:webHidden/>
                <w:sz w:val="20"/>
                <w:szCs w:val="20"/>
              </w:rPr>
              <w:instrText xml:space="preserve"> PAGEREF _Toc13663819 \h </w:instrText>
            </w:r>
            <w:r w:rsidRPr="007622D4">
              <w:rPr>
                <w:rFonts w:ascii="Arial" w:hAnsi="Arial" w:cs="Arial"/>
                <w:noProof/>
                <w:webHidden/>
                <w:sz w:val="20"/>
                <w:szCs w:val="20"/>
              </w:rPr>
            </w:r>
            <w:r w:rsidRPr="007622D4">
              <w:rPr>
                <w:rFonts w:ascii="Arial" w:hAnsi="Arial" w:cs="Arial"/>
                <w:noProof/>
                <w:webHidden/>
                <w:sz w:val="20"/>
                <w:szCs w:val="20"/>
              </w:rPr>
              <w:fldChar w:fldCharType="separate"/>
            </w:r>
            <w:r w:rsidRPr="007622D4">
              <w:rPr>
                <w:rFonts w:ascii="Arial" w:hAnsi="Arial" w:cs="Arial"/>
                <w:noProof/>
                <w:webHidden/>
                <w:sz w:val="20"/>
                <w:szCs w:val="20"/>
              </w:rPr>
              <w:t>2</w:t>
            </w:r>
            <w:r w:rsidRPr="007622D4">
              <w:rPr>
                <w:rFonts w:ascii="Arial" w:hAnsi="Arial" w:cs="Arial"/>
                <w:noProof/>
                <w:webHidden/>
                <w:sz w:val="20"/>
                <w:szCs w:val="20"/>
              </w:rPr>
              <w:fldChar w:fldCharType="end"/>
            </w:r>
          </w:hyperlink>
        </w:p>
        <w:p w14:paraId="6BF68A06" w14:textId="71303293" w:rsidR="007622D4" w:rsidRPr="007622D4" w:rsidRDefault="007622D4">
          <w:pPr>
            <w:pStyle w:val="TOC1"/>
            <w:tabs>
              <w:tab w:val="right" w:leader="dot" w:pos="10790"/>
            </w:tabs>
            <w:rPr>
              <w:rFonts w:ascii="Arial" w:eastAsiaTheme="minorEastAsia" w:hAnsi="Arial" w:cs="Arial"/>
              <w:noProof/>
              <w:sz w:val="20"/>
              <w:szCs w:val="20"/>
            </w:rPr>
          </w:pPr>
          <w:hyperlink w:anchor="_Toc13663820" w:history="1">
            <w:r w:rsidRPr="007622D4">
              <w:rPr>
                <w:rStyle w:val="Hyperlink"/>
                <w:rFonts w:ascii="Arial" w:eastAsia="Times New Roman" w:hAnsi="Arial" w:cs="Arial"/>
                <w:noProof/>
                <w:sz w:val="20"/>
                <w:szCs w:val="20"/>
              </w:rPr>
              <w:t>Potentially Required NIH Proposal Components</w:t>
            </w:r>
            <w:r w:rsidRPr="007622D4">
              <w:rPr>
                <w:rFonts w:ascii="Arial" w:hAnsi="Arial" w:cs="Arial"/>
                <w:noProof/>
                <w:webHidden/>
                <w:sz w:val="20"/>
                <w:szCs w:val="20"/>
              </w:rPr>
              <w:tab/>
            </w:r>
            <w:r w:rsidRPr="007622D4">
              <w:rPr>
                <w:rFonts w:ascii="Arial" w:hAnsi="Arial" w:cs="Arial"/>
                <w:noProof/>
                <w:webHidden/>
                <w:sz w:val="20"/>
                <w:szCs w:val="20"/>
              </w:rPr>
              <w:fldChar w:fldCharType="begin"/>
            </w:r>
            <w:r w:rsidRPr="007622D4">
              <w:rPr>
                <w:rFonts w:ascii="Arial" w:hAnsi="Arial" w:cs="Arial"/>
                <w:noProof/>
                <w:webHidden/>
                <w:sz w:val="20"/>
                <w:szCs w:val="20"/>
              </w:rPr>
              <w:instrText xml:space="preserve"> PAGEREF _Toc13663820 \h </w:instrText>
            </w:r>
            <w:r w:rsidRPr="007622D4">
              <w:rPr>
                <w:rFonts w:ascii="Arial" w:hAnsi="Arial" w:cs="Arial"/>
                <w:noProof/>
                <w:webHidden/>
                <w:sz w:val="20"/>
                <w:szCs w:val="20"/>
              </w:rPr>
            </w:r>
            <w:r w:rsidRPr="007622D4">
              <w:rPr>
                <w:rFonts w:ascii="Arial" w:hAnsi="Arial" w:cs="Arial"/>
                <w:noProof/>
                <w:webHidden/>
                <w:sz w:val="20"/>
                <w:szCs w:val="20"/>
              </w:rPr>
              <w:fldChar w:fldCharType="separate"/>
            </w:r>
            <w:r w:rsidRPr="007622D4">
              <w:rPr>
                <w:rFonts w:ascii="Arial" w:hAnsi="Arial" w:cs="Arial"/>
                <w:noProof/>
                <w:webHidden/>
                <w:sz w:val="20"/>
                <w:szCs w:val="20"/>
              </w:rPr>
              <w:t>3</w:t>
            </w:r>
            <w:r w:rsidRPr="007622D4">
              <w:rPr>
                <w:rFonts w:ascii="Arial" w:hAnsi="Arial" w:cs="Arial"/>
                <w:noProof/>
                <w:webHidden/>
                <w:sz w:val="20"/>
                <w:szCs w:val="20"/>
              </w:rPr>
              <w:fldChar w:fldCharType="end"/>
            </w:r>
          </w:hyperlink>
        </w:p>
        <w:p w14:paraId="6C1A02AF" w14:textId="56DA30ED" w:rsidR="007622D4" w:rsidRPr="007622D4" w:rsidRDefault="007622D4">
          <w:pPr>
            <w:pStyle w:val="TOC2"/>
            <w:tabs>
              <w:tab w:val="right" w:leader="dot" w:pos="10790"/>
            </w:tabs>
            <w:rPr>
              <w:rFonts w:ascii="Arial" w:eastAsiaTheme="minorEastAsia" w:hAnsi="Arial" w:cs="Arial"/>
              <w:noProof/>
              <w:sz w:val="20"/>
              <w:szCs w:val="20"/>
            </w:rPr>
          </w:pPr>
          <w:hyperlink w:anchor="_Toc13663821" w:history="1">
            <w:r w:rsidRPr="007622D4">
              <w:rPr>
                <w:rStyle w:val="Hyperlink"/>
                <w:rFonts w:ascii="Arial" w:hAnsi="Arial" w:cs="Arial"/>
                <w:i/>
                <w:noProof/>
                <w:sz w:val="20"/>
                <w:szCs w:val="20"/>
              </w:rPr>
              <w:t>Projects Involving Live Vertebrate Animals</w:t>
            </w:r>
            <w:r w:rsidRPr="007622D4">
              <w:rPr>
                <w:rFonts w:ascii="Arial" w:hAnsi="Arial" w:cs="Arial"/>
                <w:noProof/>
                <w:webHidden/>
                <w:sz w:val="20"/>
                <w:szCs w:val="20"/>
              </w:rPr>
              <w:tab/>
            </w:r>
            <w:r w:rsidRPr="007622D4">
              <w:rPr>
                <w:rFonts w:ascii="Arial" w:hAnsi="Arial" w:cs="Arial"/>
                <w:noProof/>
                <w:webHidden/>
                <w:sz w:val="20"/>
                <w:szCs w:val="20"/>
              </w:rPr>
              <w:fldChar w:fldCharType="begin"/>
            </w:r>
            <w:r w:rsidRPr="007622D4">
              <w:rPr>
                <w:rFonts w:ascii="Arial" w:hAnsi="Arial" w:cs="Arial"/>
                <w:noProof/>
                <w:webHidden/>
                <w:sz w:val="20"/>
                <w:szCs w:val="20"/>
              </w:rPr>
              <w:instrText xml:space="preserve"> PAGEREF _Toc13663821 \h </w:instrText>
            </w:r>
            <w:r w:rsidRPr="007622D4">
              <w:rPr>
                <w:rFonts w:ascii="Arial" w:hAnsi="Arial" w:cs="Arial"/>
                <w:noProof/>
                <w:webHidden/>
                <w:sz w:val="20"/>
                <w:szCs w:val="20"/>
              </w:rPr>
            </w:r>
            <w:r w:rsidRPr="007622D4">
              <w:rPr>
                <w:rFonts w:ascii="Arial" w:hAnsi="Arial" w:cs="Arial"/>
                <w:noProof/>
                <w:webHidden/>
                <w:sz w:val="20"/>
                <w:szCs w:val="20"/>
              </w:rPr>
              <w:fldChar w:fldCharType="separate"/>
            </w:r>
            <w:r w:rsidRPr="007622D4">
              <w:rPr>
                <w:rFonts w:ascii="Arial" w:hAnsi="Arial" w:cs="Arial"/>
                <w:noProof/>
                <w:webHidden/>
                <w:sz w:val="20"/>
                <w:szCs w:val="20"/>
              </w:rPr>
              <w:t>3</w:t>
            </w:r>
            <w:r w:rsidRPr="007622D4">
              <w:rPr>
                <w:rFonts w:ascii="Arial" w:hAnsi="Arial" w:cs="Arial"/>
                <w:noProof/>
                <w:webHidden/>
                <w:sz w:val="20"/>
                <w:szCs w:val="20"/>
              </w:rPr>
              <w:fldChar w:fldCharType="end"/>
            </w:r>
          </w:hyperlink>
        </w:p>
        <w:p w14:paraId="3CE5F32D" w14:textId="0B59011F" w:rsidR="007622D4" w:rsidRPr="007622D4" w:rsidRDefault="007622D4">
          <w:pPr>
            <w:pStyle w:val="TOC2"/>
            <w:tabs>
              <w:tab w:val="right" w:leader="dot" w:pos="10790"/>
            </w:tabs>
            <w:rPr>
              <w:rFonts w:ascii="Arial" w:eastAsiaTheme="minorEastAsia" w:hAnsi="Arial" w:cs="Arial"/>
              <w:noProof/>
              <w:sz w:val="20"/>
              <w:szCs w:val="20"/>
            </w:rPr>
          </w:pPr>
          <w:hyperlink w:anchor="_Toc13663822" w:history="1">
            <w:r w:rsidRPr="007622D4">
              <w:rPr>
                <w:rStyle w:val="Hyperlink"/>
                <w:rFonts w:ascii="Arial" w:hAnsi="Arial" w:cs="Arial"/>
                <w:i/>
                <w:noProof/>
                <w:sz w:val="20"/>
                <w:szCs w:val="20"/>
              </w:rPr>
              <w:t>Projects Involving Human Subjects and/or Specimens/Data</w:t>
            </w:r>
            <w:r w:rsidRPr="007622D4">
              <w:rPr>
                <w:rFonts w:ascii="Arial" w:hAnsi="Arial" w:cs="Arial"/>
                <w:noProof/>
                <w:webHidden/>
                <w:sz w:val="20"/>
                <w:szCs w:val="20"/>
              </w:rPr>
              <w:tab/>
            </w:r>
            <w:r w:rsidRPr="007622D4">
              <w:rPr>
                <w:rFonts w:ascii="Arial" w:hAnsi="Arial" w:cs="Arial"/>
                <w:noProof/>
                <w:webHidden/>
                <w:sz w:val="20"/>
                <w:szCs w:val="20"/>
              </w:rPr>
              <w:fldChar w:fldCharType="begin"/>
            </w:r>
            <w:r w:rsidRPr="007622D4">
              <w:rPr>
                <w:rFonts w:ascii="Arial" w:hAnsi="Arial" w:cs="Arial"/>
                <w:noProof/>
                <w:webHidden/>
                <w:sz w:val="20"/>
                <w:szCs w:val="20"/>
              </w:rPr>
              <w:instrText xml:space="preserve"> PAGEREF _Toc13663822 \h </w:instrText>
            </w:r>
            <w:r w:rsidRPr="007622D4">
              <w:rPr>
                <w:rFonts w:ascii="Arial" w:hAnsi="Arial" w:cs="Arial"/>
                <w:noProof/>
                <w:webHidden/>
                <w:sz w:val="20"/>
                <w:szCs w:val="20"/>
              </w:rPr>
            </w:r>
            <w:r w:rsidRPr="007622D4">
              <w:rPr>
                <w:rFonts w:ascii="Arial" w:hAnsi="Arial" w:cs="Arial"/>
                <w:noProof/>
                <w:webHidden/>
                <w:sz w:val="20"/>
                <w:szCs w:val="20"/>
              </w:rPr>
              <w:fldChar w:fldCharType="separate"/>
            </w:r>
            <w:r w:rsidRPr="007622D4">
              <w:rPr>
                <w:rFonts w:ascii="Arial" w:hAnsi="Arial" w:cs="Arial"/>
                <w:noProof/>
                <w:webHidden/>
                <w:sz w:val="20"/>
                <w:szCs w:val="20"/>
              </w:rPr>
              <w:t>3</w:t>
            </w:r>
            <w:r w:rsidRPr="007622D4">
              <w:rPr>
                <w:rFonts w:ascii="Arial" w:hAnsi="Arial" w:cs="Arial"/>
                <w:noProof/>
                <w:webHidden/>
                <w:sz w:val="20"/>
                <w:szCs w:val="20"/>
              </w:rPr>
              <w:fldChar w:fldCharType="end"/>
            </w:r>
          </w:hyperlink>
        </w:p>
        <w:p w14:paraId="5CAEEC13" w14:textId="35B2B876" w:rsidR="007622D4" w:rsidRPr="007622D4" w:rsidRDefault="007622D4">
          <w:pPr>
            <w:pStyle w:val="TOC2"/>
            <w:tabs>
              <w:tab w:val="right" w:leader="dot" w:pos="10790"/>
            </w:tabs>
            <w:rPr>
              <w:rFonts w:ascii="Arial" w:eastAsiaTheme="minorEastAsia" w:hAnsi="Arial" w:cs="Arial"/>
              <w:noProof/>
              <w:sz w:val="20"/>
              <w:szCs w:val="20"/>
            </w:rPr>
          </w:pPr>
          <w:hyperlink w:anchor="_Toc13663823" w:history="1">
            <w:r w:rsidRPr="007622D4">
              <w:rPr>
                <w:rStyle w:val="Hyperlink"/>
                <w:rFonts w:ascii="Arial" w:hAnsi="Arial" w:cs="Arial"/>
                <w:i/>
                <w:noProof/>
                <w:sz w:val="20"/>
                <w:szCs w:val="20"/>
              </w:rPr>
              <w:t>Projects Involving Biological and/or Chemical Resources</w:t>
            </w:r>
            <w:r w:rsidRPr="007622D4">
              <w:rPr>
                <w:rFonts w:ascii="Arial" w:hAnsi="Arial" w:cs="Arial"/>
                <w:noProof/>
                <w:webHidden/>
                <w:sz w:val="20"/>
                <w:szCs w:val="20"/>
              </w:rPr>
              <w:tab/>
            </w:r>
            <w:r w:rsidRPr="007622D4">
              <w:rPr>
                <w:rFonts w:ascii="Arial" w:hAnsi="Arial" w:cs="Arial"/>
                <w:noProof/>
                <w:webHidden/>
                <w:sz w:val="20"/>
                <w:szCs w:val="20"/>
              </w:rPr>
              <w:fldChar w:fldCharType="begin"/>
            </w:r>
            <w:r w:rsidRPr="007622D4">
              <w:rPr>
                <w:rFonts w:ascii="Arial" w:hAnsi="Arial" w:cs="Arial"/>
                <w:noProof/>
                <w:webHidden/>
                <w:sz w:val="20"/>
                <w:szCs w:val="20"/>
              </w:rPr>
              <w:instrText xml:space="preserve"> PAGEREF _Toc13663823 \h </w:instrText>
            </w:r>
            <w:r w:rsidRPr="007622D4">
              <w:rPr>
                <w:rFonts w:ascii="Arial" w:hAnsi="Arial" w:cs="Arial"/>
                <w:noProof/>
                <w:webHidden/>
                <w:sz w:val="20"/>
                <w:szCs w:val="20"/>
              </w:rPr>
            </w:r>
            <w:r w:rsidRPr="007622D4">
              <w:rPr>
                <w:rFonts w:ascii="Arial" w:hAnsi="Arial" w:cs="Arial"/>
                <w:noProof/>
                <w:webHidden/>
                <w:sz w:val="20"/>
                <w:szCs w:val="20"/>
              </w:rPr>
              <w:fldChar w:fldCharType="separate"/>
            </w:r>
            <w:r w:rsidRPr="007622D4">
              <w:rPr>
                <w:rFonts w:ascii="Arial" w:hAnsi="Arial" w:cs="Arial"/>
                <w:noProof/>
                <w:webHidden/>
                <w:sz w:val="20"/>
                <w:szCs w:val="20"/>
              </w:rPr>
              <w:t>4</w:t>
            </w:r>
            <w:r w:rsidRPr="007622D4">
              <w:rPr>
                <w:rFonts w:ascii="Arial" w:hAnsi="Arial" w:cs="Arial"/>
                <w:noProof/>
                <w:webHidden/>
                <w:sz w:val="20"/>
                <w:szCs w:val="20"/>
              </w:rPr>
              <w:fldChar w:fldCharType="end"/>
            </w:r>
          </w:hyperlink>
        </w:p>
        <w:p w14:paraId="3DA36FDE" w14:textId="4BCE0447" w:rsidR="007622D4" w:rsidRPr="007622D4" w:rsidRDefault="007622D4">
          <w:pPr>
            <w:pStyle w:val="TOC2"/>
            <w:tabs>
              <w:tab w:val="right" w:leader="dot" w:pos="10790"/>
            </w:tabs>
            <w:rPr>
              <w:rFonts w:ascii="Arial" w:eastAsiaTheme="minorEastAsia" w:hAnsi="Arial" w:cs="Arial"/>
              <w:noProof/>
              <w:sz w:val="20"/>
              <w:szCs w:val="20"/>
            </w:rPr>
          </w:pPr>
          <w:hyperlink w:anchor="_Toc13663824" w:history="1">
            <w:r w:rsidRPr="007622D4">
              <w:rPr>
                <w:rStyle w:val="Hyperlink"/>
                <w:rFonts w:ascii="Arial" w:hAnsi="Arial" w:cs="Arial"/>
                <w:i/>
                <w:noProof/>
                <w:sz w:val="20"/>
                <w:szCs w:val="20"/>
              </w:rPr>
              <w:t>Other Supplementary Documents</w:t>
            </w:r>
            <w:r w:rsidRPr="007622D4">
              <w:rPr>
                <w:rFonts w:ascii="Arial" w:hAnsi="Arial" w:cs="Arial"/>
                <w:noProof/>
                <w:webHidden/>
                <w:sz w:val="20"/>
                <w:szCs w:val="20"/>
              </w:rPr>
              <w:tab/>
            </w:r>
            <w:r w:rsidRPr="007622D4">
              <w:rPr>
                <w:rFonts w:ascii="Arial" w:hAnsi="Arial" w:cs="Arial"/>
                <w:noProof/>
                <w:webHidden/>
                <w:sz w:val="20"/>
                <w:szCs w:val="20"/>
              </w:rPr>
              <w:fldChar w:fldCharType="begin"/>
            </w:r>
            <w:r w:rsidRPr="007622D4">
              <w:rPr>
                <w:rFonts w:ascii="Arial" w:hAnsi="Arial" w:cs="Arial"/>
                <w:noProof/>
                <w:webHidden/>
                <w:sz w:val="20"/>
                <w:szCs w:val="20"/>
              </w:rPr>
              <w:instrText xml:space="preserve"> PAGEREF _Toc13663824 \h </w:instrText>
            </w:r>
            <w:r w:rsidRPr="007622D4">
              <w:rPr>
                <w:rFonts w:ascii="Arial" w:hAnsi="Arial" w:cs="Arial"/>
                <w:noProof/>
                <w:webHidden/>
                <w:sz w:val="20"/>
                <w:szCs w:val="20"/>
              </w:rPr>
            </w:r>
            <w:r w:rsidRPr="007622D4">
              <w:rPr>
                <w:rFonts w:ascii="Arial" w:hAnsi="Arial" w:cs="Arial"/>
                <w:noProof/>
                <w:webHidden/>
                <w:sz w:val="20"/>
                <w:szCs w:val="20"/>
              </w:rPr>
              <w:fldChar w:fldCharType="separate"/>
            </w:r>
            <w:r w:rsidRPr="007622D4">
              <w:rPr>
                <w:rFonts w:ascii="Arial" w:hAnsi="Arial" w:cs="Arial"/>
                <w:noProof/>
                <w:webHidden/>
                <w:sz w:val="20"/>
                <w:szCs w:val="20"/>
              </w:rPr>
              <w:t>4</w:t>
            </w:r>
            <w:r w:rsidRPr="007622D4">
              <w:rPr>
                <w:rFonts w:ascii="Arial" w:hAnsi="Arial" w:cs="Arial"/>
                <w:noProof/>
                <w:webHidden/>
                <w:sz w:val="20"/>
                <w:szCs w:val="20"/>
              </w:rPr>
              <w:fldChar w:fldCharType="end"/>
            </w:r>
          </w:hyperlink>
        </w:p>
        <w:p w14:paraId="5FAE600A" w14:textId="3871AB9C" w:rsidR="00BC40D7" w:rsidRPr="00C02A28" w:rsidRDefault="007622D4" w:rsidP="00371922">
          <w:pPr>
            <w:pStyle w:val="TOC1"/>
            <w:tabs>
              <w:tab w:val="right" w:leader="dot" w:pos="10790"/>
            </w:tabs>
            <w:rPr>
              <w:rFonts w:ascii="Arial" w:hAnsi="Arial" w:cs="Arial"/>
              <w:sz w:val="20"/>
              <w:szCs w:val="20"/>
            </w:rPr>
          </w:pPr>
          <w:hyperlink w:anchor="_Toc13663825" w:history="1">
            <w:r w:rsidRPr="007622D4">
              <w:rPr>
                <w:rStyle w:val="Hyperlink"/>
                <w:rFonts w:ascii="Arial" w:eastAsia="Times New Roman" w:hAnsi="Arial" w:cs="Arial"/>
                <w:noProof/>
                <w:sz w:val="20"/>
                <w:szCs w:val="20"/>
              </w:rPr>
              <w:t>Required Components for Proposals with External Collaborators</w:t>
            </w:r>
            <w:r w:rsidRPr="007622D4">
              <w:rPr>
                <w:rFonts w:ascii="Arial" w:hAnsi="Arial" w:cs="Arial"/>
                <w:noProof/>
                <w:webHidden/>
                <w:sz w:val="20"/>
                <w:szCs w:val="20"/>
              </w:rPr>
              <w:tab/>
            </w:r>
            <w:r w:rsidRPr="007622D4">
              <w:rPr>
                <w:rFonts w:ascii="Arial" w:hAnsi="Arial" w:cs="Arial"/>
                <w:noProof/>
                <w:webHidden/>
                <w:sz w:val="20"/>
                <w:szCs w:val="20"/>
              </w:rPr>
              <w:fldChar w:fldCharType="begin"/>
            </w:r>
            <w:r w:rsidRPr="007622D4">
              <w:rPr>
                <w:rFonts w:ascii="Arial" w:hAnsi="Arial" w:cs="Arial"/>
                <w:noProof/>
                <w:webHidden/>
                <w:sz w:val="20"/>
                <w:szCs w:val="20"/>
              </w:rPr>
              <w:instrText xml:space="preserve"> PAGEREF _Toc13663825 \h </w:instrText>
            </w:r>
            <w:r w:rsidRPr="007622D4">
              <w:rPr>
                <w:rFonts w:ascii="Arial" w:hAnsi="Arial" w:cs="Arial"/>
                <w:noProof/>
                <w:webHidden/>
                <w:sz w:val="20"/>
                <w:szCs w:val="20"/>
              </w:rPr>
            </w:r>
            <w:r w:rsidRPr="007622D4">
              <w:rPr>
                <w:rFonts w:ascii="Arial" w:hAnsi="Arial" w:cs="Arial"/>
                <w:noProof/>
                <w:webHidden/>
                <w:sz w:val="20"/>
                <w:szCs w:val="20"/>
              </w:rPr>
              <w:fldChar w:fldCharType="separate"/>
            </w:r>
            <w:r w:rsidRPr="007622D4">
              <w:rPr>
                <w:rFonts w:ascii="Arial" w:hAnsi="Arial" w:cs="Arial"/>
                <w:noProof/>
                <w:webHidden/>
                <w:sz w:val="20"/>
                <w:szCs w:val="20"/>
              </w:rPr>
              <w:t>5</w:t>
            </w:r>
            <w:r w:rsidRPr="007622D4">
              <w:rPr>
                <w:rFonts w:ascii="Arial" w:hAnsi="Arial" w:cs="Arial"/>
                <w:noProof/>
                <w:webHidden/>
                <w:sz w:val="20"/>
                <w:szCs w:val="20"/>
              </w:rPr>
              <w:fldChar w:fldCharType="end"/>
            </w:r>
          </w:hyperlink>
          <w:r w:rsidR="00BC40D7" w:rsidRPr="007622D4">
            <w:rPr>
              <w:rFonts w:ascii="Arial" w:hAnsi="Arial" w:cs="Arial"/>
              <w:b/>
              <w:bCs/>
              <w:noProof/>
              <w:sz w:val="20"/>
              <w:szCs w:val="20"/>
            </w:rPr>
            <w:fldChar w:fldCharType="end"/>
          </w:r>
        </w:p>
      </w:sdtContent>
    </w:sdt>
    <w:p w14:paraId="3FA73833" w14:textId="77777777" w:rsidR="00524309" w:rsidRPr="009162C3" w:rsidRDefault="00524309" w:rsidP="008E215F">
      <w:pPr>
        <w:pStyle w:val="Heading1"/>
        <w:keepNext w:val="0"/>
        <w:keepLines w:val="0"/>
        <w:widowControl w:val="0"/>
        <w:spacing w:before="200"/>
        <w:rPr>
          <w:rFonts w:ascii="Arial" w:eastAsia="Times New Roman" w:hAnsi="Arial" w:cs="Arial"/>
          <w:bCs/>
          <w:color w:val="800029"/>
          <w:sz w:val="36"/>
          <w:szCs w:val="36"/>
        </w:rPr>
      </w:pPr>
      <w:bookmarkStart w:id="0" w:name="_Toc13663817"/>
      <w:r w:rsidRPr="009162C3">
        <w:rPr>
          <w:rFonts w:ascii="Arial" w:eastAsia="Times New Roman" w:hAnsi="Arial" w:cs="Arial"/>
          <w:color w:val="800029"/>
        </w:rPr>
        <w:t>Required Internal Documents</w:t>
      </w:r>
      <w:bookmarkEnd w:id="0"/>
    </w:p>
    <w:p w14:paraId="0D23CAD5" w14:textId="1107E177" w:rsidR="00524309" w:rsidRPr="0021252D" w:rsidRDefault="00524309" w:rsidP="00371922">
      <w:pPr>
        <w:widowControl w:val="0"/>
        <w:spacing w:after="100" w:line="240" w:lineRule="auto"/>
        <w:rPr>
          <w:rFonts w:ascii="Times New Roman" w:eastAsia="Times New Roman" w:hAnsi="Times New Roman" w:cs="Times New Roman"/>
          <w:sz w:val="20"/>
          <w:szCs w:val="20"/>
        </w:rPr>
      </w:pPr>
      <w:r w:rsidRPr="0021252D">
        <w:rPr>
          <w:rFonts w:ascii="Arial" w:eastAsia="Times New Roman" w:hAnsi="Arial" w:cs="Arial"/>
          <w:i/>
          <w:iCs/>
          <w:color w:val="000000"/>
          <w:sz w:val="20"/>
          <w:szCs w:val="20"/>
        </w:rPr>
        <w:t xml:space="preserve">These items are due to the Office of Research &amp; Sponsored Programs (ORSP) before </w:t>
      </w:r>
      <w:r w:rsidR="002B2882">
        <w:rPr>
          <w:rFonts w:ascii="Arial" w:eastAsia="Times New Roman" w:hAnsi="Arial" w:cs="Arial"/>
          <w:i/>
          <w:iCs/>
          <w:color w:val="000000"/>
          <w:sz w:val="20"/>
          <w:szCs w:val="20"/>
        </w:rPr>
        <w:t>the</w:t>
      </w:r>
      <w:r w:rsidRPr="0021252D">
        <w:rPr>
          <w:rFonts w:ascii="Arial" w:eastAsia="Times New Roman" w:hAnsi="Arial" w:cs="Arial"/>
          <w:i/>
          <w:iCs/>
          <w:color w:val="000000"/>
          <w:sz w:val="20"/>
          <w:szCs w:val="20"/>
        </w:rPr>
        <w:t xml:space="preserve"> grant can be submitted.</w:t>
      </w:r>
    </w:p>
    <w:p w14:paraId="3128F9BD" w14:textId="76A4928E" w:rsidR="00524309" w:rsidRPr="0021252D" w:rsidRDefault="00967448" w:rsidP="00371922">
      <w:pPr>
        <w:widowControl w:val="0"/>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87933763"/>
          <w14:checkbox>
            <w14:checked w14:val="0"/>
            <w14:checkedState w14:val="2612" w14:font="MS Gothic"/>
            <w14:uncheckedState w14:val="2610" w14:font="MS Gothic"/>
          </w14:checkbox>
        </w:sdtPr>
        <w:sdtEndPr/>
        <w:sdtContent>
          <w:r w:rsidR="00047CA7">
            <w:rPr>
              <w:rFonts w:ascii="MS Gothic" w:eastAsia="MS Gothic" w:hAnsi="MS Gothic" w:cs="Times New Roman" w:hint="eastAsia"/>
              <w:sz w:val="20"/>
              <w:szCs w:val="20"/>
            </w:rPr>
            <w:t>☐</w:t>
          </w:r>
        </w:sdtContent>
      </w:sdt>
      <w:hyperlink r:id="rId8" w:history="1">
        <w:r w:rsidR="00524309" w:rsidRPr="00705C6C">
          <w:rPr>
            <w:rStyle w:val="Hyperlink"/>
            <w:rFonts w:ascii="Arial" w:hAnsi="Arial" w:cs="Arial"/>
            <w:sz w:val="20"/>
            <w:szCs w:val="20"/>
          </w:rPr>
          <w:t>Grant</w:t>
        </w:r>
        <w:r w:rsidR="00705C6C" w:rsidRPr="00705C6C">
          <w:rPr>
            <w:rStyle w:val="Hyperlink"/>
            <w:rFonts w:ascii="Arial" w:hAnsi="Arial" w:cs="Arial"/>
            <w:sz w:val="20"/>
            <w:szCs w:val="20"/>
          </w:rPr>
          <w:t>/</w:t>
        </w:r>
        <w:r w:rsidR="002B2882">
          <w:rPr>
            <w:rStyle w:val="Hyperlink"/>
            <w:rFonts w:ascii="Arial" w:hAnsi="Arial" w:cs="Arial"/>
            <w:sz w:val="20"/>
            <w:szCs w:val="20"/>
          </w:rPr>
          <w:t>c</w:t>
        </w:r>
        <w:r w:rsidR="00705C6C" w:rsidRPr="00705C6C">
          <w:rPr>
            <w:rStyle w:val="Hyperlink"/>
            <w:rFonts w:ascii="Arial" w:hAnsi="Arial" w:cs="Arial"/>
            <w:sz w:val="20"/>
            <w:szCs w:val="20"/>
          </w:rPr>
          <w:t>ontract</w:t>
        </w:r>
        <w:r w:rsidR="00524309" w:rsidRPr="00705C6C">
          <w:rPr>
            <w:rStyle w:val="Hyperlink"/>
            <w:rFonts w:ascii="Arial" w:hAnsi="Arial" w:cs="Arial"/>
            <w:sz w:val="20"/>
            <w:szCs w:val="20"/>
          </w:rPr>
          <w:t xml:space="preserve"> </w:t>
        </w:r>
        <w:r w:rsidR="002B2882">
          <w:rPr>
            <w:rStyle w:val="Hyperlink"/>
            <w:rFonts w:ascii="Arial" w:hAnsi="Arial" w:cs="Arial"/>
            <w:sz w:val="20"/>
            <w:szCs w:val="20"/>
          </w:rPr>
          <w:t>t</w:t>
        </w:r>
        <w:r w:rsidR="00524309" w:rsidRPr="00705C6C">
          <w:rPr>
            <w:rStyle w:val="Hyperlink"/>
            <w:rFonts w:ascii="Arial" w:hAnsi="Arial" w:cs="Arial"/>
            <w:sz w:val="20"/>
            <w:szCs w:val="20"/>
          </w:rPr>
          <w:t xml:space="preserve">ransmittal </w:t>
        </w:r>
        <w:r w:rsidR="002B2882">
          <w:rPr>
            <w:rStyle w:val="Hyperlink"/>
            <w:rFonts w:ascii="Arial" w:hAnsi="Arial" w:cs="Arial"/>
            <w:sz w:val="20"/>
            <w:szCs w:val="20"/>
          </w:rPr>
          <w:t>f</w:t>
        </w:r>
        <w:r w:rsidR="00524309" w:rsidRPr="00705C6C">
          <w:rPr>
            <w:rStyle w:val="Hyperlink"/>
            <w:rFonts w:ascii="Arial" w:hAnsi="Arial" w:cs="Arial"/>
            <w:sz w:val="20"/>
            <w:szCs w:val="20"/>
          </w:rPr>
          <w:t>orm</w:t>
        </w:r>
      </w:hyperlink>
    </w:p>
    <w:p w14:paraId="0C018F85" w14:textId="0201568F" w:rsidR="00524309" w:rsidRPr="0021252D" w:rsidRDefault="00762398" w:rsidP="00371922">
      <w:pPr>
        <w:widowControl w:val="0"/>
        <w:spacing w:after="100" w:line="240" w:lineRule="auto"/>
        <w:ind w:left="27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Refer to the </w:t>
      </w:r>
      <w:hyperlink r:id="rId9" w:history="1">
        <w:r w:rsidRPr="00002E63">
          <w:rPr>
            <w:rStyle w:val="Hyperlink"/>
            <w:rFonts w:ascii="Arial" w:eastAsia="Times New Roman" w:hAnsi="Arial" w:cs="Arial"/>
            <w:sz w:val="20"/>
            <w:szCs w:val="20"/>
          </w:rPr>
          <w:t>UWL grant submission timeline</w:t>
        </w:r>
      </w:hyperlink>
      <w:r>
        <w:rPr>
          <w:rFonts w:ascii="Arial" w:eastAsia="Times New Roman" w:hAnsi="Arial" w:cs="Arial"/>
          <w:color w:val="000000"/>
          <w:sz w:val="20"/>
          <w:szCs w:val="20"/>
        </w:rPr>
        <w:t xml:space="preserve"> for internal deadlines</w:t>
      </w:r>
      <w:r w:rsidR="002B2882">
        <w:rPr>
          <w:rFonts w:ascii="Arial" w:eastAsia="Times New Roman" w:hAnsi="Arial" w:cs="Arial"/>
          <w:color w:val="000000"/>
          <w:sz w:val="20"/>
          <w:szCs w:val="20"/>
        </w:rPr>
        <w:t xml:space="preserve"> related to</w:t>
      </w:r>
      <w:r>
        <w:rPr>
          <w:rFonts w:ascii="Arial" w:eastAsia="Times New Roman" w:hAnsi="Arial" w:cs="Arial"/>
          <w:color w:val="000000"/>
          <w:sz w:val="20"/>
          <w:szCs w:val="20"/>
        </w:rPr>
        <w:t xml:space="preserve"> the submission of various application elements for institutional review and approval. </w:t>
      </w:r>
      <w:r w:rsidR="00524309" w:rsidRPr="0021252D">
        <w:rPr>
          <w:rFonts w:ascii="Arial" w:eastAsia="Times New Roman" w:hAnsi="Arial" w:cs="Arial"/>
          <w:color w:val="000000"/>
          <w:sz w:val="20"/>
          <w:szCs w:val="20"/>
        </w:rPr>
        <w:t xml:space="preserve">Route </w:t>
      </w:r>
      <w:r>
        <w:rPr>
          <w:rFonts w:ascii="Arial" w:eastAsia="Times New Roman" w:hAnsi="Arial" w:cs="Arial"/>
          <w:color w:val="000000"/>
          <w:sz w:val="20"/>
          <w:szCs w:val="20"/>
        </w:rPr>
        <w:t xml:space="preserve">the form </w:t>
      </w:r>
      <w:r w:rsidR="00524309" w:rsidRPr="0021252D">
        <w:rPr>
          <w:rFonts w:ascii="Arial" w:eastAsia="Times New Roman" w:hAnsi="Arial" w:cs="Arial"/>
          <w:color w:val="000000"/>
          <w:sz w:val="20"/>
          <w:szCs w:val="20"/>
        </w:rPr>
        <w:t xml:space="preserve">with </w:t>
      </w:r>
      <w:r>
        <w:rPr>
          <w:rFonts w:ascii="Arial" w:eastAsia="Times New Roman" w:hAnsi="Arial" w:cs="Arial"/>
          <w:color w:val="000000"/>
          <w:sz w:val="20"/>
          <w:szCs w:val="20"/>
        </w:rPr>
        <w:t xml:space="preserve">a </w:t>
      </w:r>
      <w:r w:rsidR="00524309" w:rsidRPr="0021252D">
        <w:rPr>
          <w:rFonts w:ascii="Arial" w:eastAsia="Times New Roman" w:hAnsi="Arial" w:cs="Arial"/>
          <w:color w:val="000000"/>
          <w:sz w:val="20"/>
          <w:szCs w:val="20"/>
        </w:rPr>
        <w:t xml:space="preserve">final budget and budget justification, and a proposal narrative draft for signatures from your department chair/unit director, dean/division director, and the </w:t>
      </w:r>
      <w:r w:rsidR="009E7D2B">
        <w:rPr>
          <w:rFonts w:ascii="Arial" w:eastAsia="Times New Roman" w:hAnsi="Arial" w:cs="Arial"/>
          <w:color w:val="000000"/>
          <w:sz w:val="20"/>
          <w:szCs w:val="20"/>
        </w:rPr>
        <w:t>authorized ORSP representative.</w:t>
      </w:r>
      <w:r w:rsidR="00524309" w:rsidRPr="0021252D">
        <w:rPr>
          <w:rFonts w:ascii="Arial" w:eastAsia="Times New Roman" w:hAnsi="Arial" w:cs="Arial"/>
          <w:color w:val="000000"/>
          <w:sz w:val="20"/>
          <w:szCs w:val="20"/>
        </w:rPr>
        <w:t> If PIs/co-PIs are from multiple UWL departments/offices, signatures are needed from each respective department chair/unit director and dean/division director.</w:t>
      </w:r>
    </w:p>
    <w:p w14:paraId="32EB9C36" w14:textId="214C5222" w:rsidR="009A6EE4" w:rsidRDefault="00967448" w:rsidP="00371922">
      <w:pPr>
        <w:widowControl w:val="0"/>
        <w:spacing w:after="100" w:line="240" w:lineRule="auto"/>
        <w:rPr>
          <w:rFonts w:ascii="Arial" w:eastAsia="Times New Roman" w:hAnsi="Arial" w:cs="Arial"/>
          <w:color w:val="1155CC"/>
          <w:sz w:val="20"/>
          <w:szCs w:val="20"/>
          <w:u w:val="single"/>
        </w:rPr>
      </w:pPr>
      <w:sdt>
        <w:sdtPr>
          <w:rPr>
            <w:rFonts w:ascii="Arial" w:eastAsia="Times New Roman" w:hAnsi="Arial" w:cs="Arial"/>
            <w:sz w:val="20"/>
            <w:szCs w:val="20"/>
          </w:rPr>
          <w:id w:val="126444234"/>
          <w14:checkbox>
            <w14:checked w14:val="0"/>
            <w14:checkedState w14:val="2612" w14:font="MS Gothic"/>
            <w14:uncheckedState w14:val="2610" w14:font="MS Gothic"/>
          </w14:checkbox>
        </w:sdtPr>
        <w:sdtEndPr/>
        <w:sdtContent>
          <w:r w:rsidR="009A6EE4" w:rsidRPr="009A6EE4">
            <w:rPr>
              <w:rFonts w:ascii="MS Gothic" w:eastAsia="MS Gothic" w:hAnsi="MS Gothic" w:cs="Arial" w:hint="eastAsia"/>
              <w:sz w:val="20"/>
              <w:szCs w:val="20"/>
            </w:rPr>
            <w:t>☐</w:t>
          </w:r>
        </w:sdtContent>
      </w:sdt>
      <w:hyperlink r:id="rId10" w:history="1">
        <w:r w:rsidR="009A6EE4" w:rsidRPr="00045371">
          <w:rPr>
            <w:rStyle w:val="Hyperlink"/>
            <w:rFonts w:ascii="Arial" w:hAnsi="Arial" w:cs="Arial"/>
            <w:sz w:val="20"/>
            <w:szCs w:val="20"/>
          </w:rPr>
          <w:t xml:space="preserve">Financial conflict of interest (FCOI) training </w:t>
        </w:r>
        <w:r w:rsidR="00414F76">
          <w:rPr>
            <w:rStyle w:val="Hyperlink"/>
            <w:rFonts w:ascii="Arial" w:hAnsi="Arial" w:cs="Arial"/>
            <w:sz w:val="20"/>
            <w:szCs w:val="20"/>
          </w:rPr>
          <w:t>&amp;</w:t>
        </w:r>
        <w:r w:rsidR="009A6EE4" w:rsidRPr="00045371">
          <w:rPr>
            <w:rStyle w:val="Hyperlink"/>
            <w:rFonts w:ascii="Arial" w:hAnsi="Arial" w:cs="Arial"/>
            <w:sz w:val="20"/>
            <w:szCs w:val="20"/>
          </w:rPr>
          <w:t xml:space="preserve"> assessment</w:t>
        </w:r>
      </w:hyperlink>
    </w:p>
    <w:p w14:paraId="13D4949E" w14:textId="470123DD" w:rsidR="009A6EE4" w:rsidRDefault="0013480E" w:rsidP="00371922">
      <w:pPr>
        <w:widowControl w:val="0"/>
        <w:spacing w:after="100" w:line="240" w:lineRule="auto"/>
        <w:ind w:left="270"/>
        <w:rPr>
          <w:rFonts w:ascii="Arial" w:eastAsia="Times New Roman" w:hAnsi="Arial" w:cs="Arial"/>
          <w:bCs/>
          <w:iCs/>
          <w:color w:val="000000"/>
          <w:sz w:val="20"/>
          <w:szCs w:val="20"/>
        </w:rPr>
      </w:pPr>
      <w:r w:rsidRPr="0013480E">
        <w:rPr>
          <w:rFonts w:ascii="Arial" w:eastAsia="Times New Roman" w:hAnsi="Arial" w:cs="Arial"/>
          <w:color w:val="000000"/>
          <w:sz w:val="20"/>
          <w:szCs w:val="20"/>
        </w:rPr>
        <w:t>All</w:t>
      </w:r>
      <w:r>
        <w:rPr>
          <w:rFonts w:ascii="Arial" w:eastAsia="Times New Roman" w:hAnsi="Arial" w:cs="Arial"/>
          <w:color w:val="000000"/>
          <w:sz w:val="20"/>
          <w:szCs w:val="20"/>
        </w:rPr>
        <w:t xml:space="preserve"> UWL investigators need to complete the FCOI training </w:t>
      </w:r>
      <w:r w:rsidR="00816E80">
        <w:rPr>
          <w:rFonts w:ascii="Arial" w:eastAsia="Times New Roman" w:hAnsi="Arial" w:cs="Arial"/>
          <w:color w:val="000000"/>
          <w:sz w:val="20"/>
          <w:szCs w:val="20"/>
        </w:rPr>
        <w:t xml:space="preserve">course </w:t>
      </w:r>
      <w:r>
        <w:rPr>
          <w:rFonts w:ascii="Arial" w:eastAsia="Times New Roman" w:hAnsi="Arial" w:cs="Arial"/>
          <w:color w:val="000000"/>
          <w:sz w:val="20"/>
          <w:szCs w:val="20"/>
        </w:rPr>
        <w:t xml:space="preserve">and assessment in </w:t>
      </w:r>
      <w:r w:rsidR="002B2882">
        <w:rPr>
          <w:rFonts w:ascii="Arial" w:eastAsia="Times New Roman" w:hAnsi="Arial" w:cs="Arial"/>
          <w:color w:val="000000"/>
          <w:sz w:val="20"/>
          <w:szCs w:val="20"/>
        </w:rPr>
        <w:t>Canvas</w:t>
      </w:r>
      <w:r w:rsidR="004911E1">
        <w:rPr>
          <w:rFonts w:ascii="Arial" w:eastAsia="Times New Roman" w:hAnsi="Arial" w:cs="Arial"/>
          <w:color w:val="000000"/>
          <w:sz w:val="20"/>
          <w:szCs w:val="20"/>
        </w:rPr>
        <w:t>. O</w:t>
      </w:r>
      <w:r w:rsidR="000A0252">
        <w:rPr>
          <w:rFonts w:ascii="Arial" w:eastAsia="Times New Roman" w:hAnsi="Arial" w:cs="Arial"/>
          <w:color w:val="000000"/>
          <w:sz w:val="20"/>
          <w:szCs w:val="20"/>
        </w:rPr>
        <w:t xml:space="preserve">nce completed, the training and assessment is valid for </w:t>
      </w:r>
      <w:r w:rsidR="00E77817">
        <w:rPr>
          <w:rFonts w:ascii="Arial" w:eastAsia="Times New Roman" w:hAnsi="Arial" w:cs="Arial"/>
          <w:color w:val="000000"/>
          <w:sz w:val="20"/>
          <w:szCs w:val="20"/>
        </w:rPr>
        <w:t>4</w:t>
      </w:r>
      <w:r w:rsidR="000A0252">
        <w:rPr>
          <w:rFonts w:ascii="Arial" w:eastAsia="Times New Roman" w:hAnsi="Arial" w:cs="Arial"/>
          <w:color w:val="000000"/>
          <w:sz w:val="20"/>
          <w:szCs w:val="20"/>
        </w:rPr>
        <w:t xml:space="preserve"> years</w:t>
      </w:r>
      <w:r>
        <w:rPr>
          <w:rFonts w:ascii="Arial" w:eastAsia="Times New Roman" w:hAnsi="Arial" w:cs="Arial"/>
          <w:color w:val="000000"/>
          <w:sz w:val="20"/>
          <w:szCs w:val="20"/>
        </w:rPr>
        <w:t>. A</w:t>
      </w:r>
      <w:r w:rsidR="004A0335">
        <w:rPr>
          <w:rFonts w:ascii="Arial" w:eastAsia="Times New Roman" w:hAnsi="Arial" w:cs="Arial"/>
          <w:color w:val="000000"/>
          <w:sz w:val="20"/>
          <w:szCs w:val="20"/>
        </w:rPr>
        <w:t>n assessment</w:t>
      </w:r>
      <w:r>
        <w:rPr>
          <w:rFonts w:ascii="Arial" w:eastAsia="Times New Roman" w:hAnsi="Arial" w:cs="Arial"/>
          <w:color w:val="000000"/>
          <w:sz w:val="20"/>
          <w:szCs w:val="20"/>
        </w:rPr>
        <w:t xml:space="preserve"> score of 80% or more must be obtained. </w:t>
      </w:r>
      <w:r w:rsidR="005E1FF4">
        <w:rPr>
          <w:rFonts w:ascii="Arial" w:eastAsia="Times New Roman" w:hAnsi="Arial" w:cs="Arial"/>
          <w:color w:val="000000"/>
          <w:sz w:val="20"/>
          <w:szCs w:val="20"/>
        </w:rPr>
        <w:t>Contact ORSP to have an investigator set up as a student in the FCOI course.</w:t>
      </w:r>
      <w:r w:rsidR="00C04F41">
        <w:rPr>
          <w:rFonts w:ascii="Arial" w:eastAsia="Times New Roman" w:hAnsi="Arial" w:cs="Arial"/>
          <w:color w:val="000000"/>
          <w:sz w:val="20"/>
          <w:szCs w:val="20"/>
        </w:rPr>
        <w:t xml:space="preserve"> Training and assessment must be completed once every 4 years if an investigator has active PHS agency funding </w:t>
      </w:r>
      <w:r w:rsidR="00153738">
        <w:rPr>
          <w:rFonts w:ascii="Arial" w:eastAsia="Times New Roman" w:hAnsi="Arial" w:cs="Arial"/>
          <w:color w:val="000000"/>
          <w:sz w:val="20"/>
          <w:szCs w:val="20"/>
        </w:rPr>
        <w:t>or is applying for a PHS agency</w:t>
      </w:r>
      <w:r w:rsidR="00C04F41">
        <w:rPr>
          <w:rFonts w:ascii="Arial" w:eastAsia="Times New Roman" w:hAnsi="Arial" w:cs="Arial"/>
          <w:color w:val="000000"/>
          <w:sz w:val="20"/>
          <w:szCs w:val="20"/>
        </w:rPr>
        <w:t xml:space="preserve"> award.</w:t>
      </w:r>
      <w:r w:rsidR="00590D1B">
        <w:rPr>
          <w:rFonts w:ascii="Arial" w:eastAsia="Times New Roman" w:hAnsi="Arial" w:cs="Arial"/>
          <w:color w:val="000000"/>
          <w:sz w:val="20"/>
          <w:szCs w:val="20"/>
        </w:rPr>
        <w:t xml:space="preserve"> </w:t>
      </w:r>
      <w:r w:rsidR="00590D1B">
        <w:rPr>
          <w:rFonts w:ascii="Arial" w:eastAsia="Times New Roman" w:hAnsi="Arial" w:cs="Arial"/>
          <w:bCs/>
          <w:iCs/>
          <w:color w:val="000000"/>
          <w:sz w:val="20"/>
          <w:szCs w:val="20"/>
        </w:rPr>
        <w:t xml:space="preserve">See the </w:t>
      </w:r>
      <w:hyperlink r:id="rId11" w:history="1">
        <w:r w:rsidR="00590D1B" w:rsidRPr="00C57CC7">
          <w:rPr>
            <w:rStyle w:val="Hyperlink"/>
            <w:rFonts w:ascii="Arial" w:eastAsia="Times New Roman" w:hAnsi="Arial" w:cs="Arial"/>
            <w:bCs/>
            <w:iCs/>
            <w:sz w:val="20"/>
            <w:szCs w:val="20"/>
          </w:rPr>
          <w:t>PHS FCOI: Identifying Investigators</w:t>
        </w:r>
      </w:hyperlink>
      <w:r w:rsidR="00590D1B">
        <w:rPr>
          <w:rFonts w:ascii="Arial" w:eastAsia="Times New Roman" w:hAnsi="Arial" w:cs="Arial"/>
          <w:bCs/>
          <w:iCs/>
          <w:color w:val="000000"/>
          <w:sz w:val="20"/>
          <w:szCs w:val="20"/>
        </w:rPr>
        <w:t xml:space="preserve"> table for assistance determining who qualifies as an investigator</w:t>
      </w:r>
      <w:r w:rsidR="0011616E">
        <w:rPr>
          <w:rFonts w:ascii="Arial" w:eastAsia="Times New Roman" w:hAnsi="Arial" w:cs="Arial"/>
          <w:bCs/>
          <w:iCs/>
          <w:color w:val="000000"/>
          <w:sz w:val="20"/>
          <w:szCs w:val="20"/>
        </w:rPr>
        <w:t>.</w:t>
      </w:r>
    </w:p>
    <w:p w14:paraId="11C9B2A6" w14:textId="01D74A39" w:rsidR="00836386" w:rsidRPr="0013480E" w:rsidRDefault="00836386" w:rsidP="00371922">
      <w:pPr>
        <w:widowControl w:val="0"/>
        <w:spacing w:after="100" w:line="240" w:lineRule="auto"/>
        <w:ind w:left="270"/>
        <w:rPr>
          <w:rFonts w:ascii="Arial" w:eastAsia="Times New Roman" w:hAnsi="Arial" w:cs="Arial"/>
          <w:color w:val="000000"/>
          <w:sz w:val="20"/>
          <w:szCs w:val="20"/>
        </w:rPr>
      </w:pPr>
      <w:r>
        <w:rPr>
          <w:rFonts w:ascii="Arial" w:eastAsia="Times New Roman" w:hAnsi="Arial" w:cs="Arial"/>
          <w:color w:val="000000"/>
          <w:sz w:val="20"/>
          <w:szCs w:val="20"/>
        </w:rPr>
        <w:t>Each investigator following UWL’s FCOI policy needs to complete the FCOI training and assessment in Canvas. A score of 80% or more must be obtained on the assessment. Contact ORSP to have an investigator set up as a student in the FCOI course. Training and assessment must be completed once every 4 years if an investigator has an active award from a PHS agency or other agency that follows PHS regulations.</w:t>
      </w:r>
    </w:p>
    <w:p w14:paraId="5D56326F" w14:textId="77FFB283" w:rsidR="00524309" w:rsidRPr="0021252D" w:rsidRDefault="00967448" w:rsidP="00371922">
      <w:pPr>
        <w:widowControl w:val="0"/>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219549918"/>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hyperlink r:id="rId12" w:history="1">
        <w:r w:rsidR="00524309" w:rsidRPr="00045371">
          <w:rPr>
            <w:rStyle w:val="Hyperlink"/>
            <w:rFonts w:ascii="Arial" w:hAnsi="Arial" w:cs="Arial"/>
            <w:sz w:val="20"/>
            <w:szCs w:val="20"/>
          </w:rPr>
          <w:t>Significant financial interest (SFI) disclosure form</w:t>
        </w:r>
      </w:hyperlink>
    </w:p>
    <w:p w14:paraId="4ED9BFA3" w14:textId="2A85491C" w:rsidR="00524309" w:rsidRPr="00045371" w:rsidRDefault="00524309" w:rsidP="00371922">
      <w:pPr>
        <w:widowControl w:val="0"/>
        <w:spacing w:after="100" w:line="240" w:lineRule="auto"/>
        <w:ind w:left="27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All UWL investigators need to complete this online form</w:t>
      </w:r>
      <w:r w:rsidR="000A0252">
        <w:rPr>
          <w:rFonts w:ascii="Arial" w:eastAsia="Times New Roman" w:hAnsi="Arial" w:cs="Arial"/>
          <w:color w:val="000000"/>
          <w:sz w:val="20"/>
          <w:szCs w:val="20"/>
        </w:rPr>
        <w:t xml:space="preserve"> prior to the submission of every NIH grant application</w:t>
      </w:r>
      <w:r w:rsidRPr="0021252D">
        <w:rPr>
          <w:rFonts w:ascii="Arial" w:eastAsia="Times New Roman" w:hAnsi="Arial" w:cs="Arial"/>
          <w:color w:val="000000"/>
          <w:sz w:val="20"/>
          <w:szCs w:val="20"/>
        </w:rPr>
        <w:t xml:space="preserve">. The </w:t>
      </w:r>
      <w:r w:rsidRPr="00045371">
        <w:rPr>
          <w:rFonts w:ascii="Arial" w:eastAsia="Times New Roman" w:hAnsi="Arial" w:cs="Arial"/>
          <w:color w:val="000000"/>
          <w:sz w:val="20"/>
          <w:szCs w:val="20"/>
        </w:rPr>
        <w:t xml:space="preserve">UWL </w:t>
      </w:r>
      <w:hyperlink r:id="rId13" w:history="1">
        <w:r w:rsidRPr="00045371">
          <w:rPr>
            <w:rStyle w:val="Hyperlink"/>
            <w:rFonts w:ascii="Arial" w:hAnsi="Arial" w:cs="Arial"/>
            <w:sz w:val="20"/>
            <w:szCs w:val="20"/>
          </w:rPr>
          <w:t>financial conflict of interest (FCOI) policy summary</w:t>
        </w:r>
      </w:hyperlink>
      <w:r w:rsidRPr="00045371">
        <w:rPr>
          <w:rFonts w:ascii="Arial" w:eastAsia="Times New Roman" w:hAnsi="Arial" w:cs="Arial"/>
          <w:color w:val="000000"/>
          <w:sz w:val="20"/>
          <w:szCs w:val="20"/>
        </w:rPr>
        <w:t xml:space="preserve"> provides an overview of SFIs that need to be disclosed.</w:t>
      </w:r>
    </w:p>
    <w:p w14:paraId="1299BEF6" w14:textId="05C22560" w:rsidR="00524309" w:rsidRPr="00B05652" w:rsidRDefault="009A6EE4" w:rsidP="008E215F">
      <w:pPr>
        <w:pStyle w:val="Heading1"/>
        <w:keepNext w:val="0"/>
        <w:keepLines w:val="0"/>
        <w:widowControl w:val="0"/>
        <w:spacing w:before="200"/>
        <w:rPr>
          <w:rFonts w:ascii="Arial" w:eastAsia="Times New Roman" w:hAnsi="Arial" w:cs="Arial"/>
          <w:color w:val="800029"/>
        </w:rPr>
      </w:pPr>
      <w:bookmarkStart w:id="1" w:name="_Toc13663818"/>
      <w:r w:rsidRPr="00B05652">
        <w:rPr>
          <w:rFonts w:ascii="Arial" w:eastAsia="Times New Roman" w:hAnsi="Arial" w:cs="Arial"/>
          <w:color w:val="800029"/>
        </w:rPr>
        <w:t>NIH</w:t>
      </w:r>
      <w:r w:rsidR="00524309" w:rsidRPr="00B05652">
        <w:rPr>
          <w:rFonts w:ascii="Arial" w:eastAsia="Times New Roman" w:hAnsi="Arial" w:cs="Arial"/>
          <w:color w:val="800029"/>
        </w:rPr>
        <w:t xml:space="preserve"> Basics</w:t>
      </w:r>
      <w:bookmarkEnd w:id="1"/>
    </w:p>
    <w:p w14:paraId="2F3FA8AD" w14:textId="548CFC6F" w:rsidR="00524309" w:rsidRPr="0021252D" w:rsidRDefault="00524309" w:rsidP="00371922">
      <w:pPr>
        <w:widowControl w:val="0"/>
        <w:spacing w:after="100" w:line="240" w:lineRule="auto"/>
        <w:rPr>
          <w:rFonts w:ascii="Times New Roman" w:eastAsia="Times New Roman" w:hAnsi="Times New Roman" w:cs="Times New Roman"/>
          <w:sz w:val="20"/>
          <w:szCs w:val="20"/>
        </w:rPr>
      </w:pPr>
      <w:r w:rsidRPr="0021252D">
        <w:rPr>
          <w:rFonts w:ascii="Arial" w:eastAsia="Times New Roman" w:hAnsi="Arial" w:cs="Arial"/>
          <w:i/>
          <w:iCs/>
          <w:color w:val="000000"/>
          <w:sz w:val="20"/>
          <w:szCs w:val="20"/>
        </w:rPr>
        <w:t xml:space="preserve">Below are resources you should review or </w:t>
      </w:r>
      <w:r w:rsidR="005860B5">
        <w:rPr>
          <w:rFonts w:ascii="Arial" w:eastAsia="Times New Roman" w:hAnsi="Arial" w:cs="Arial"/>
          <w:i/>
          <w:iCs/>
          <w:color w:val="000000"/>
          <w:sz w:val="20"/>
          <w:szCs w:val="20"/>
        </w:rPr>
        <w:t>ensure you have</w:t>
      </w:r>
      <w:r w:rsidRPr="0021252D">
        <w:rPr>
          <w:rFonts w:ascii="Arial" w:eastAsia="Times New Roman" w:hAnsi="Arial" w:cs="Arial"/>
          <w:i/>
          <w:iCs/>
          <w:color w:val="000000"/>
          <w:sz w:val="20"/>
          <w:szCs w:val="20"/>
        </w:rPr>
        <w:t xml:space="preserve"> as you begin the proposal development process.</w:t>
      </w:r>
    </w:p>
    <w:p w14:paraId="3836CF5D" w14:textId="62B9A2A1" w:rsidR="00524309" w:rsidRPr="0021252D" w:rsidRDefault="00967448" w:rsidP="00371922">
      <w:pPr>
        <w:widowControl w:val="0"/>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080475910"/>
          <w14:checkbox>
            <w14:checked w14:val="0"/>
            <w14:checkedState w14:val="2612" w14:font="MS Gothic"/>
            <w14:uncheckedState w14:val="2610" w14:font="MS Gothic"/>
          </w14:checkbox>
        </w:sdtPr>
        <w:sdtEndPr/>
        <w:sdtContent>
          <w:r w:rsidR="0056599E">
            <w:rPr>
              <w:rFonts w:ascii="MS Gothic" w:eastAsia="MS Gothic" w:hAnsi="MS Gothic" w:cs="Times New Roman" w:hint="eastAsia"/>
              <w:sz w:val="20"/>
              <w:szCs w:val="20"/>
            </w:rPr>
            <w:t>☐</w:t>
          </w:r>
        </w:sdtContent>
      </w:sdt>
      <w:hyperlink r:id="rId14" w:history="1">
        <w:r w:rsidR="00C37E5D" w:rsidRPr="00C37E5D">
          <w:rPr>
            <w:rStyle w:val="Hyperlink"/>
            <w:rFonts w:ascii="Arial" w:eastAsia="Times New Roman" w:hAnsi="Arial" w:cs="Arial"/>
            <w:sz w:val="20"/>
            <w:szCs w:val="20"/>
          </w:rPr>
          <w:t>eRA Commons</w:t>
        </w:r>
      </w:hyperlink>
      <w:r w:rsidR="00C37E5D">
        <w:rPr>
          <w:rFonts w:ascii="Arial" w:eastAsia="Times New Roman" w:hAnsi="Arial" w:cs="Arial"/>
          <w:color w:val="000000"/>
          <w:sz w:val="20"/>
          <w:szCs w:val="20"/>
        </w:rPr>
        <w:t xml:space="preserve"> </w:t>
      </w:r>
      <w:r w:rsidR="00524309" w:rsidRPr="0021252D">
        <w:rPr>
          <w:rFonts w:ascii="Arial" w:eastAsia="Times New Roman" w:hAnsi="Arial" w:cs="Arial"/>
          <w:color w:val="000000"/>
          <w:sz w:val="20"/>
          <w:szCs w:val="20"/>
        </w:rPr>
        <w:t>account</w:t>
      </w:r>
    </w:p>
    <w:p w14:paraId="4C6B1771" w14:textId="4BB2FD10" w:rsidR="007312A3" w:rsidRDefault="00C37E5D" w:rsidP="00371922">
      <w:pPr>
        <w:widowControl w:val="0"/>
        <w:spacing w:after="100" w:line="240" w:lineRule="auto"/>
        <w:ind w:left="27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Submitted NIH applications and awards are electronically </w:t>
      </w:r>
      <w:r w:rsidR="001447ED">
        <w:rPr>
          <w:rFonts w:ascii="Arial" w:eastAsia="Times New Roman" w:hAnsi="Arial" w:cs="Arial"/>
          <w:color w:val="000000"/>
          <w:sz w:val="20"/>
          <w:szCs w:val="20"/>
        </w:rPr>
        <w:t>administered</w:t>
      </w:r>
      <w:r>
        <w:rPr>
          <w:rFonts w:ascii="Arial" w:eastAsia="Times New Roman" w:hAnsi="Arial" w:cs="Arial"/>
          <w:color w:val="000000"/>
          <w:sz w:val="20"/>
          <w:szCs w:val="20"/>
        </w:rPr>
        <w:t xml:space="preserve"> through the eRA Commons system.</w:t>
      </w:r>
      <w:r w:rsidR="00524309" w:rsidRPr="0021252D">
        <w:rPr>
          <w:rFonts w:ascii="Arial" w:eastAsia="Times New Roman" w:hAnsi="Arial" w:cs="Arial"/>
          <w:color w:val="000000"/>
          <w:sz w:val="20"/>
          <w:szCs w:val="20"/>
        </w:rPr>
        <w:t> All senior</w:t>
      </w:r>
      <w:r>
        <w:rPr>
          <w:rFonts w:ascii="Arial" w:eastAsia="Times New Roman" w:hAnsi="Arial" w:cs="Arial"/>
          <w:color w:val="000000"/>
          <w:sz w:val="20"/>
          <w:szCs w:val="20"/>
        </w:rPr>
        <w:t>/key</w:t>
      </w:r>
      <w:r w:rsidR="00524309" w:rsidRPr="0021252D">
        <w:rPr>
          <w:rFonts w:ascii="Arial" w:eastAsia="Times New Roman" w:hAnsi="Arial" w:cs="Arial"/>
          <w:color w:val="000000"/>
          <w:sz w:val="20"/>
          <w:szCs w:val="20"/>
        </w:rPr>
        <w:t xml:space="preserve"> personnel named in the proposal</w:t>
      </w:r>
      <w:r w:rsidR="008C2505">
        <w:rPr>
          <w:rFonts w:ascii="Arial" w:eastAsia="Times New Roman" w:hAnsi="Arial" w:cs="Arial"/>
          <w:color w:val="000000"/>
          <w:sz w:val="20"/>
          <w:szCs w:val="20"/>
        </w:rPr>
        <w:t>–</w:t>
      </w:r>
      <w:r w:rsidR="00524309" w:rsidRPr="0021252D">
        <w:rPr>
          <w:rFonts w:ascii="Arial" w:eastAsia="Times New Roman" w:hAnsi="Arial" w:cs="Arial"/>
          <w:color w:val="000000"/>
          <w:sz w:val="20"/>
          <w:szCs w:val="20"/>
        </w:rPr>
        <w:t>including those at UWL and other collaborating institutions</w:t>
      </w:r>
      <w:r w:rsidR="008C2505">
        <w:rPr>
          <w:rFonts w:ascii="Arial" w:eastAsia="Times New Roman" w:hAnsi="Arial" w:cs="Arial"/>
          <w:color w:val="000000"/>
          <w:sz w:val="20"/>
          <w:szCs w:val="20"/>
        </w:rPr>
        <w:t>–</w:t>
      </w:r>
      <w:r w:rsidR="00524309" w:rsidRPr="0021252D">
        <w:rPr>
          <w:rFonts w:ascii="Arial" w:eastAsia="Times New Roman" w:hAnsi="Arial" w:cs="Arial"/>
          <w:color w:val="000000"/>
          <w:sz w:val="20"/>
          <w:szCs w:val="20"/>
        </w:rPr>
        <w:t xml:space="preserve">will need an individual </w:t>
      </w:r>
      <w:r>
        <w:rPr>
          <w:rFonts w:ascii="Arial" w:eastAsia="Times New Roman" w:hAnsi="Arial" w:cs="Arial"/>
          <w:color w:val="000000"/>
          <w:sz w:val="20"/>
          <w:szCs w:val="20"/>
        </w:rPr>
        <w:t>eRA Commons</w:t>
      </w:r>
      <w:r w:rsidR="00524309" w:rsidRPr="0021252D">
        <w:rPr>
          <w:rFonts w:ascii="Arial" w:eastAsia="Times New Roman" w:hAnsi="Arial" w:cs="Arial"/>
          <w:color w:val="000000"/>
          <w:sz w:val="20"/>
          <w:szCs w:val="20"/>
        </w:rPr>
        <w:t xml:space="preserve"> account. </w:t>
      </w:r>
      <w:r w:rsidR="00424E0D">
        <w:rPr>
          <w:rFonts w:ascii="Arial" w:eastAsia="Times New Roman" w:hAnsi="Arial" w:cs="Arial"/>
          <w:color w:val="000000"/>
          <w:sz w:val="20"/>
          <w:szCs w:val="20"/>
        </w:rPr>
        <w:t>For UWL personnel, c</w:t>
      </w:r>
      <w:r w:rsidR="00524309" w:rsidRPr="0021252D">
        <w:rPr>
          <w:rFonts w:ascii="Arial" w:eastAsia="Times New Roman" w:hAnsi="Arial" w:cs="Arial"/>
          <w:color w:val="000000"/>
          <w:sz w:val="20"/>
          <w:szCs w:val="20"/>
        </w:rPr>
        <w:t>ontact ORSP for set-up</w:t>
      </w:r>
      <w:r w:rsidR="00CF75E4">
        <w:rPr>
          <w:rFonts w:ascii="Arial" w:eastAsia="Times New Roman" w:hAnsi="Arial" w:cs="Arial"/>
          <w:color w:val="000000"/>
          <w:sz w:val="20"/>
          <w:szCs w:val="20"/>
        </w:rPr>
        <w:t xml:space="preserve"> of a new account or re-affiliation of an existing account</w:t>
      </w:r>
      <w:r w:rsidR="005C2716">
        <w:rPr>
          <w:rFonts w:ascii="Arial" w:eastAsia="Times New Roman" w:hAnsi="Arial" w:cs="Arial"/>
          <w:color w:val="000000"/>
          <w:sz w:val="20"/>
          <w:szCs w:val="20"/>
        </w:rPr>
        <w:t>.</w:t>
      </w:r>
      <w:r w:rsidR="00FE230A">
        <w:rPr>
          <w:rFonts w:ascii="Arial" w:eastAsia="Times New Roman" w:hAnsi="Arial" w:cs="Arial"/>
          <w:color w:val="000000"/>
          <w:sz w:val="20"/>
          <w:szCs w:val="20"/>
        </w:rPr>
        <w:t xml:space="preserve"> Collaborators outside of UWL will need to contact their sponsored research office for account set-up.</w:t>
      </w:r>
    </w:p>
    <w:p w14:paraId="753E7E13" w14:textId="38692FF7" w:rsidR="00CA7EC1" w:rsidRPr="00CA7EC1"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2009582903"/>
          <w14:checkbox>
            <w14:checked w14:val="0"/>
            <w14:checkedState w14:val="2612" w14:font="MS Gothic"/>
            <w14:uncheckedState w14:val="2610" w14:font="MS Gothic"/>
          </w14:checkbox>
        </w:sdtPr>
        <w:sdtEndPr/>
        <w:sdtContent>
          <w:r w:rsidR="005A7308">
            <w:rPr>
              <w:rFonts w:ascii="MS Gothic" w:eastAsia="MS Gothic" w:hAnsi="MS Gothic" w:cs="Times New Roman" w:hint="eastAsia"/>
              <w:sz w:val="20"/>
              <w:szCs w:val="20"/>
            </w:rPr>
            <w:t>☐</w:t>
          </w:r>
        </w:sdtContent>
      </w:sdt>
      <w:hyperlink r:id="rId15" w:history="1">
        <w:r w:rsidR="00624EE4" w:rsidRPr="005A7308">
          <w:rPr>
            <w:rStyle w:val="Hyperlink"/>
            <w:rFonts w:ascii="Arial" w:eastAsia="Times New Roman" w:hAnsi="Arial" w:cs="Arial"/>
            <w:sz w:val="20"/>
            <w:szCs w:val="20"/>
          </w:rPr>
          <w:t>A</w:t>
        </w:r>
        <w:r w:rsidR="005A7308" w:rsidRPr="005A7308">
          <w:rPr>
            <w:rStyle w:val="Hyperlink"/>
            <w:rFonts w:ascii="Arial" w:eastAsia="Times New Roman" w:hAnsi="Arial" w:cs="Arial"/>
            <w:sz w:val="20"/>
            <w:szCs w:val="20"/>
          </w:rPr>
          <w:t>SSIST</w:t>
        </w:r>
      </w:hyperlink>
      <w:r w:rsidR="005A7308">
        <w:rPr>
          <w:rFonts w:ascii="Arial" w:eastAsia="Times New Roman" w:hAnsi="Arial" w:cs="Arial"/>
          <w:sz w:val="20"/>
          <w:szCs w:val="20"/>
        </w:rPr>
        <w:t xml:space="preserve"> </w:t>
      </w:r>
    </w:p>
    <w:p w14:paraId="47BBB68F" w14:textId="1BA82E8E" w:rsidR="00CC4A11" w:rsidRPr="00CA7EC1" w:rsidRDefault="005A7308" w:rsidP="00371922">
      <w:pPr>
        <w:widowControl w:val="0"/>
        <w:spacing w:after="100" w:line="240" w:lineRule="auto"/>
        <w:ind w:left="270"/>
        <w:rPr>
          <w:rFonts w:ascii="Arial" w:eastAsia="Times New Roman" w:hAnsi="Arial" w:cs="Arial"/>
          <w:sz w:val="20"/>
          <w:szCs w:val="20"/>
        </w:rPr>
      </w:pPr>
      <w:r w:rsidRPr="008E1B3B">
        <w:rPr>
          <w:rFonts w:ascii="Arial" w:eastAsia="Times New Roman" w:hAnsi="Arial" w:cs="Arial"/>
          <w:sz w:val="20"/>
          <w:szCs w:val="20"/>
        </w:rPr>
        <w:t xml:space="preserve">NIH applications are developed and submitted electronically via the </w:t>
      </w:r>
      <w:r w:rsidR="00137DDF">
        <w:rPr>
          <w:rFonts w:ascii="Arial" w:eastAsia="Times New Roman" w:hAnsi="Arial" w:cs="Arial"/>
          <w:sz w:val="20"/>
          <w:szCs w:val="20"/>
        </w:rPr>
        <w:t xml:space="preserve">NIH </w:t>
      </w:r>
      <w:r w:rsidRPr="008E1B3B">
        <w:rPr>
          <w:rFonts w:ascii="Arial" w:eastAsia="Times New Roman" w:hAnsi="Arial" w:cs="Arial"/>
          <w:sz w:val="20"/>
          <w:szCs w:val="20"/>
        </w:rPr>
        <w:t xml:space="preserve">ASSIST system. You will need an </w:t>
      </w:r>
      <w:r w:rsidR="008E1B3B">
        <w:rPr>
          <w:rFonts w:ascii="Arial" w:eastAsia="Times New Roman" w:hAnsi="Arial" w:cs="Arial"/>
          <w:sz w:val="20"/>
          <w:szCs w:val="20"/>
        </w:rPr>
        <w:t xml:space="preserve">active </w:t>
      </w:r>
      <w:hyperlink r:id="rId16" w:history="1">
        <w:r w:rsidRPr="008E1B3B">
          <w:rPr>
            <w:rStyle w:val="Hyperlink"/>
            <w:rFonts w:ascii="Arial" w:eastAsia="Times New Roman" w:hAnsi="Arial" w:cs="Arial"/>
            <w:sz w:val="20"/>
            <w:szCs w:val="20"/>
          </w:rPr>
          <w:t>eRA Commons</w:t>
        </w:r>
      </w:hyperlink>
      <w:r w:rsidRPr="008E1B3B">
        <w:rPr>
          <w:rFonts w:ascii="Arial" w:eastAsia="Times New Roman" w:hAnsi="Arial" w:cs="Arial"/>
          <w:sz w:val="20"/>
          <w:szCs w:val="20"/>
        </w:rPr>
        <w:t xml:space="preserve"> account </w:t>
      </w:r>
      <w:r w:rsidR="00693AAA">
        <w:rPr>
          <w:rFonts w:ascii="Arial" w:eastAsia="Times New Roman" w:hAnsi="Arial" w:cs="Arial"/>
          <w:sz w:val="20"/>
          <w:szCs w:val="20"/>
        </w:rPr>
        <w:t>to access</w:t>
      </w:r>
      <w:r w:rsidR="008E1B3B">
        <w:rPr>
          <w:rFonts w:ascii="Arial" w:eastAsia="Times New Roman" w:hAnsi="Arial" w:cs="Arial"/>
          <w:sz w:val="20"/>
          <w:szCs w:val="20"/>
        </w:rPr>
        <w:t xml:space="preserve"> ASSIST</w:t>
      </w:r>
      <w:r w:rsidRPr="008E1B3B">
        <w:rPr>
          <w:rFonts w:ascii="Arial" w:eastAsia="Times New Roman" w:hAnsi="Arial" w:cs="Arial"/>
          <w:sz w:val="20"/>
          <w:szCs w:val="20"/>
        </w:rPr>
        <w:t xml:space="preserve">. </w:t>
      </w:r>
      <w:r w:rsidR="00CE0906">
        <w:rPr>
          <w:rFonts w:ascii="Arial" w:eastAsia="Times New Roman" w:hAnsi="Arial" w:cs="Arial"/>
          <w:sz w:val="20"/>
          <w:szCs w:val="20"/>
        </w:rPr>
        <w:t>C</w:t>
      </w:r>
      <w:r w:rsidR="001E5692">
        <w:rPr>
          <w:rFonts w:ascii="Arial" w:eastAsia="Times New Roman" w:hAnsi="Arial" w:cs="Arial"/>
          <w:sz w:val="20"/>
          <w:szCs w:val="20"/>
        </w:rPr>
        <w:t xml:space="preserve">ontact ORSP with the </w:t>
      </w:r>
      <w:r w:rsidR="008E1B3B">
        <w:rPr>
          <w:rFonts w:ascii="Arial" w:eastAsia="Times New Roman" w:hAnsi="Arial" w:cs="Arial"/>
          <w:sz w:val="20"/>
          <w:szCs w:val="20"/>
        </w:rPr>
        <w:t>Funding Opportunity Announcement (</w:t>
      </w:r>
      <w:r w:rsidR="008E1B3B" w:rsidRPr="008E1B3B">
        <w:rPr>
          <w:rFonts w:ascii="Arial" w:eastAsia="Times New Roman" w:hAnsi="Arial" w:cs="Arial"/>
          <w:sz w:val="20"/>
          <w:szCs w:val="20"/>
        </w:rPr>
        <w:t>FOA</w:t>
      </w:r>
      <w:r w:rsidR="008E1B3B">
        <w:rPr>
          <w:rFonts w:ascii="Arial" w:eastAsia="Times New Roman" w:hAnsi="Arial" w:cs="Arial"/>
          <w:sz w:val="20"/>
          <w:szCs w:val="20"/>
        </w:rPr>
        <w:t>)</w:t>
      </w:r>
      <w:r w:rsidR="008E1B3B" w:rsidRPr="008E1B3B">
        <w:rPr>
          <w:rFonts w:ascii="Arial" w:eastAsia="Times New Roman" w:hAnsi="Arial" w:cs="Arial"/>
          <w:sz w:val="20"/>
          <w:szCs w:val="20"/>
        </w:rPr>
        <w:t xml:space="preserve"> number (e.g., </w:t>
      </w:r>
      <w:r w:rsidR="00A84B78">
        <w:rPr>
          <w:rFonts w:ascii="Arial" w:eastAsia="Times New Roman" w:hAnsi="Arial" w:cs="Arial"/>
          <w:sz w:val="20"/>
          <w:szCs w:val="20"/>
        </w:rPr>
        <w:t>PAR-18-714</w:t>
      </w:r>
      <w:r w:rsidR="00363A51">
        <w:rPr>
          <w:rFonts w:ascii="Arial" w:eastAsia="Times New Roman" w:hAnsi="Arial" w:cs="Arial"/>
          <w:sz w:val="20"/>
          <w:szCs w:val="20"/>
        </w:rPr>
        <w:t xml:space="preserve"> for AREA grants</w:t>
      </w:r>
      <w:r w:rsidR="008E1B3B" w:rsidRPr="008E1B3B">
        <w:rPr>
          <w:rFonts w:ascii="Arial" w:eastAsia="Times New Roman" w:hAnsi="Arial" w:cs="Arial"/>
          <w:sz w:val="20"/>
          <w:szCs w:val="20"/>
        </w:rPr>
        <w:t xml:space="preserve">) to </w:t>
      </w:r>
      <w:r w:rsidR="001E5692">
        <w:rPr>
          <w:rFonts w:ascii="Arial" w:eastAsia="Times New Roman" w:hAnsi="Arial" w:cs="Arial"/>
          <w:sz w:val="20"/>
          <w:szCs w:val="20"/>
        </w:rPr>
        <w:t xml:space="preserve">request </w:t>
      </w:r>
      <w:r w:rsidR="008E1B3B" w:rsidRPr="008E1B3B">
        <w:rPr>
          <w:rFonts w:ascii="Arial" w:eastAsia="Times New Roman" w:hAnsi="Arial" w:cs="Arial"/>
          <w:sz w:val="20"/>
          <w:szCs w:val="20"/>
        </w:rPr>
        <w:t>application</w:t>
      </w:r>
      <w:r w:rsidR="00693AAA">
        <w:rPr>
          <w:rFonts w:ascii="Arial" w:eastAsia="Times New Roman" w:hAnsi="Arial" w:cs="Arial"/>
          <w:sz w:val="20"/>
          <w:szCs w:val="20"/>
        </w:rPr>
        <w:t xml:space="preserve"> set-up</w:t>
      </w:r>
      <w:r w:rsidR="008E1B3B" w:rsidRPr="008E1B3B">
        <w:rPr>
          <w:rFonts w:ascii="Arial" w:eastAsia="Times New Roman" w:hAnsi="Arial" w:cs="Arial"/>
          <w:sz w:val="20"/>
          <w:szCs w:val="20"/>
        </w:rPr>
        <w:t>.</w:t>
      </w:r>
    </w:p>
    <w:p w14:paraId="7BE36EC7" w14:textId="12622B9D" w:rsidR="00CA7EC1" w:rsidRPr="00041671"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870374556"/>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hyperlink r:id="rId17" w:history="1">
        <w:r w:rsidR="00090DCA" w:rsidRPr="00041671">
          <w:rPr>
            <w:rStyle w:val="Hyperlink"/>
            <w:rFonts w:ascii="Arial" w:eastAsia="Times New Roman" w:hAnsi="Arial" w:cs="Arial"/>
            <w:sz w:val="20"/>
            <w:szCs w:val="20"/>
          </w:rPr>
          <w:t>Application g</w:t>
        </w:r>
        <w:r w:rsidR="00CA7EC1" w:rsidRPr="00041671">
          <w:rPr>
            <w:rStyle w:val="Hyperlink"/>
            <w:rFonts w:ascii="Arial" w:eastAsia="Times New Roman" w:hAnsi="Arial" w:cs="Arial"/>
            <w:sz w:val="20"/>
            <w:szCs w:val="20"/>
          </w:rPr>
          <w:t>uide</w:t>
        </w:r>
      </w:hyperlink>
    </w:p>
    <w:p w14:paraId="5F1DC80B" w14:textId="0DE6C1D4" w:rsidR="00524309" w:rsidRPr="0021252D" w:rsidRDefault="00090DCA" w:rsidP="00371922">
      <w:pPr>
        <w:widowControl w:val="0"/>
        <w:spacing w:after="100" w:line="240" w:lineRule="auto"/>
        <w:ind w:left="270"/>
        <w:textAlignment w:val="baseline"/>
        <w:rPr>
          <w:rFonts w:ascii="Arial" w:eastAsia="Times New Roman" w:hAnsi="Arial" w:cs="Arial"/>
          <w:color w:val="000000"/>
          <w:sz w:val="20"/>
          <w:szCs w:val="20"/>
        </w:rPr>
      </w:pPr>
      <w:r w:rsidRPr="00041671">
        <w:rPr>
          <w:rFonts w:ascii="Arial" w:eastAsia="Times New Roman" w:hAnsi="Arial" w:cs="Arial"/>
          <w:color w:val="000000"/>
          <w:sz w:val="20"/>
          <w:szCs w:val="20"/>
        </w:rPr>
        <w:t xml:space="preserve">Refer to the </w:t>
      </w:r>
      <w:hyperlink r:id="rId18" w:history="1">
        <w:r w:rsidRPr="00041671">
          <w:rPr>
            <w:rStyle w:val="Hyperlink"/>
            <w:rFonts w:ascii="Arial" w:eastAsia="Times New Roman" w:hAnsi="Arial" w:cs="Arial"/>
            <w:sz w:val="20"/>
            <w:szCs w:val="20"/>
          </w:rPr>
          <w:t>application guide</w:t>
        </w:r>
      </w:hyperlink>
      <w:r w:rsidRPr="00041671">
        <w:rPr>
          <w:rFonts w:ascii="Arial" w:eastAsia="Times New Roman" w:hAnsi="Arial" w:cs="Arial"/>
          <w:color w:val="000000"/>
          <w:sz w:val="20"/>
          <w:szCs w:val="20"/>
        </w:rPr>
        <w:t xml:space="preserve"> to determine the specific requirements for your application and for information </w:t>
      </w:r>
      <w:r w:rsidR="00CC4A11">
        <w:rPr>
          <w:rFonts w:ascii="Arial" w:eastAsia="Times New Roman" w:hAnsi="Arial" w:cs="Arial"/>
          <w:color w:val="000000"/>
          <w:sz w:val="20"/>
          <w:szCs w:val="20"/>
        </w:rPr>
        <w:t>on</w:t>
      </w:r>
      <w:r w:rsidRPr="00041671">
        <w:rPr>
          <w:rFonts w:ascii="Arial" w:eastAsia="Times New Roman" w:hAnsi="Arial" w:cs="Arial"/>
          <w:color w:val="000000"/>
          <w:sz w:val="20"/>
          <w:szCs w:val="20"/>
        </w:rPr>
        <w:t xml:space="preserve"> how to complete each component. Most UWL applications will </w:t>
      </w:r>
      <w:r w:rsidR="00B8783A">
        <w:rPr>
          <w:rFonts w:ascii="Arial" w:eastAsia="Times New Roman" w:hAnsi="Arial" w:cs="Arial"/>
          <w:color w:val="000000"/>
          <w:sz w:val="20"/>
          <w:szCs w:val="20"/>
        </w:rPr>
        <w:t xml:space="preserve">be subject to </w:t>
      </w:r>
      <w:r w:rsidR="00B8783A" w:rsidRPr="00CC4A11">
        <w:rPr>
          <w:rFonts w:ascii="Arial" w:eastAsia="Times New Roman" w:hAnsi="Arial" w:cs="Arial"/>
          <w:b/>
          <w:color w:val="000000"/>
          <w:sz w:val="20"/>
          <w:szCs w:val="20"/>
        </w:rPr>
        <w:t>both</w:t>
      </w:r>
      <w:r w:rsidR="00B8783A">
        <w:rPr>
          <w:rFonts w:ascii="Arial" w:eastAsia="Times New Roman" w:hAnsi="Arial" w:cs="Arial"/>
          <w:color w:val="000000"/>
          <w:sz w:val="20"/>
          <w:szCs w:val="20"/>
        </w:rPr>
        <w:t xml:space="preserve"> </w:t>
      </w:r>
      <w:r w:rsidRPr="00041671">
        <w:rPr>
          <w:rFonts w:ascii="Arial" w:eastAsia="Times New Roman" w:hAnsi="Arial" w:cs="Arial"/>
          <w:color w:val="000000"/>
          <w:sz w:val="20"/>
          <w:szCs w:val="20"/>
        </w:rPr>
        <w:t xml:space="preserve">the </w:t>
      </w:r>
      <w:hyperlink r:id="rId19" w:history="1">
        <w:r w:rsidRPr="00041671">
          <w:rPr>
            <w:rStyle w:val="Hyperlink"/>
            <w:rFonts w:ascii="Arial" w:eastAsia="Times New Roman" w:hAnsi="Arial" w:cs="Arial"/>
            <w:sz w:val="20"/>
            <w:szCs w:val="20"/>
          </w:rPr>
          <w:t xml:space="preserve">research </w:t>
        </w:r>
        <w:r w:rsidR="00B8783A">
          <w:rPr>
            <w:rStyle w:val="Hyperlink"/>
            <w:rFonts w:ascii="Arial" w:eastAsia="Times New Roman" w:hAnsi="Arial" w:cs="Arial"/>
            <w:sz w:val="20"/>
            <w:szCs w:val="20"/>
          </w:rPr>
          <w:t>instructions</w:t>
        </w:r>
      </w:hyperlink>
      <w:r w:rsidR="00705C6C" w:rsidRPr="00041671">
        <w:rPr>
          <w:rFonts w:ascii="Arial" w:eastAsia="Times New Roman" w:hAnsi="Arial" w:cs="Arial"/>
          <w:color w:val="000000"/>
          <w:sz w:val="20"/>
          <w:szCs w:val="20"/>
        </w:rPr>
        <w:t xml:space="preserve"> and </w:t>
      </w:r>
      <w:hyperlink r:id="rId20" w:history="1">
        <w:r w:rsidR="00050DE2" w:rsidRPr="00041671">
          <w:rPr>
            <w:rStyle w:val="Hyperlink"/>
            <w:rFonts w:ascii="Arial" w:eastAsia="Times New Roman" w:hAnsi="Arial" w:cs="Arial"/>
            <w:sz w:val="20"/>
            <w:szCs w:val="20"/>
          </w:rPr>
          <w:t>general</w:t>
        </w:r>
        <w:r w:rsidRPr="00041671">
          <w:rPr>
            <w:rStyle w:val="Hyperlink"/>
            <w:rFonts w:ascii="Arial" w:eastAsia="Times New Roman" w:hAnsi="Arial" w:cs="Arial"/>
            <w:sz w:val="20"/>
            <w:szCs w:val="20"/>
          </w:rPr>
          <w:t xml:space="preserve"> instructions</w:t>
        </w:r>
      </w:hyperlink>
      <w:r w:rsidR="00B8783A">
        <w:rPr>
          <w:rFonts w:ascii="Arial" w:eastAsia="Times New Roman" w:hAnsi="Arial" w:cs="Arial"/>
          <w:color w:val="000000"/>
          <w:sz w:val="20"/>
          <w:szCs w:val="20"/>
        </w:rPr>
        <w:t>.</w:t>
      </w:r>
    </w:p>
    <w:p w14:paraId="149042AA" w14:textId="5E91C562" w:rsidR="00524309" w:rsidRPr="0021252D" w:rsidRDefault="00967448" w:rsidP="00371922">
      <w:pPr>
        <w:widowControl w:val="0"/>
        <w:spacing w:after="100" w:line="240" w:lineRule="auto"/>
        <w:rPr>
          <w:rFonts w:ascii="Times New Roman" w:eastAsia="Times New Roman" w:hAnsi="Times New Roman" w:cs="Times New Roman"/>
          <w:sz w:val="20"/>
          <w:szCs w:val="20"/>
        </w:rPr>
      </w:pPr>
      <w:sdt>
        <w:sdtPr>
          <w:rPr>
            <w:rFonts w:ascii="Arial" w:eastAsia="Times New Roman" w:hAnsi="Arial" w:cs="Arial"/>
            <w:color w:val="000000"/>
            <w:sz w:val="20"/>
            <w:szCs w:val="20"/>
          </w:rPr>
          <w:id w:val="-137041094"/>
          <w14:checkbox>
            <w14:checked w14:val="0"/>
            <w14:checkedState w14:val="2612" w14:font="MS Gothic"/>
            <w14:uncheckedState w14:val="2610" w14:font="MS Gothic"/>
          </w14:checkbox>
        </w:sdtPr>
        <w:sdtEndPr/>
        <w:sdtContent>
          <w:r w:rsidR="00524309" w:rsidRPr="0021252D">
            <w:rPr>
              <w:rFonts w:ascii="MS Gothic" w:eastAsia="MS Gothic" w:hAnsi="MS Gothic" w:cs="Arial" w:hint="eastAsia"/>
              <w:color w:val="000000"/>
              <w:sz w:val="20"/>
              <w:szCs w:val="20"/>
            </w:rPr>
            <w:t>☐</w:t>
          </w:r>
        </w:sdtContent>
      </w:sdt>
      <w:r w:rsidR="008E1B3B">
        <w:rPr>
          <w:rFonts w:ascii="Arial" w:eastAsia="Times New Roman" w:hAnsi="Arial" w:cs="Arial"/>
          <w:color w:val="000000"/>
          <w:sz w:val="20"/>
          <w:szCs w:val="20"/>
        </w:rPr>
        <w:t>Funding Opportunity Announcement (FOA)</w:t>
      </w:r>
      <w:r w:rsidR="0027319C">
        <w:rPr>
          <w:rFonts w:ascii="Arial" w:eastAsia="Times New Roman" w:hAnsi="Arial" w:cs="Arial"/>
          <w:color w:val="000000"/>
          <w:sz w:val="20"/>
          <w:szCs w:val="20"/>
        </w:rPr>
        <w:t>/P</w:t>
      </w:r>
      <w:r w:rsidR="007903E4">
        <w:rPr>
          <w:rFonts w:ascii="Arial" w:eastAsia="Times New Roman" w:hAnsi="Arial" w:cs="Arial"/>
          <w:color w:val="000000"/>
          <w:sz w:val="20"/>
          <w:szCs w:val="20"/>
        </w:rPr>
        <w:t xml:space="preserve">arent </w:t>
      </w:r>
      <w:r w:rsidR="0027319C">
        <w:rPr>
          <w:rFonts w:ascii="Arial" w:eastAsia="Times New Roman" w:hAnsi="Arial" w:cs="Arial"/>
          <w:color w:val="000000"/>
          <w:sz w:val="20"/>
          <w:szCs w:val="20"/>
        </w:rPr>
        <w:t>A</w:t>
      </w:r>
      <w:r w:rsidR="007903E4">
        <w:rPr>
          <w:rFonts w:ascii="Arial" w:eastAsia="Times New Roman" w:hAnsi="Arial" w:cs="Arial"/>
          <w:color w:val="000000"/>
          <w:sz w:val="20"/>
          <w:szCs w:val="20"/>
        </w:rPr>
        <w:t>nnouncement (PA)</w:t>
      </w:r>
    </w:p>
    <w:p w14:paraId="7D5A201D" w14:textId="5293DFFA" w:rsidR="00524309" w:rsidRPr="0021252D" w:rsidRDefault="004337F9" w:rsidP="00371922">
      <w:pPr>
        <w:widowControl w:val="0"/>
        <w:spacing w:after="100" w:line="240" w:lineRule="auto"/>
        <w:ind w:left="270"/>
        <w:textAlignment w:val="baseline"/>
        <w:rPr>
          <w:rFonts w:ascii="Arial" w:eastAsia="Times New Roman" w:hAnsi="Arial" w:cs="Arial"/>
          <w:color w:val="000000"/>
          <w:sz w:val="20"/>
          <w:szCs w:val="20"/>
        </w:rPr>
      </w:pPr>
      <w:r>
        <w:rPr>
          <w:rFonts w:ascii="Arial" w:eastAsia="Times New Roman" w:hAnsi="Arial" w:cs="Arial"/>
          <w:color w:val="000000"/>
          <w:sz w:val="20"/>
          <w:szCs w:val="20"/>
        </w:rPr>
        <w:t>Along with the application guide, t</w:t>
      </w:r>
      <w:r w:rsidR="00524309" w:rsidRPr="0021252D">
        <w:rPr>
          <w:rFonts w:ascii="Arial" w:eastAsia="Times New Roman" w:hAnsi="Arial" w:cs="Arial"/>
          <w:color w:val="000000"/>
          <w:sz w:val="20"/>
          <w:szCs w:val="20"/>
        </w:rPr>
        <w:t xml:space="preserve">he </w:t>
      </w:r>
      <w:r w:rsidR="008E1B3B">
        <w:rPr>
          <w:rFonts w:ascii="Arial" w:eastAsia="Times New Roman" w:hAnsi="Arial" w:cs="Arial"/>
          <w:color w:val="000000"/>
          <w:sz w:val="20"/>
          <w:szCs w:val="20"/>
        </w:rPr>
        <w:t>FOA</w:t>
      </w:r>
      <w:r w:rsidR="007903E4">
        <w:rPr>
          <w:rFonts w:ascii="Arial" w:eastAsia="Times New Roman" w:hAnsi="Arial" w:cs="Arial"/>
          <w:color w:val="000000"/>
          <w:sz w:val="20"/>
          <w:szCs w:val="20"/>
        </w:rPr>
        <w:t>/PA</w:t>
      </w:r>
      <w:r w:rsidR="00524309" w:rsidRPr="0021252D">
        <w:rPr>
          <w:rFonts w:ascii="Arial" w:eastAsia="Times New Roman" w:hAnsi="Arial" w:cs="Arial"/>
          <w:color w:val="000000"/>
          <w:sz w:val="20"/>
          <w:szCs w:val="20"/>
        </w:rPr>
        <w:t xml:space="preserve"> provides guidance specific to the </w:t>
      </w:r>
      <w:r w:rsidR="004A67F8">
        <w:rPr>
          <w:rFonts w:ascii="Arial" w:eastAsia="Times New Roman" w:hAnsi="Arial" w:cs="Arial"/>
          <w:color w:val="000000"/>
          <w:sz w:val="20"/>
          <w:szCs w:val="20"/>
        </w:rPr>
        <w:t>program</w:t>
      </w:r>
      <w:r w:rsidR="00524309" w:rsidRPr="0021252D">
        <w:rPr>
          <w:rFonts w:ascii="Arial" w:eastAsia="Times New Roman" w:hAnsi="Arial" w:cs="Arial"/>
          <w:color w:val="000000"/>
          <w:sz w:val="20"/>
          <w:szCs w:val="20"/>
        </w:rPr>
        <w:t xml:space="preserve"> you are targeting, which may include additional or different guidance from that addressed in the </w:t>
      </w:r>
      <w:r w:rsidR="007903E4">
        <w:rPr>
          <w:rFonts w:ascii="Arial" w:eastAsia="Times New Roman" w:hAnsi="Arial" w:cs="Arial"/>
          <w:color w:val="000000"/>
          <w:sz w:val="20"/>
          <w:szCs w:val="20"/>
        </w:rPr>
        <w:t>application guide</w:t>
      </w:r>
      <w:r w:rsidR="00524309" w:rsidRPr="0021252D">
        <w:rPr>
          <w:rFonts w:ascii="Arial" w:eastAsia="Times New Roman" w:hAnsi="Arial" w:cs="Arial"/>
          <w:color w:val="000000"/>
          <w:sz w:val="20"/>
          <w:szCs w:val="20"/>
        </w:rPr>
        <w:t>.</w:t>
      </w:r>
      <w:r w:rsidR="00183179">
        <w:rPr>
          <w:rFonts w:ascii="Arial" w:eastAsia="Times New Roman" w:hAnsi="Arial" w:cs="Arial"/>
          <w:color w:val="000000"/>
          <w:sz w:val="20"/>
          <w:szCs w:val="20"/>
        </w:rPr>
        <w:t xml:space="preserve"> </w:t>
      </w:r>
      <w:r w:rsidR="007903E4">
        <w:rPr>
          <w:rFonts w:ascii="Arial" w:eastAsia="Times New Roman" w:hAnsi="Arial" w:cs="Arial"/>
          <w:color w:val="000000"/>
          <w:sz w:val="20"/>
          <w:szCs w:val="20"/>
        </w:rPr>
        <w:t xml:space="preserve">If the </w:t>
      </w:r>
      <w:r w:rsidR="008E1B3B">
        <w:rPr>
          <w:rFonts w:ascii="Arial" w:eastAsia="Times New Roman" w:hAnsi="Arial" w:cs="Arial"/>
          <w:color w:val="000000"/>
          <w:sz w:val="20"/>
          <w:szCs w:val="20"/>
        </w:rPr>
        <w:t>FOA</w:t>
      </w:r>
      <w:r w:rsidR="00805B9E">
        <w:rPr>
          <w:rFonts w:ascii="Arial" w:eastAsia="Times New Roman" w:hAnsi="Arial" w:cs="Arial"/>
          <w:color w:val="000000"/>
          <w:sz w:val="20"/>
          <w:szCs w:val="20"/>
        </w:rPr>
        <w:t xml:space="preserve"> differs from the</w:t>
      </w:r>
      <w:r w:rsidR="002335BA">
        <w:rPr>
          <w:rFonts w:ascii="Arial" w:eastAsia="Times New Roman" w:hAnsi="Arial" w:cs="Arial"/>
          <w:color w:val="000000"/>
          <w:sz w:val="20"/>
          <w:szCs w:val="20"/>
        </w:rPr>
        <w:t xml:space="preserve"> </w:t>
      </w:r>
      <w:r w:rsidR="009242A0">
        <w:rPr>
          <w:rFonts w:ascii="Arial" w:eastAsia="Times New Roman" w:hAnsi="Arial" w:cs="Arial"/>
          <w:color w:val="000000"/>
          <w:sz w:val="20"/>
          <w:szCs w:val="20"/>
        </w:rPr>
        <w:t>application</w:t>
      </w:r>
      <w:r w:rsidR="007903E4">
        <w:rPr>
          <w:rFonts w:ascii="Arial" w:eastAsia="Times New Roman" w:hAnsi="Arial" w:cs="Arial"/>
          <w:color w:val="000000"/>
          <w:sz w:val="20"/>
          <w:szCs w:val="20"/>
        </w:rPr>
        <w:t xml:space="preserve"> guide</w:t>
      </w:r>
      <w:r w:rsidR="002335BA">
        <w:rPr>
          <w:rFonts w:ascii="Arial" w:eastAsia="Times New Roman" w:hAnsi="Arial" w:cs="Arial"/>
          <w:color w:val="000000"/>
          <w:sz w:val="20"/>
          <w:szCs w:val="20"/>
        </w:rPr>
        <w:t xml:space="preserve"> or research instructions</w:t>
      </w:r>
      <w:r w:rsidR="00805B9E">
        <w:rPr>
          <w:rFonts w:ascii="Arial" w:eastAsia="Times New Roman" w:hAnsi="Arial" w:cs="Arial"/>
          <w:color w:val="000000"/>
          <w:sz w:val="20"/>
          <w:szCs w:val="20"/>
        </w:rPr>
        <w:t xml:space="preserve">, the </w:t>
      </w:r>
      <w:r w:rsidR="008E1B3B">
        <w:rPr>
          <w:rFonts w:ascii="Arial" w:eastAsia="Times New Roman" w:hAnsi="Arial" w:cs="Arial"/>
          <w:color w:val="000000"/>
          <w:sz w:val="20"/>
          <w:szCs w:val="20"/>
        </w:rPr>
        <w:t>FO</w:t>
      </w:r>
      <w:r w:rsidR="009A5348">
        <w:rPr>
          <w:rFonts w:ascii="Arial" w:eastAsia="Times New Roman" w:hAnsi="Arial" w:cs="Arial"/>
          <w:color w:val="000000"/>
          <w:sz w:val="20"/>
          <w:szCs w:val="20"/>
        </w:rPr>
        <w:t>A</w:t>
      </w:r>
      <w:r w:rsidR="00805B9E">
        <w:rPr>
          <w:rFonts w:ascii="Arial" w:eastAsia="Times New Roman" w:hAnsi="Arial" w:cs="Arial"/>
          <w:color w:val="000000"/>
          <w:sz w:val="20"/>
          <w:szCs w:val="20"/>
        </w:rPr>
        <w:t xml:space="preserve"> supersedes </w:t>
      </w:r>
      <w:r w:rsidR="002335BA">
        <w:rPr>
          <w:rFonts w:ascii="Arial" w:eastAsia="Times New Roman" w:hAnsi="Arial" w:cs="Arial"/>
          <w:color w:val="000000"/>
          <w:sz w:val="20"/>
          <w:szCs w:val="20"/>
        </w:rPr>
        <w:t>other</w:t>
      </w:r>
      <w:r w:rsidR="00805B9E">
        <w:rPr>
          <w:rFonts w:ascii="Arial" w:eastAsia="Times New Roman" w:hAnsi="Arial" w:cs="Arial"/>
          <w:color w:val="000000"/>
          <w:sz w:val="20"/>
          <w:szCs w:val="20"/>
        </w:rPr>
        <w:t xml:space="preserve"> </w:t>
      </w:r>
      <w:r w:rsidR="007903E4">
        <w:rPr>
          <w:rFonts w:ascii="Arial" w:eastAsia="Times New Roman" w:hAnsi="Arial" w:cs="Arial"/>
          <w:color w:val="000000"/>
          <w:sz w:val="20"/>
          <w:szCs w:val="20"/>
        </w:rPr>
        <w:t>guide</w:t>
      </w:r>
      <w:r w:rsidR="002335BA">
        <w:rPr>
          <w:rFonts w:ascii="Arial" w:eastAsia="Times New Roman" w:hAnsi="Arial" w:cs="Arial"/>
          <w:color w:val="000000"/>
          <w:sz w:val="20"/>
          <w:szCs w:val="20"/>
        </w:rPr>
        <w:t>lines</w:t>
      </w:r>
      <w:r w:rsidR="00805B9E">
        <w:rPr>
          <w:rFonts w:ascii="Arial" w:eastAsia="Times New Roman" w:hAnsi="Arial" w:cs="Arial"/>
          <w:color w:val="000000"/>
          <w:sz w:val="20"/>
          <w:szCs w:val="20"/>
        </w:rPr>
        <w:t>.</w:t>
      </w:r>
      <w:r w:rsidR="003D1BC4">
        <w:rPr>
          <w:rFonts w:ascii="Arial" w:eastAsia="Times New Roman" w:hAnsi="Arial" w:cs="Arial"/>
          <w:color w:val="000000"/>
          <w:sz w:val="20"/>
          <w:szCs w:val="20"/>
        </w:rPr>
        <w:t xml:space="preserve"> </w:t>
      </w:r>
      <w:r w:rsidR="00872C9F">
        <w:rPr>
          <w:rFonts w:ascii="Arial" w:eastAsia="Times New Roman" w:hAnsi="Arial" w:cs="Arial"/>
          <w:color w:val="000000"/>
          <w:sz w:val="20"/>
          <w:szCs w:val="20"/>
        </w:rPr>
        <w:t>C</w:t>
      </w:r>
      <w:r w:rsidR="003D1BC4">
        <w:rPr>
          <w:rFonts w:ascii="Arial" w:eastAsia="Times New Roman" w:hAnsi="Arial" w:cs="Arial"/>
          <w:color w:val="000000"/>
          <w:sz w:val="20"/>
          <w:szCs w:val="20"/>
        </w:rPr>
        <w:t xml:space="preserve">losely review the list of participating institutes/centers (ICs) </w:t>
      </w:r>
      <w:r w:rsidR="007068F3">
        <w:rPr>
          <w:rFonts w:ascii="Arial" w:eastAsia="Times New Roman" w:hAnsi="Arial" w:cs="Arial"/>
          <w:color w:val="000000"/>
          <w:sz w:val="20"/>
          <w:szCs w:val="20"/>
        </w:rPr>
        <w:t xml:space="preserve">in the FOA </w:t>
      </w:r>
      <w:r w:rsidR="003D1BC4">
        <w:rPr>
          <w:rFonts w:ascii="Arial" w:eastAsia="Times New Roman" w:hAnsi="Arial" w:cs="Arial"/>
          <w:color w:val="000000"/>
          <w:sz w:val="20"/>
          <w:szCs w:val="20"/>
        </w:rPr>
        <w:t>to ensure the IC(s) you are targeting are eligible</w:t>
      </w:r>
      <w:r w:rsidR="00D2692E">
        <w:rPr>
          <w:rFonts w:ascii="Arial" w:eastAsia="Times New Roman" w:hAnsi="Arial" w:cs="Arial"/>
          <w:color w:val="000000"/>
          <w:sz w:val="20"/>
          <w:szCs w:val="20"/>
        </w:rPr>
        <w:t xml:space="preserve"> for that program</w:t>
      </w:r>
      <w:r w:rsidR="003D1BC4">
        <w:rPr>
          <w:rFonts w:ascii="Arial" w:eastAsia="Times New Roman" w:hAnsi="Arial" w:cs="Arial"/>
          <w:color w:val="000000"/>
          <w:sz w:val="20"/>
          <w:szCs w:val="20"/>
        </w:rPr>
        <w:t>.</w:t>
      </w:r>
    </w:p>
    <w:p w14:paraId="058EE6C2" w14:textId="77777777" w:rsidR="00524309" w:rsidRPr="00B05652" w:rsidRDefault="004B2C77" w:rsidP="008E215F">
      <w:pPr>
        <w:pStyle w:val="Heading1"/>
        <w:keepNext w:val="0"/>
        <w:keepLines w:val="0"/>
        <w:widowControl w:val="0"/>
        <w:spacing w:before="200"/>
        <w:rPr>
          <w:rFonts w:ascii="Arial" w:eastAsia="Times New Roman" w:hAnsi="Arial" w:cs="Arial"/>
          <w:color w:val="800029"/>
        </w:rPr>
      </w:pPr>
      <w:bookmarkStart w:id="2" w:name="_Toc13663819"/>
      <w:r w:rsidRPr="00B05652">
        <w:rPr>
          <w:rFonts w:ascii="Arial" w:eastAsia="Times New Roman" w:hAnsi="Arial" w:cs="Arial"/>
          <w:color w:val="800029"/>
        </w:rPr>
        <w:t>Required NIH</w:t>
      </w:r>
      <w:r w:rsidR="00524309" w:rsidRPr="00B05652">
        <w:rPr>
          <w:rFonts w:ascii="Arial" w:eastAsia="Times New Roman" w:hAnsi="Arial" w:cs="Arial"/>
          <w:color w:val="800029"/>
        </w:rPr>
        <w:t xml:space="preserve"> Proposal Components</w:t>
      </w:r>
      <w:bookmarkEnd w:id="2"/>
    </w:p>
    <w:p w14:paraId="00C610B7" w14:textId="6F2DF13B" w:rsidR="002C3884" w:rsidRPr="00CA7803" w:rsidRDefault="002C3884" w:rsidP="00371922">
      <w:pPr>
        <w:widowControl w:val="0"/>
        <w:spacing w:after="100" w:line="240" w:lineRule="auto"/>
        <w:rPr>
          <w:rFonts w:ascii="Arial" w:eastAsia="Times New Roman" w:hAnsi="Arial" w:cs="Arial"/>
          <w:i/>
          <w:color w:val="000000"/>
          <w:sz w:val="20"/>
          <w:szCs w:val="20"/>
        </w:rPr>
      </w:pPr>
      <w:r w:rsidRPr="00CA7803">
        <w:rPr>
          <w:rFonts w:ascii="Arial" w:eastAsia="Times New Roman" w:hAnsi="Arial" w:cs="Arial"/>
          <w:i/>
          <w:color w:val="000000"/>
          <w:sz w:val="20"/>
          <w:szCs w:val="20"/>
        </w:rPr>
        <w:t xml:space="preserve">The list </w:t>
      </w:r>
      <w:r w:rsidR="00031ED8">
        <w:rPr>
          <w:rFonts w:ascii="Arial" w:eastAsia="Times New Roman" w:hAnsi="Arial" w:cs="Arial"/>
          <w:i/>
          <w:color w:val="000000"/>
          <w:sz w:val="20"/>
          <w:szCs w:val="20"/>
        </w:rPr>
        <w:t>i</w:t>
      </w:r>
      <w:r w:rsidRPr="00CA7803">
        <w:rPr>
          <w:rFonts w:ascii="Arial" w:eastAsia="Times New Roman" w:hAnsi="Arial" w:cs="Arial"/>
          <w:i/>
          <w:color w:val="000000"/>
          <w:sz w:val="20"/>
          <w:szCs w:val="20"/>
        </w:rPr>
        <w:t xml:space="preserve">s a general guide to common requirements for applications </w:t>
      </w:r>
      <w:r w:rsidR="00FE05F0">
        <w:rPr>
          <w:rFonts w:ascii="Arial" w:eastAsia="Times New Roman" w:hAnsi="Arial" w:cs="Arial"/>
          <w:i/>
          <w:color w:val="000000"/>
          <w:sz w:val="20"/>
          <w:szCs w:val="20"/>
        </w:rPr>
        <w:t>that</w:t>
      </w:r>
      <w:r w:rsidRPr="00CA7803">
        <w:rPr>
          <w:rFonts w:ascii="Arial" w:eastAsia="Times New Roman" w:hAnsi="Arial" w:cs="Arial"/>
          <w:i/>
          <w:color w:val="000000"/>
          <w:sz w:val="20"/>
          <w:szCs w:val="20"/>
        </w:rPr>
        <w:t xml:space="preserve"> should be used in conjunction with the </w:t>
      </w:r>
      <w:hyperlink r:id="rId21" w:history="1">
        <w:r w:rsidRPr="0060110B">
          <w:rPr>
            <w:rStyle w:val="Hyperlink"/>
            <w:rFonts w:ascii="Arial" w:eastAsia="Times New Roman" w:hAnsi="Arial" w:cs="Arial"/>
            <w:i/>
            <w:sz w:val="20"/>
            <w:szCs w:val="20"/>
          </w:rPr>
          <w:t>application guide</w:t>
        </w:r>
      </w:hyperlink>
      <w:r w:rsidR="004B3892">
        <w:rPr>
          <w:rFonts w:ascii="Arial" w:eastAsia="Times New Roman" w:hAnsi="Arial" w:cs="Arial"/>
          <w:i/>
          <w:color w:val="000000"/>
          <w:sz w:val="20"/>
          <w:szCs w:val="20"/>
        </w:rPr>
        <w:t xml:space="preserve">, </w:t>
      </w:r>
      <w:r w:rsidR="003E6724">
        <w:rPr>
          <w:rFonts w:ascii="Arial" w:eastAsia="Times New Roman" w:hAnsi="Arial" w:cs="Arial"/>
          <w:i/>
          <w:color w:val="000000"/>
          <w:sz w:val="20"/>
          <w:szCs w:val="20"/>
        </w:rPr>
        <w:t xml:space="preserve">general instructions, </w:t>
      </w:r>
      <w:r w:rsidR="004B3892">
        <w:rPr>
          <w:rFonts w:ascii="Arial" w:eastAsia="Times New Roman" w:hAnsi="Arial" w:cs="Arial"/>
          <w:i/>
          <w:color w:val="000000"/>
          <w:sz w:val="20"/>
          <w:szCs w:val="20"/>
        </w:rPr>
        <w:t>research instructions,</w:t>
      </w:r>
      <w:r w:rsidRPr="00CA7803">
        <w:rPr>
          <w:rFonts w:ascii="Arial" w:eastAsia="Times New Roman" w:hAnsi="Arial" w:cs="Arial"/>
          <w:i/>
          <w:color w:val="000000"/>
          <w:sz w:val="20"/>
          <w:szCs w:val="20"/>
        </w:rPr>
        <w:t xml:space="preserve"> and </w:t>
      </w:r>
      <w:r w:rsidR="0060110B">
        <w:rPr>
          <w:rFonts w:ascii="Arial" w:eastAsia="Times New Roman" w:hAnsi="Arial" w:cs="Arial"/>
          <w:i/>
          <w:color w:val="000000"/>
          <w:sz w:val="20"/>
          <w:szCs w:val="20"/>
        </w:rPr>
        <w:t>FOA</w:t>
      </w:r>
      <w:r w:rsidRPr="00CA7803">
        <w:rPr>
          <w:rFonts w:ascii="Arial" w:eastAsia="Times New Roman" w:hAnsi="Arial" w:cs="Arial"/>
          <w:i/>
          <w:color w:val="000000"/>
          <w:sz w:val="20"/>
          <w:szCs w:val="20"/>
        </w:rPr>
        <w:t xml:space="preserve"> to determine the full requirements</w:t>
      </w:r>
      <w:r w:rsidR="00CA7803">
        <w:rPr>
          <w:rFonts w:ascii="Arial" w:eastAsia="Times New Roman" w:hAnsi="Arial" w:cs="Arial"/>
          <w:i/>
          <w:color w:val="000000"/>
          <w:sz w:val="20"/>
          <w:szCs w:val="20"/>
        </w:rPr>
        <w:t xml:space="preserve"> for a specific program</w:t>
      </w:r>
      <w:r w:rsidRPr="00CA7803">
        <w:rPr>
          <w:rFonts w:ascii="Arial" w:eastAsia="Times New Roman" w:hAnsi="Arial" w:cs="Arial"/>
          <w:i/>
          <w:color w:val="000000"/>
          <w:sz w:val="20"/>
          <w:szCs w:val="20"/>
        </w:rPr>
        <w:t xml:space="preserve">. NIH provides </w:t>
      </w:r>
      <w:hyperlink r:id="rId22" w:history="1">
        <w:r w:rsidRPr="00CA7803">
          <w:rPr>
            <w:rStyle w:val="Hyperlink"/>
            <w:rFonts w:ascii="Arial" w:eastAsia="Times New Roman" w:hAnsi="Arial" w:cs="Arial"/>
            <w:i/>
            <w:sz w:val="20"/>
            <w:szCs w:val="20"/>
          </w:rPr>
          <w:t>form templates</w:t>
        </w:r>
      </w:hyperlink>
      <w:r w:rsidR="002A243C">
        <w:rPr>
          <w:rFonts w:ascii="Arial" w:eastAsia="Times New Roman" w:hAnsi="Arial" w:cs="Arial"/>
          <w:i/>
          <w:color w:val="000000"/>
          <w:sz w:val="20"/>
          <w:szCs w:val="20"/>
        </w:rPr>
        <w:t xml:space="preserve"> for some documents, </w:t>
      </w:r>
      <w:r w:rsidRPr="00CA7803">
        <w:rPr>
          <w:rFonts w:ascii="Arial" w:eastAsia="Times New Roman" w:hAnsi="Arial" w:cs="Arial"/>
          <w:i/>
          <w:color w:val="000000"/>
          <w:sz w:val="20"/>
          <w:szCs w:val="20"/>
        </w:rPr>
        <w:t xml:space="preserve">instructions for </w:t>
      </w:r>
      <w:hyperlink r:id="rId23" w:history="1">
        <w:r w:rsidRPr="00CA7803">
          <w:rPr>
            <w:rStyle w:val="Hyperlink"/>
            <w:rFonts w:ascii="Arial" w:eastAsia="Times New Roman" w:hAnsi="Arial" w:cs="Arial"/>
            <w:i/>
            <w:sz w:val="20"/>
            <w:szCs w:val="20"/>
          </w:rPr>
          <w:t>format</w:t>
        </w:r>
        <w:r w:rsidR="002A243C">
          <w:rPr>
            <w:rStyle w:val="Hyperlink"/>
            <w:rFonts w:ascii="Arial" w:eastAsia="Times New Roman" w:hAnsi="Arial" w:cs="Arial"/>
            <w:i/>
            <w:sz w:val="20"/>
            <w:szCs w:val="20"/>
          </w:rPr>
          <w:t>ting</w:t>
        </w:r>
        <w:r w:rsidRPr="00CA7803">
          <w:rPr>
            <w:rStyle w:val="Hyperlink"/>
            <w:rFonts w:ascii="Arial" w:eastAsia="Times New Roman" w:hAnsi="Arial" w:cs="Arial"/>
            <w:i/>
            <w:sz w:val="20"/>
            <w:szCs w:val="20"/>
          </w:rPr>
          <w:t xml:space="preserve"> attachments</w:t>
        </w:r>
      </w:hyperlink>
      <w:r w:rsidR="002A243C">
        <w:rPr>
          <w:rFonts w:ascii="Arial" w:eastAsia="Times New Roman" w:hAnsi="Arial" w:cs="Arial"/>
          <w:i/>
          <w:color w:val="000000"/>
          <w:sz w:val="20"/>
          <w:szCs w:val="20"/>
        </w:rPr>
        <w:t xml:space="preserve">, and </w:t>
      </w:r>
      <w:hyperlink r:id="rId24" w:history="1">
        <w:r w:rsidR="002A243C" w:rsidRPr="002A243C">
          <w:rPr>
            <w:rStyle w:val="Hyperlink"/>
            <w:rFonts w:ascii="Arial" w:eastAsia="Times New Roman" w:hAnsi="Arial" w:cs="Arial"/>
            <w:i/>
            <w:sz w:val="20"/>
            <w:szCs w:val="20"/>
          </w:rPr>
          <w:t>page limits</w:t>
        </w:r>
      </w:hyperlink>
      <w:r w:rsidR="002A243C">
        <w:rPr>
          <w:rFonts w:ascii="Arial" w:eastAsia="Times New Roman" w:hAnsi="Arial" w:cs="Arial"/>
          <w:i/>
          <w:color w:val="000000"/>
          <w:sz w:val="20"/>
          <w:szCs w:val="20"/>
        </w:rPr>
        <w:t>.</w:t>
      </w:r>
      <w:r w:rsidR="004B3892">
        <w:rPr>
          <w:rFonts w:ascii="Arial" w:eastAsia="Times New Roman" w:hAnsi="Arial" w:cs="Arial"/>
          <w:i/>
          <w:color w:val="000000"/>
          <w:sz w:val="20"/>
          <w:szCs w:val="20"/>
        </w:rPr>
        <w:t xml:space="preserve"> Refer to the </w:t>
      </w:r>
      <w:hyperlink r:id="rId25" w:history="1">
        <w:r w:rsidR="004B3892" w:rsidRPr="004B3892">
          <w:rPr>
            <w:rStyle w:val="Hyperlink"/>
            <w:rFonts w:ascii="Arial" w:eastAsia="Times New Roman" w:hAnsi="Arial" w:cs="Arial"/>
            <w:i/>
            <w:sz w:val="20"/>
            <w:szCs w:val="20"/>
          </w:rPr>
          <w:t>ASSIST User Guide</w:t>
        </w:r>
      </w:hyperlink>
      <w:r w:rsidR="004B3892">
        <w:rPr>
          <w:rFonts w:ascii="Arial" w:eastAsia="Times New Roman" w:hAnsi="Arial" w:cs="Arial"/>
          <w:i/>
          <w:color w:val="000000"/>
          <w:sz w:val="20"/>
          <w:szCs w:val="20"/>
        </w:rPr>
        <w:t xml:space="preserve"> for instructions on completing forms.</w:t>
      </w:r>
    </w:p>
    <w:p w14:paraId="6C9119A9" w14:textId="2FA66007" w:rsidR="000D4CC0" w:rsidRPr="005B7B93" w:rsidRDefault="00967448" w:rsidP="00371922">
      <w:pPr>
        <w:widowControl w:val="0"/>
        <w:spacing w:after="100" w:line="240" w:lineRule="auto"/>
        <w:rPr>
          <w:rFonts w:ascii="Arial" w:eastAsia="Times New Roman" w:hAnsi="Arial" w:cs="Arial"/>
          <w:color w:val="000000"/>
          <w:sz w:val="20"/>
          <w:szCs w:val="20"/>
        </w:rPr>
      </w:pPr>
      <w:sdt>
        <w:sdtPr>
          <w:rPr>
            <w:rFonts w:ascii="Times New Roman" w:eastAsia="Times New Roman" w:hAnsi="Times New Roman" w:cs="Times New Roman"/>
            <w:sz w:val="20"/>
            <w:szCs w:val="20"/>
          </w:rPr>
          <w:id w:val="806827454"/>
          <w14:checkbox>
            <w14:checked w14:val="0"/>
            <w14:checkedState w14:val="2612" w14:font="MS Gothic"/>
            <w14:uncheckedState w14:val="2610" w14:font="MS Gothic"/>
          </w14:checkbox>
        </w:sdtPr>
        <w:sdtEndPr/>
        <w:sdtContent>
          <w:r w:rsidR="002C3884">
            <w:rPr>
              <w:rFonts w:ascii="MS Gothic" w:eastAsia="MS Gothic" w:hAnsi="MS Gothic" w:cs="Times New Roman" w:hint="eastAsia"/>
              <w:sz w:val="20"/>
              <w:szCs w:val="20"/>
            </w:rPr>
            <w:t>☐</w:t>
          </w:r>
        </w:sdtContent>
      </w:sdt>
      <w:r w:rsidR="000D4CC0">
        <w:rPr>
          <w:rFonts w:ascii="Arial" w:eastAsia="Times New Roman" w:hAnsi="Arial" w:cs="Arial"/>
          <w:color w:val="000000"/>
          <w:sz w:val="20"/>
          <w:szCs w:val="20"/>
        </w:rPr>
        <w:t xml:space="preserve"> </w:t>
      </w:r>
      <w:r w:rsidR="0095293B">
        <w:rPr>
          <w:rFonts w:ascii="Arial" w:eastAsia="Times New Roman" w:hAnsi="Arial" w:cs="Arial"/>
          <w:color w:val="000000"/>
          <w:sz w:val="20"/>
          <w:szCs w:val="20"/>
        </w:rPr>
        <w:t>NIH ASSIST</w:t>
      </w:r>
      <w:r w:rsidR="00242120">
        <w:rPr>
          <w:rFonts w:ascii="Arial" w:eastAsia="Times New Roman" w:hAnsi="Arial" w:cs="Arial"/>
          <w:color w:val="000000"/>
          <w:sz w:val="20"/>
          <w:szCs w:val="20"/>
        </w:rPr>
        <w:t xml:space="preserve"> forms</w:t>
      </w:r>
    </w:p>
    <w:p w14:paraId="0756C26C" w14:textId="1BD0C0EB" w:rsidR="002C3884" w:rsidRDefault="002C3884" w:rsidP="00371922">
      <w:pPr>
        <w:widowControl w:val="0"/>
        <w:spacing w:after="100" w:line="240" w:lineRule="auto"/>
        <w:ind w:left="270"/>
        <w:rPr>
          <w:rFonts w:ascii="Times New Roman" w:eastAsia="Times New Roman" w:hAnsi="Times New Roman" w:cs="Times New Roman"/>
          <w:sz w:val="20"/>
          <w:szCs w:val="20"/>
        </w:rPr>
      </w:pPr>
      <w:r w:rsidRPr="005B7B93">
        <w:rPr>
          <w:rFonts w:ascii="Arial" w:eastAsia="Times New Roman" w:hAnsi="Arial" w:cs="Arial"/>
          <w:color w:val="000000"/>
          <w:sz w:val="20"/>
          <w:szCs w:val="20"/>
        </w:rPr>
        <w:t xml:space="preserve">See the </w:t>
      </w:r>
      <w:r w:rsidRPr="00927396">
        <w:rPr>
          <w:rFonts w:ascii="Arial" w:eastAsia="Times New Roman" w:hAnsi="Arial" w:cs="Arial"/>
          <w:sz w:val="20"/>
          <w:szCs w:val="20"/>
        </w:rPr>
        <w:t xml:space="preserve">NIH </w:t>
      </w:r>
      <w:hyperlink r:id="rId26" w:history="1">
        <w:r w:rsidR="00041671" w:rsidRPr="00041671">
          <w:rPr>
            <w:rStyle w:val="Hyperlink"/>
            <w:rFonts w:ascii="Arial" w:eastAsia="Times New Roman" w:hAnsi="Arial" w:cs="Arial"/>
            <w:sz w:val="20"/>
            <w:szCs w:val="20"/>
          </w:rPr>
          <w:t xml:space="preserve">ASSIST </w:t>
        </w:r>
        <w:r w:rsidR="00041671">
          <w:rPr>
            <w:rStyle w:val="Hyperlink"/>
            <w:rFonts w:ascii="Arial" w:eastAsia="Times New Roman" w:hAnsi="Arial" w:cs="Arial"/>
            <w:sz w:val="20"/>
            <w:szCs w:val="20"/>
          </w:rPr>
          <w:t>U</w:t>
        </w:r>
        <w:r w:rsidR="00041671" w:rsidRPr="00041671">
          <w:rPr>
            <w:rStyle w:val="Hyperlink"/>
            <w:rFonts w:ascii="Arial" w:eastAsia="Times New Roman" w:hAnsi="Arial" w:cs="Arial"/>
            <w:sz w:val="20"/>
            <w:szCs w:val="20"/>
          </w:rPr>
          <w:t xml:space="preserve">ser </w:t>
        </w:r>
        <w:r w:rsidR="00041671">
          <w:rPr>
            <w:rStyle w:val="Hyperlink"/>
            <w:rFonts w:ascii="Arial" w:eastAsia="Times New Roman" w:hAnsi="Arial" w:cs="Arial"/>
            <w:sz w:val="20"/>
            <w:szCs w:val="20"/>
          </w:rPr>
          <w:t>G</w:t>
        </w:r>
        <w:r w:rsidR="00041671" w:rsidRPr="00041671">
          <w:rPr>
            <w:rStyle w:val="Hyperlink"/>
            <w:rFonts w:ascii="Arial" w:eastAsia="Times New Roman" w:hAnsi="Arial" w:cs="Arial"/>
            <w:sz w:val="20"/>
            <w:szCs w:val="20"/>
          </w:rPr>
          <w:t>uide</w:t>
        </w:r>
      </w:hyperlink>
      <w:r w:rsidR="00041671">
        <w:rPr>
          <w:rFonts w:ascii="Arial" w:eastAsia="Times New Roman" w:hAnsi="Arial" w:cs="Arial"/>
          <w:color w:val="000000"/>
          <w:sz w:val="20"/>
          <w:szCs w:val="20"/>
        </w:rPr>
        <w:t xml:space="preserve"> </w:t>
      </w:r>
      <w:r w:rsidRPr="005B7B93">
        <w:rPr>
          <w:rFonts w:ascii="Arial" w:eastAsia="Times New Roman" w:hAnsi="Arial" w:cs="Arial"/>
          <w:color w:val="000000"/>
          <w:sz w:val="20"/>
          <w:szCs w:val="20"/>
        </w:rPr>
        <w:t xml:space="preserve">for information on how to complete </w:t>
      </w:r>
      <w:r w:rsidR="00183179">
        <w:rPr>
          <w:rFonts w:ascii="Arial" w:eastAsia="Times New Roman" w:hAnsi="Arial" w:cs="Arial"/>
          <w:color w:val="000000"/>
          <w:sz w:val="20"/>
          <w:szCs w:val="20"/>
        </w:rPr>
        <w:t>required</w:t>
      </w:r>
      <w:r w:rsidRPr="005B7B93">
        <w:rPr>
          <w:rFonts w:ascii="Arial" w:eastAsia="Times New Roman" w:hAnsi="Arial" w:cs="Arial"/>
          <w:color w:val="000000"/>
          <w:sz w:val="20"/>
          <w:szCs w:val="20"/>
        </w:rPr>
        <w:t xml:space="preserve"> forms. </w:t>
      </w:r>
      <w:r w:rsidR="00242120" w:rsidRPr="005B7B93">
        <w:rPr>
          <w:rFonts w:ascii="Arial" w:eastAsia="Times New Roman" w:hAnsi="Arial" w:cs="Arial"/>
          <w:color w:val="000000"/>
          <w:sz w:val="20"/>
          <w:szCs w:val="20"/>
        </w:rPr>
        <w:t xml:space="preserve">In order to access the forms in ASSIST, contact ORSP to request an application be </w:t>
      </w:r>
      <w:r w:rsidR="00667A1A">
        <w:rPr>
          <w:rFonts w:ascii="Arial" w:eastAsia="Times New Roman" w:hAnsi="Arial" w:cs="Arial"/>
          <w:color w:val="000000"/>
          <w:sz w:val="20"/>
          <w:szCs w:val="20"/>
        </w:rPr>
        <w:t>set-up</w:t>
      </w:r>
      <w:r w:rsidR="00242120" w:rsidRPr="005B7B93">
        <w:rPr>
          <w:rFonts w:ascii="Arial" w:eastAsia="Times New Roman" w:hAnsi="Arial" w:cs="Arial"/>
          <w:color w:val="000000"/>
          <w:sz w:val="20"/>
          <w:szCs w:val="20"/>
        </w:rPr>
        <w:t>.</w:t>
      </w:r>
    </w:p>
    <w:p w14:paraId="56375B72" w14:textId="0801169C" w:rsidR="00524309" w:rsidRPr="0021252D" w:rsidRDefault="00967448" w:rsidP="00371922">
      <w:pPr>
        <w:widowControl w:val="0"/>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108885554"/>
          <w14:checkbox>
            <w14:checked w14:val="0"/>
            <w14:checkedState w14:val="2612" w14:font="MS Gothic"/>
            <w14:uncheckedState w14:val="2610" w14:font="MS Gothic"/>
          </w14:checkbox>
        </w:sdtPr>
        <w:sdtEndPr/>
        <w:sdtContent>
          <w:r w:rsidR="006A323D">
            <w:rPr>
              <w:rFonts w:ascii="MS Gothic" w:eastAsia="MS Gothic" w:hAnsi="MS Gothic" w:cs="Times New Roman" w:hint="eastAsia"/>
              <w:sz w:val="20"/>
              <w:szCs w:val="20"/>
            </w:rPr>
            <w:t>☐</w:t>
          </w:r>
        </w:sdtContent>
      </w:sdt>
      <w:hyperlink r:id="rId27" w:history="1">
        <w:r w:rsidR="00524309" w:rsidRPr="00097743">
          <w:rPr>
            <w:rStyle w:val="Hyperlink"/>
            <w:rFonts w:ascii="Arial" w:eastAsia="Times New Roman" w:hAnsi="Arial" w:cs="Arial"/>
            <w:sz w:val="20"/>
            <w:szCs w:val="20"/>
          </w:rPr>
          <w:t>Budget</w:t>
        </w:r>
      </w:hyperlink>
    </w:p>
    <w:p w14:paraId="24BBFC62" w14:textId="18FBAEDE" w:rsidR="00524309" w:rsidRPr="0021252D" w:rsidRDefault="00524309" w:rsidP="00371922">
      <w:pPr>
        <w:widowControl w:val="0"/>
        <w:spacing w:after="100" w:line="240" w:lineRule="auto"/>
        <w:ind w:left="36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 xml:space="preserve">The </w:t>
      </w:r>
      <w:hyperlink r:id="rId28" w:history="1">
        <w:r w:rsidRPr="006A1F6F">
          <w:rPr>
            <w:rStyle w:val="Hyperlink"/>
            <w:rFonts w:ascii="Arial" w:hAnsi="Arial" w:cs="Arial"/>
            <w:sz w:val="20"/>
            <w:szCs w:val="20"/>
          </w:rPr>
          <w:t>UWL budget helper template</w:t>
        </w:r>
      </w:hyperlink>
      <w:r w:rsidRPr="0021252D">
        <w:rPr>
          <w:rFonts w:ascii="Arial" w:eastAsia="Times New Roman" w:hAnsi="Arial" w:cs="Arial"/>
          <w:color w:val="000000"/>
          <w:sz w:val="20"/>
          <w:szCs w:val="20"/>
        </w:rPr>
        <w:t xml:space="preserve"> is the recommended starting point, as it automatically calculates required fringe benefits</w:t>
      </w:r>
      <w:r w:rsidR="00A4329A">
        <w:rPr>
          <w:rFonts w:ascii="Arial" w:eastAsia="Times New Roman" w:hAnsi="Arial" w:cs="Arial"/>
          <w:color w:val="000000"/>
          <w:sz w:val="20"/>
          <w:szCs w:val="20"/>
        </w:rPr>
        <w:t>,</w:t>
      </w:r>
      <w:r w:rsidR="006141C2">
        <w:rPr>
          <w:rFonts w:ascii="Arial" w:eastAsia="Times New Roman" w:hAnsi="Arial" w:cs="Arial"/>
          <w:color w:val="000000"/>
          <w:sz w:val="20"/>
          <w:szCs w:val="20"/>
        </w:rPr>
        <w:t xml:space="preserve"> indirect costs</w:t>
      </w:r>
      <w:r w:rsidR="00A4329A">
        <w:rPr>
          <w:rFonts w:ascii="Arial" w:eastAsia="Times New Roman" w:hAnsi="Arial" w:cs="Arial"/>
          <w:color w:val="000000"/>
          <w:sz w:val="20"/>
          <w:szCs w:val="20"/>
        </w:rPr>
        <w:t>, and a cumulative budget</w:t>
      </w:r>
      <w:r w:rsidR="006141C2">
        <w:rPr>
          <w:rFonts w:ascii="Arial" w:eastAsia="Times New Roman" w:hAnsi="Arial" w:cs="Arial"/>
          <w:color w:val="000000"/>
          <w:sz w:val="20"/>
          <w:szCs w:val="20"/>
        </w:rPr>
        <w:t>.</w:t>
      </w:r>
      <w:r w:rsidR="00397A68">
        <w:rPr>
          <w:rFonts w:ascii="Arial" w:eastAsia="Times New Roman" w:hAnsi="Arial" w:cs="Arial"/>
          <w:color w:val="000000"/>
          <w:sz w:val="20"/>
          <w:szCs w:val="20"/>
        </w:rPr>
        <w:t xml:space="preserve"> </w:t>
      </w:r>
      <w:r w:rsidR="003D1EE7">
        <w:rPr>
          <w:rFonts w:ascii="Arial" w:eastAsia="Times New Roman" w:hAnsi="Arial" w:cs="Arial"/>
          <w:color w:val="000000"/>
          <w:sz w:val="20"/>
          <w:szCs w:val="20"/>
        </w:rPr>
        <w:t xml:space="preserve">Alternately, the current UWL fringe benefit and indirect cost rates can be found </w:t>
      </w:r>
      <w:hyperlink r:id="rId29" w:history="1">
        <w:r w:rsidR="003D1EE7" w:rsidRPr="003D1EE7">
          <w:rPr>
            <w:rStyle w:val="Hyperlink"/>
            <w:rFonts w:ascii="Arial" w:eastAsia="Times New Roman" w:hAnsi="Arial" w:cs="Arial"/>
            <w:sz w:val="20"/>
            <w:szCs w:val="20"/>
          </w:rPr>
          <w:t>here</w:t>
        </w:r>
      </w:hyperlink>
      <w:r w:rsidR="003D1EE7">
        <w:rPr>
          <w:rFonts w:ascii="Arial" w:eastAsia="Times New Roman" w:hAnsi="Arial" w:cs="Arial"/>
          <w:color w:val="000000"/>
          <w:sz w:val="20"/>
          <w:szCs w:val="20"/>
        </w:rPr>
        <w:t xml:space="preserve">. </w:t>
      </w:r>
      <w:r w:rsidRPr="0021252D">
        <w:rPr>
          <w:rFonts w:ascii="Arial" w:eastAsia="Times New Roman" w:hAnsi="Arial" w:cs="Arial"/>
          <w:color w:val="000000"/>
          <w:sz w:val="20"/>
          <w:szCs w:val="20"/>
        </w:rPr>
        <w:t xml:space="preserve">More </w:t>
      </w:r>
      <w:r w:rsidR="00FB37CE">
        <w:rPr>
          <w:rFonts w:ascii="Arial" w:eastAsia="Times New Roman" w:hAnsi="Arial" w:cs="Arial"/>
          <w:color w:val="000000"/>
          <w:sz w:val="20"/>
          <w:szCs w:val="20"/>
        </w:rPr>
        <w:t xml:space="preserve">budgeting </w:t>
      </w:r>
      <w:r w:rsidRPr="0021252D">
        <w:rPr>
          <w:rFonts w:ascii="Arial" w:eastAsia="Times New Roman" w:hAnsi="Arial" w:cs="Arial"/>
          <w:color w:val="000000"/>
          <w:sz w:val="20"/>
          <w:szCs w:val="20"/>
        </w:rPr>
        <w:t xml:space="preserve">resources can be found on the </w:t>
      </w:r>
      <w:hyperlink r:id="rId30" w:anchor="tm-budgeting" w:history="1">
        <w:r w:rsidRPr="006A1F6F">
          <w:rPr>
            <w:rStyle w:val="Hyperlink"/>
            <w:rFonts w:ascii="Arial" w:hAnsi="Arial" w:cs="Arial"/>
            <w:sz w:val="20"/>
            <w:szCs w:val="20"/>
          </w:rPr>
          <w:t>ORSP website</w:t>
        </w:r>
      </w:hyperlink>
      <w:r w:rsidR="0054127E">
        <w:rPr>
          <w:rFonts w:ascii="Arial" w:eastAsia="Times New Roman" w:hAnsi="Arial" w:cs="Arial"/>
          <w:color w:val="000000"/>
          <w:sz w:val="20"/>
          <w:szCs w:val="20"/>
        </w:rPr>
        <w:t>.</w:t>
      </w:r>
      <w:r w:rsidRPr="0021252D">
        <w:rPr>
          <w:rFonts w:ascii="Arial" w:eastAsia="Times New Roman" w:hAnsi="Arial" w:cs="Arial"/>
          <w:color w:val="000000"/>
          <w:sz w:val="20"/>
          <w:szCs w:val="20"/>
        </w:rPr>
        <w:t xml:space="preserve"> If subawards are included, a separate budget and budget justification is </w:t>
      </w:r>
      <w:r w:rsidR="003D1EE7">
        <w:rPr>
          <w:rFonts w:ascii="Arial" w:eastAsia="Times New Roman" w:hAnsi="Arial" w:cs="Arial"/>
          <w:color w:val="000000"/>
          <w:sz w:val="20"/>
          <w:szCs w:val="20"/>
        </w:rPr>
        <w:t>required</w:t>
      </w:r>
      <w:r w:rsidRPr="0021252D">
        <w:rPr>
          <w:rFonts w:ascii="Arial" w:eastAsia="Times New Roman" w:hAnsi="Arial" w:cs="Arial"/>
          <w:color w:val="000000"/>
          <w:sz w:val="20"/>
          <w:szCs w:val="20"/>
        </w:rPr>
        <w:t xml:space="preserve"> for each subrecipient.</w:t>
      </w:r>
      <w:r w:rsidR="008204AA">
        <w:rPr>
          <w:rFonts w:ascii="Arial" w:eastAsia="Times New Roman" w:hAnsi="Arial" w:cs="Arial"/>
          <w:color w:val="000000"/>
          <w:sz w:val="20"/>
          <w:szCs w:val="20"/>
        </w:rPr>
        <w:t xml:space="preserve"> A detailed annual budget</w:t>
      </w:r>
      <w:r w:rsidR="00AB3E58">
        <w:rPr>
          <w:rFonts w:ascii="Arial" w:eastAsia="Times New Roman" w:hAnsi="Arial" w:cs="Arial"/>
          <w:color w:val="000000"/>
          <w:sz w:val="20"/>
          <w:szCs w:val="20"/>
        </w:rPr>
        <w:t xml:space="preserve"> and budget justification</w:t>
      </w:r>
      <w:r w:rsidR="008204AA">
        <w:rPr>
          <w:rFonts w:ascii="Arial" w:eastAsia="Times New Roman" w:hAnsi="Arial" w:cs="Arial"/>
          <w:color w:val="000000"/>
          <w:sz w:val="20"/>
          <w:szCs w:val="20"/>
        </w:rPr>
        <w:t xml:space="preserve"> is needed for internal review and approval whether the budget </w:t>
      </w:r>
      <w:r w:rsidR="00AB3E58">
        <w:rPr>
          <w:rFonts w:ascii="Arial" w:eastAsia="Times New Roman" w:hAnsi="Arial" w:cs="Arial"/>
          <w:color w:val="000000"/>
          <w:sz w:val="20"/>
          <w:szCs w:val="20"/>
        </w:rPr>
        <w:t xml:space="preserve">submitted to NIH </w:t>
      </w:r>
      <w:r w:rsidR="008204AA">
        <w:rPr>
          <w:rFonts w:ascii="Arial" w:eastAsia="Times New Roman" w:hAnsi="Arial" w:cs="Arial"/>
          <w:color w:val="000000"/>
          <w:sz w:val="20"/>
          <w:szCs w:val="20"/>
        </w:rPr>
        <w:t xml:space="preserve">is </w:t>
      </w:r>
      <w:r w:rsidR="00F757D9">
        <w:rPr>
          <w:rFonts w:ascii="Arial" w:eastAsia="Times New Roman" w:hAnsi="Arial" w:cs="Arial"/>
          <w:color w:val="000000"/>
          <w:sz w:val="20"/>
          <w:szCs w:val="20"/>
        </w:rPr>
        <w:t xml:space="preserve">R&amp;R </w:t>
      </w:r>
      <w:r w:rsidR="008204AA">
        <w:rPr>
          <w:rFonts w:ascii="Arial" w:eastAsia="Times New Roman" w:hAnsi="Arial" w:cs="Arial"/>
          <w:color w:val="000000"/>
          <w:sz w:val="20"/>
          <w:szCs w:val="20"/>
        </w:rPr>
        <w:t>detailed or modular.</w:t>
      </w:r>
    </w:p>
    <w:p w14:paraId="5ACDF884" w14:textId="77777777" w:rsidR="00524309" w:rsidRDefault="00967448" w:rsidP="00371922">
      <w:pPr>
        <w:widowControl w:val="0"/>
        <w:spacing w:after="100" w:line="240" w:lineRule="auto"/>
        <w:rPr>
          <w:rFonts w:ascii="Arial" w:eastAsia="Times New Roman" w:hAnsi="Arial" w:cs="Arial"/>
          <w:color w:val="000000"/>
          <w:sz w:val="20"/>
          <w:szCs w:val="20"/>
        </w:rPr>
      </w:pPr>
      <w:sdt>
        <w:sdtPr>
          <w:rPr>
            <w:rFonts w:ascii="Times New Roman" w:eastAsia="Times New Roman" w:hAnsi="Times New Roman" w:cs="Times New Roman"/>
            <w:sz w:val="20"/>
            <w:szCs w:val="20"/>
          </w:rPr>
          <w:id w:val="1122580014"/>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r w:rsidR="00524309" w:rsidRPr="00C36926">
        <w:rPr>
          <w:rFonts w:ascii="Arial" w:eastAsia="Times New Roman" w:hAnsi="Arial" w:cs="Arial"/>
          <w:color w:val="000000"/>
          <w:sz w:val="20"/>
          <w:szCs w:val="20"/>
        </w:rPr>
        <w:t>Budget justification</w:t>
      </w:r>
    </w:p>
    <w:p w14:paraId="6CFF0F6D" w14:textId="70341A91" w:rsidR="00257D2D" w:rsidRDefault="00167438" w:rsidP="00371922">
      <w:pPr>
        <w:widowControl w:val="0"/>
        <w:spacing w:after="10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A</w:t>
      </w:r>
      <w:r w:rsidR="009B7966">
        <w:rPr>
          <w:rFonts w:ascii="Arial" w:eastAsia="Times New Roman" w:hAnsi="Arial" w:cs="Arial"/>
          <w:color w:val="000000"/>
          <w:sz w:val="20"/>
          <w:szCs w:val="20"/>
        </w:rPr>
        <w:t xml:space="preserve"> general</w:t>
      </w:r>
      <w:r w:rsidR="00C5466C">
        <w:rPr>
          <w:rFonts w:ascii="Arial" w:eastAsia="Times New Roman" w:hAnsi="Arial" w:cs="Arial"/>
          <w:color w:val="000000"/>
          <w:sz w:val="20"/>
          <w:szCs w:val="20"/>
        </w:rPr>
        <w:t xml:space="preserve"> </w:t>
      </w:r>
      <w:hyperlink r:id="rId31" w:history="1">
        <w:r w:rsidR="00C5466C" w:rsidRPr="00C5466C">
          <w:rPr>
            <w:rStyle w:val="Hyperlink"/>
            <w:rFonts w:ascii="Arial" w:eastAsia="Times New Roman" w:hAnsi="Arial" w:cs="Arial"/>
            <w:sz w:val="20"/>
            <w:szCs w:val="20"/>
          </w:rPr>
          <w:t>template</w:t>
        </w:r>
      </w:hyperlink>
      <w:r w:rsidR="00C5466C">
        <w:rPr>
          <w:rFonts w:ascii="Arial" w:eastAsia="Times New Roman" w:hAnsi="Arial" w:cs="Arial"/>
          <w:color w:val="000000"/>
          <w:sz w:val="20"/>
          <w:szCs w:val="20"/>
        </w:rPr>
        <w:t xml:space="preserve"> is </w:t>
      </w:r>
      <w:r>
        <w:rPr>
          <w:rFonts w:ascii="Arial" w:eastAsia="Times New Roman" w:hAnsi="Arial" w:cs="Arial"/>
          <w:color w:val="000000"/>
          <w:sz w:val="20"/>
          <w:szCs w:val="20"/>
        </w:rPr>
        <w:t>available on the ORSP website</w:t>
      </w:r>
      <w:r w:rsidR="00C5466C">
        <w:rPr>
          <w:rFonts w:ascii="Arial" w:eastAsia="Times New Roman" w:hAnsi="Arial" w:cs="Arial"/>
          <w:color w:val="000000"/>
          <w:sz w:val="20"/>
          <w:szCs w:val="20"/>
        </w:rPr>
        <w:t xml:space="preserve">. </w:t>
      </w:r>
      <w:r w:rsidR="002B037B">
        <w:rPr>
          <w:rFonts w:ascii="Arial" w:eastAsia="Times New Roman" w:hAnsi="Arial" w:cs="Arial"/>
          <w:color w:val="000000"/>
          <w:sz w:val="20"/>
          <w:szCs w:val="20"/>
        </w:rPr>
        <w:t>T</w:t>
      </w:r>
      <w:r w:rsidR="00257D2D">
        <w:rPr>
          <w:rFonts w:ascii="Arial" w:eastAsia="Times New Roman" w:hAnsi="Arial" w:cs="Arial"/>
          <w:color w:val="000000"/>
          <w:sz w:val="20"/>
          <w:szCs w:val="20"/>
        </w:rPr>
        <w:t>here are significant differences in justification requirements for R&amp;R detailed budgets and modular budgets.</w:t>
      </w:r>
      <w:r w:rsidR="00B57435">
        <w:rPr>
          <w:rFonts w:ascii="Arial" w:eastAsia="Times New Roman" w:hAnsi="Arial" w:cs="Arial"/>
          <w:color w:val="000000"/>
          <w:sz w:val="20"/>
          <w:szCs w:val="20"/>
        </w:rPr>
        <w:t xml:space="preserve"> </w:t>
      </w:r>
      <w:r w:rsidR="00C244FD">
        <w:rPr>
          <w:rFonts w:ascii="Arial" w:eastAsia="Times New Roman" w:hAnsi="Arial" w:cs="Arial"/>
          <w:color w:val="000000"/>
          <w:sz w:val="20"/>
          <w:szCs w:val="20"/>
        </w:rPr>
        <w:t>S</w:t>
      </w:r>
      <w:r w:rsidR="00B57435">
        <w:rPr>
          <w:rFonts w:ascii="Arial" w:eastAsia="Times New Roman" w:hAnsi="Arial" w:cs="Arial"/>
          <w:color w:val="000000"/>
          <w:sz w:val="20"/>
          <w:szCs w:val="20"/>
        </w:rPr>
        <w:t>ee</w:t>
      </w:r>
      <w:r w:rsidR="00AB132C">
        <w:rPr>
          <w:rFonts w:ascii="Arial" w:eastAsia="Times New Roman" w:hAnsi="Arial" w:cs="Arial"/>
          <w:color w:val="000000"/>
          <w:sz w:val="20"/>
          <w:szCs w:val="20"/>
        </w:rPr>
        <w:t xml:space="preserve"> the </w:t>
      </w:r>
      <w:hyperlink r:id="rId32" w:history="1">
        <w:r w:rsidR="00AB132C" w:rsidRPr="00415949">
          <w:rPr>
            <w:rStyle w:val="Hyperlink"/>
            <w:rFonts w:ascii="Arial" w:eastAsia="Times New Roman" w:hAnsi="Arial" w:cs="Arial"/>
            <w:sz w:val="20"/>
            <w:szCs w:val="20"/>
          </w:rPr>
          <w:t>research instructions</w:t>
        </w:r>
      </w:hyperlink>
      <w:r w:rsidR="00AB132C">
        <w:rPr>
          <w:rFonts w:ascii="Arial" w:eastAsia="Times New Roman" w:hAnsi="Arial" w:cs="Arial"/>
          <w:color w:val="000000"/>
          <w:sz w:val="20"/>
          <w:szCs w:val="20"/>
        </w:rPr>
        <w:t xml:space="preserve"> and</w:t>
      </w:r>
      <w:r w:rsidR="00B57435">
        <w:rPr>
          <w:rFonts w:ascii="Arial" w:eastAsia="Times New Roman" w:hAnsi="Arial" w:cs="Arial"/>
          <w:color w:val="000000"/>
          <w:sz w:val="20"/>
          <w:szCs w:val="20"/>
        </w:rPr>
        <w:t xml:space="preserve"> NIH’s </w:t>
      </w:r>
      <w:hyperlink r:id="rId33" w:history="1">
        <w:r w:rsidR="00B57435" w:rsidRPr="00C93946">
          <w:rPr>
            <w:rStyle w:val="Hyperlink"/>
            <w:rFonts w:ascii="Arial" w:eastAsia="Times New Roman" w:hAnsi="Arial" w:cs="Arial"/>
            <w:sz w:val="20"/>
            <w:szCs w:val="20"/>
          </w:rPr>
          <w:t>budget guidance</w:t>
        </w:r>
      </w:hyperlink>
      <w:r w:rsidR="00B57435">
        <w:rPr>
          <w:rFonts w:ascii="Arial" w:eastAsia="Times New Roman" w:hAnsi="Arial" w:cs="Arial"/>
          <w:color w:val="000000"/>
          <w:sz w:val="20"/>
          <w:szCs w:val="20"/>
        </w:rPr>
        <w:t>.</w:t>
      </w:r>
    </w:p>
    <w:p w14:paraId="2E02B0A4" w14:textId="30267D96" w:rsidR="00232365" w:rsidRDefault="00967448" w:rsidP="00371922">
      <w:pPr>
        <w:widowControl w:val="0"/>
        <w:spacing w:after="100" w:line="240" w:lineRule="auto"/>
        <w:rPr>
          <w:rFonts w:ascii="Arial" w:eastAsia="Times New Roman" w:hAnsi="Arial" w:cs="Arial"/>
          <w:color w:val="000000"/>
          <w:sz w:val="20"/>
          <w:szCs w:val="20"/>
        </w:rPr>
      </w:pPr>
      <w:sdt>
        <w:sdtPr>
          <w:rPr>
            <w:rFonts w:ascii="Times New Roman" w:eastAsia="Times New Roman" w:hAnsi="Times New Roman" w:cs="Times New Roman"/>
            <w:sz w:val="20"/>
            <w:szCs w:val="20"/>
          </w:rPr>
          <w:id w:val="1437867944"/>
          <w14:checkbox>
            <w14:checked w14:val="0"/>
            <w14:checkedState w14:val="2612" w14:font="MS Gothic"/>
            <w14:uncheckedState w14:val="2610" w14:font="MS Gothic"/>
          </w14:checkbox>
        </w:sdtPr>
        <w:sdtEndPr/>
        <w:sdtContent>
          <w:r w:rsidR="00022AB2">
            <w:rPr>
              <w:rFonts w:ascii="MS Gothic" w:eastAsia="MS Gothic" w:hAnsi="MS Gothic" w:cs="Times New Roman" w:hint="eastAsia"/>
              <w:sz w:val="20"/>
              <w:szCs w:val="20"/>
            </w:rPr>
            <w:t>☐</w:t>
          </w:r>
        </w:sdtContent>
      </w:sdt>
      <w:r w:rsidR="00022AB2" w:rsidRPr="00022AB2">
        <w:rPr>
          <w:rFonts w:ascii="Arial" w:eastAsia="Times New Roman" w:hAnsi="Arial" w:cs="Arial" w:hint="eastAsia"/>
          <w:color w:val="000000"/>
          <w:sz w:val="20"/>
          <w:szCs w:val="20"/>
        </w:rPr>
        <w:t xml:space="preserve"> </w:t>
      </w:r>
      <w:r w:rsidR="009A5902" w:rsidRPr="00793B9F">
        <w:rPr>
          <w:rFonts w:ascii="Arial" w:eastAsia="Times New Roman" w:hAnsi="Arial" w:cs="Arial"/>
          <w:sz w:val="20"/>
          <w:szCs w:val="20"/>
        </w:rPr>
        <w:t>PHS Assignment Request Form</w:t>
      </w:r>
      <w:r w:rsidR="008E1B3B">
        <w:rPr>
          <w:rFonts w:ascii="Arial" w:eastAsia="Times New Roman" w:hAnsi="Arial" w:cs="Arial"/>
          <w:color w:val="000000"/>
          <w:sz w:val="20"/>
          <w:szCs w:val="20"/>
        </w:rPr>
        <w:t xml:space="preserve"> </w:t>
      </w:r>
      <w:r w:rsidR="001B7B03">
        <w:rPr>
          <w:rFonts w:ascii="Arial" w:eastAsia="Times New Roman" w:hAnsi="Arial" w:cs="Arial"/>
          <w:color w:val="000000"/>
          <w:sz w:val="20"/>
          <w:szCs w:val="20"/>
        </w:rPr>
        <w:t>(optional)</w:t>
      </w:r>
    </w:p>
    <w:p w14:paraId="50B9850C" w14:textId="3AAFE1F8" w:rsidR="007312A3" w:rsidRPr="00AC725F" w:rsidRDefault="000B1CB7" w:rsidP="00371922">
      <w:pPr>
        <w:widowControl w:val="0"/>
        <w:spacing w:after="10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A</w:t>
      </w:r>
      <w:r w:rsidR="00022AB2">
        <w:rPr>
          <w:rFonts w:ascii="Arial" w:eastAsia="Times New Roman" w:hAnsi="Arial" w:cs="Arial"/>
          <w:color w:val="000000"/>
          <w:sz w:val="20"/>
          <w:szCs w:val="20"/>
        </w:rPr>
        <w:t xml:space="preserve">pplicants </w:t>
      </w:r>
      <w:r w:rsidR="007916B7">
        <w:rPr>
          <w:rFonts w:ascii="Arial" w:eastAsia="Times New Roman" w:hAnsi="Arial" w:cs="Arial"/>
          <w:color w:val="000000"/>
          <w:sz w:val="20"/>
          <w:szCs w:val="20"/>
        </w:rPr>
        <w:t xml:space="preserve">may </w:t>
      </w:r>
      <w:r w:rsidR="00633D51">
        <w:rPr>
          <w:rFonts w:ascii="Arial" w:eastAsia="Times New Roman" w:hAnsi="Arial" w:cs="Arial"/>
          <w:color w:val="000000"/>
          <w:sz w:val="20"/>
          <w:szCs w:val="20"/>
        </w:rPr>
        <w:t xml:space="preserve">request assignment of </w:t>
      </w:r>
      <w:r w:rsidR="009A5902">
        <w:rPr>
          <w:rFonts w:ascii="Arial" w:eastAsia="Times New Roman" w:hAnsi="Arial" w:cs="Arial"/>
          <w:color w:val="000000"/>
          <w:sz w:val="20"/>
          <w:szCs w:val="20"/>
        </w:rPr>
        <w:t>an</w:t>
      </w:r>
      <w:r w:rsidR="00633D51">
        <w:rPr>
          <w:rFonts w:ascii="Arial" w:eastAsia="Times New Roman" w:hAnsi="Arial" w:cs="Arial"/>
          <w:color w:val="000000"/>
          <w:sz w:val="20"/>
          <w:szCs w:val="20"/>
        </w:rPr>
        <w:t xml:space="preserve"> application to a </w:t>
      </w:r>
      <w:proofErr w:type="gramStart"/>
      <w:r w:rsidR="00633D51">
        <w:rPr>
          <w:rFonts w:ascii="Arial" w:eastAsia="Times New Roman" w:hAnsi="Arial" w:cs="Arial"/>
          <w:color w:val="000000"/>
          <w:sz w:val="20"/>
          <w:szCs w:val="20"/>
        </w:rPr>
        <w:t>particular review</w:t>
      </w:r>
      <w:proofErr w:type="gramEnd"/>
      <w:r w:rsidR="00633D51">
        <w:rPr>
          <w:rFonts w:ascii="Arial" w:eastAsia="Times New Roman" w:hAnsi="Arial" w:cs="Arial"/>
          <w:color w:val="000000"/>
          <w:sz w:val="20"/>
          <w:szCs w:val="20"/>
        </w:rPr>
        <w:t xml:space="preserve"> group </w:t>
      </w:r>
      <w:r w:rsidR="005E29F8">
        <w:rPr>
          <w:rFonts w:ascii="Arial" w:eastAsia="Times New Roman" w:hAnsi="Arial" w:cs="Arial"/>
          <w:color w:val="000000"/>
          <w:sz w:val="20"/>
          <w:szCs w:val="20"/>
        </w:rPr>
        <w:t>or</w:t>
      </w:r>
      <w:r w:rsidR="00633D51">
        <w:rPr>
          <w:rFonts w:ascii="Arial" w:eastAsia="Times New Roman" w:hAnsi="Arial" w:cs="Arial"/>
          <w:color w:val="000000"/>
          <w:sz w:val="20"/>
          <w:szCs w:val="20"/>
        </w:rPr>
        <w:t xml:space="preserve"> NIH institute/center</w:t>
      </w:r>
      <w:r w:rsidR="00420DC3">
        <w:rPr>
          <w:rFonts w:ascii="Arial" w:eastAsia="Times New Roman" w:hAnsi="Arial" w:cs="Arial"/>
          <w:color w:val="000000"/>
          <w:sz w:val="20"/>
          <w:szCs w:val="20"/>
        </w:rPr>
        <w:t>, although</w:t>
      </w:r>
      <w:r w:rsidR="00633D51">
        <w:rPr>
          <w:rFonts w:ascii="Arial" w:eastAsia="Times New Roman" w:hAnsi="Arial" w:cs="Arial"/>
          <w:color w:val="000000"/>
          <w:sz w:val="20"/>
          <w:szCs w:val="20"/>
        </w:rPr>
        <w:t xml:space="preserve"> the Center for Scientific Review ultimately determines where an application is assigned</w:t>
      </w:r>
      <w:r w:rsidR="00BD00AB">
        <w:rPr>
          <w:rFonts w:ascii="Arial" w:eastAsia="Times New Roman" w:hAnsi="Arial" w:cs="Arial"/>
          <w:color w:val="000000"/>
          <w:sz w:val="20"/>
          <w:szCs w:val="20"/>
        </w:rPr>
        <w:t xml:space="preserve">. </w:t>
      </w:r>
      <w:r w:rsidR="00B90D18">
        <w:rPr>
          <w:rFonts w:ascii="Arial" w:eastAsia="Times New Roman" w:hAnsi="Arial" w:cs="Arial"/>
          <w:color w:val="000000"/>
          <w:sz w:val="20"/>
          <w:szCs w:val="20"/>
        </w:rPr>
        <w:t>The form</w:t>
      </w:r>
      <w:r w:rsidR="002460CA">
        <w:rPr>
          <w:rFonts w:ascii="Arial" w:eastAsia="Times New Roman" w:hAnsi="Arial" w:cs="Arial"/>
          <w:color w:val="000000"/>
          <w:sz w:val="20"/>
          <w:szCs w:val="20"/>
        </w:rPr>
        <w:t xml:space="preserve"> can also be used to list individuals who should not review an application and identify areas of expertise needed to review an application.</w:t>
      </w:r>
    </w:p>
    <w:p w14:paraId="4528F22B" w14:textId="3E5ECFA6" w:rsidR="0031153F"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278158414"/>
          <w14:checkbox>
            <w14:checked w14:val="0"/>
            <w14:checkedState w14:val="2612" w14:font="MS Gothic"/>
            <w14:uncheckedState w14:val="2610" w14:font="MS Gothic"/>
          </w14:checkbox>
        </w:sdtPr>
        <w:sdtEndPr/>
        <w:sdtContent>
          <w:r w:rsidR="002A724A">
            <w:rPr>
              <w:rFonts w:ascii="MS Gothic" w:eastAsia="MS Gothic" w:hAnsi="MS Gothic" w:cs="Times New Roman" w:hint="eastAsia"/>
              <w:sz w:val="20"/>
              <w:szCs w:val="20"/>
            </w:rPr>
            <w:t>☐</w:t>
          </w:r>
        </w:sdtContent>
      </w:sdt>
      <w:r w:rsidR="00A66E1D" w:rsidRPr="008E4A7C">
        <w:rPr>
          <w:rFonts w:ascii="Arial" w:eastAsia="Times New Roman" w:hAnsi="Arial" w:cs="Arial"/>
          <w:sz w:val="20"/>
          <w:szCs w:val="20"/>
        </w:rPr>
        <w:t xml:space="preserve"> </w:t>
      </w:r>
      <w:r w:rsidR="003B246F">
        <w:rPr>
          <w:rFonts w:ascii="Arial" w:eastAsia="Times New Roman" w:hAnsi="Arial" w:cs="Arial"/>
          <w:sz w:val="20"/>
          <w:szCs w:val="20"/>
        </w:rPr>
        <w:t>Research Plan</w:t>
      </w:r>
      <w:r w:rsidR="00940EE4">
        <w:rPr>
          <w:rFonts w:ascii="Arial" w:eastAsia="Times New Roman" w:hAnsi="Arial" w:cs="Arial"/>
          <w:sz w:val="20"/>
          <w:szCs w:val="20"/>
        </w:rPr>
        <w:t>: Specific Aims</w:t>
      </w:r>
    </w:p>
    <w:p w14:paraId="2786642F" w14:textId="2BF5315A" w:rsidR="00C5466C" w:rsidRPr="002A724A" w:rsidRDefault="00C5466C" w:rsidP="00371922">
      <w:pPr>
        <w:widowControl w:val="0"/>
        <w:spacing w:after="100" w:line="240" w:lineRule="auto"/>
        <w:ind w:left="360"/>
        <w:rPr>
          <w:rFonts w:ascii="Arial" w:eastAsia="Times New Roman" w:hAnsi="Arial" w:cs="Arial"/>
          <w:color w:val="000000"/>
          <w:sz w:val="20"/>
          <w:szCs w:val="20"/>
        </w:rPr>
      </w:pPr>
      <w:r>
        <w:rPr>
          <w:rFonts w:ascii="Arial" w:eastAsia="Times New Roman" w:hAnsi="Arial" w:cs="Arial"/>
          <w:sz w:val="20"/>
          <w:szCs w:val="20"/>
        </w:rPr>
        <w:t xml:space="preserve">A </w:t>
      </w:r>
      <w:hyperlink r:id="rId34" w:history="1">
        <w:r w:rsidRPr="00C5466C">
          <w:rPr>
            <w:rStyle w:val="Hyperlink"/>
            <w:rFonts w:ascii="Arial" w:eastAsia="Times New Roman" w:hAnsi="Arial" w:cs="Arial"/>
            <w:sz w:val="20"/>
            <w:szCs w:val="20"/>
          </w:rPr>
          <w:t>template</w:t>
        </w:r>
      </w:hyperlink>
      <w:r>
        <w:rPr>
          <w:rFonts w:ascii="Arial" w:eastAsia="Times New Roman" w:hAnsi="Arial" w:cs="Arial"/>
          <w:sz w:val="20"/>
          <w:szCs w:val="20"/>
        </w:rPr>
        <w:t xml:space="preserve"> i</w:t>
      </w:r>
      <w:r w:rsidR="00DC33C4">
        <w:rPr>
          <w:rFonts w:ascii="Arial" w:eastAsia="Times New Roman" w:hAnsi="Arial" w:cs="Arial"/>
          <w:sz w:val="20"/>
          <w:szCs w:val="20"/>
        </w:rPr>
        <w:t xml:space="preserve">s </w:t>
      </w:r>
      <w:r w:rsidR="00D723ED">
        <w:rPr>
          <w:rFonts w:ascii="Arial" w:eastAsia="Times New Roman" w:hAnsi="Arial" w:cs="Arial"/>
          <w:sz w:val="20"/>
          <w:szCs w:val="20"/>
        </w:rPr>
        <w:t>available on the ORSP website</w:t>
      </w:r>
      <w:r w:rsidR="004B3892">
        <w:rPr>
          <w:rFonts w:ascii="Arial" w:eastAsia="Times New Roman" w:hAnsi="Arial" w:cs="Arial"/>
          <w:sz w:val="20"/>
          <w:szCs w:val="20"/>
        </w:rPr>
        <w:t>.</w:t>
      </w:r>
      <w:r w:rsidR="00B162DB">
        <w:rPr>
          <w:rFonts w:ascii="Arial" w:eastAsia="Times New Roman" w:hAnsi="Arial" w:cs="Arial"/>
          <w:sz w:val="20"/>
          <w:szCs w:val="20"/>
        </w:rPr>
        <w:t xml:space="preserve"> Limited to 1 page.</w:t>
      </w:r>
    </w:p>
    <w:p w14:paraId="584CBED4" w14:textId="642F98F0" w:rsidR="00373B56"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2108152508"/>
          <w14:checkbox>
            <w14:checked w14:val="0"/>
            <w14:checkedState w14:val="2612" w14:font="MS Gothic"/>
            <w14:uncheckedState w14:val="2610" w14:font="MS Gothic"/>
          </w14:checkbox>
        </w:sdtPr>
        <w:sdtEndPr/>
        <w:sdtContent>
          <w:r w:rsidR="00373B56" w:rsidRPr="0021252D">
            <w:rPr>
              <w:rFonts w:ascii="MS Gothic" w:eastAsia="MS Gothic" w:hAnsi="MS Gothic" w:cs="Times New Roman" w:hint="eastAsia"/>
              <w:sz w:val="20"/>
              <w:szCs w:val="20"/>
            </w:rPr>
            <w:t>☐</w:t>
          </w:r>
        </w:sdtContent>
      </w:sdt>
      <w:r w:rsidR="00373B56" w:rsidRPr="008E4A7C">
        <w:rPr>
          <w:rFonts w:ascii="Arial" w:eastAsia="Times New Roman" w:hAnsi="Arial" w:cs="Arial"/>
          <w:sz w:val="20"/>
          <w:szCs w:val="20"/>
        </w:rPr>
        <w:t xml:space="preserve"> </w:t>
      </w:r>
      <w:r w:rsidR="00373B56">
        <w:rPr>
          <w:rFonts w:ascii="Arial" w:eastAsia="Times New Roman" w:hAnsi="Arial" w:cs="Arial"/>
          <w:sz w:val="20"/>
          <w:szCs w:val="20"/>
        </w:rPr>
        <w:t>Research Plan: Research Strategy</w:t>
      </w:r>
    </w:p>
    <w:p w14:paraId="036CF6C2" w14:textId="418B0D5D" w:rsidR="0051629D" w:rsidRDefault="00746186" w:rsidP="00371922">
      <w:pPr>
        <w:widowControl w:val="0"/>
        <w:spacing w:after="100" w:line="240" w:lineRule="auto"/>
        <w:ind w:left="360"/>
        <w:rPr>
          <w:rFonts w:ascii="Arial" w:eastAsia="Times New Roman" w:hAnsi="Arial" w:cs="Arial"/>
          <w:sz w:val="20"/>
          <w:szCs w:val="20"/>
        </w:rPr>
      </w:pPr>
      <w:r>
        <w:rPr>
          <w:rFonts w:ascii="Arial" w:eastAsia="Times New Roman" w:hAnsi="Arial" w:cs="Arial"/>
          <w:sz w:val="20"/>
          <w:szCs w:val="20"/>
        </w:rPr>
        <w:t>The Research Strategy must include and address the following headings: Significance, Innovation, Approach. Do not duplicate information addressed in other attachments</w:t>
      </w:r>
      <w:r w:rsidR="004B3892">
        <w:rPr>
          <w:rFonts w:ascii="Arial" w:eastAsia="Times New Roman" w:hAnsi="Arial" w:cs="Arial"/>
          <w:sz w:val="20"/>
          <w:szCs w:val="20"/>
        </w:rPr>
        <w:t>.</w:t>
      </w:r>
      <w:r w:rsidR="00C93946">
        <w:rPr>
          <w:rFonts w:ascii="Arial" w:eastAsia="Times New Roman" w:hAnsi="Arial" w:cs="Arial"/>
          <w:sz w:val="20"/>
          <w:szCs w:val="20"/>
        </w:rPr>
        <w:t xml:space="preserve"> Limited to 12 pages for R15 proposals.</w:t>
      </w:r>
    </w:p>
    <w:p w14:paraId="359A2E76" w14:textId="6427EFD8" w:rsidR="00C36CF4"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642863825"/>
          <w14:checkbox>
            <w14:checked w14:val="0"/>
            <w14:checkedState w14:val="2612" w14:font="MS Gothic"/>
            <w14:uncheckedState w14:val="2610" w14:font="MS Gothic"/>
          </w14:checkbox>
        </w:sdtPr>
        <w:sdtEndPr/>
        <w:sdtContent>
          <w:r w:rsidR="00C36CF4" w:rsidRPr="0021252D">
            <w:rPr>
              <w:rFonts w:ascii="MS Gothic" w:eastAsia="MS Gothic" w:hAnsi="MS Gothic" w:cs="Times New Roman" w:hint="eastAsia"/>
              <w:sz w:val="20"/>
              <w:szCs w:val="20"/>
            </w:rPr>
            <w:t>☐</w:t>
          </w:r>
        </w:sdtContent>
      </w:sdt>
      <w:r w:rsidR="00C36CF4" w:rsidRPr="008E4A7C">
        <w:rPr>
          <w:rFonts w:ascii="Arial" w:eastAsia="Times New Roman" w:hAnsi="Arial" w:cs="Arial"/>
          <w:sz w:val="20"/>
          <w:szCs w:val="20"/>
        </w:rPr>
        <w:t xml:space="preserve"> </w:t>
      </w:r>
      <w:r w:rsidR="00C36CF4">
        <w:rPr>
          <w:rFonts w:ascii="Arial" w:eastAsia="Times New Roman" w:hAnsi="Arial" w:cs="Arial"/>
          <w:sz w:val="20"/>
          <w:szCs w:val="20"/>
        </w:rPr>
        <w:t>Project Summary/Abstract</w:t>
      </w:r>
    </w:p>
    <w:p w14:paraId="6B292F59" w14:textId="64753266" w:rsidR="00C5466C" w:rsidRPr="002A724A" w:rsidRDefault="00C5466C" w:rsidP="00371922">
      <w:pPr>
        <w:widowControl w:val="0"/>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A </w:t>
      </w:r>
      <w:hyperlink r:id="rId35" w:history="1">
        <w:r w:rsidRPr="00C5466C">
          <w:rPr>
            <w:rStyle w:val="Hyperlink"/>
            <w:rFonts w:ascii="Arial" w:eastAsia="Times New Roman" w:hAnsi="Arial" w:cs="Arial"/>
            <w:sz w:val="20"/>
            <w:szCs w:val="20"/>
          </w:rPr>
          <w:t>template</w:t>
        </w:r>
      </w:hyperlink>
      <w:r>
        <w:rPr>
          <w:rFonts w:ascii="Arial" w:eastAsia="Times New Roman" w:hAnsi="Arial" w:cs="Arial"/>
          <w:sz w:val="20"/>
          <w:szCs w:val="20"/>
        </w:rPr>
        <w:t xml:space="preserve"> is</w:t>
      </w:r>
      <w:r w:rsidR="002A724A">
        <w:rPr>
          <w:rFonts w:ascii="Arial" w:eastAsia="Times New Roman" w:hAnsi="Arial" w:cs="Arial"/>
          <w:sz w:val="20"/>
          <w:szCs w:val="20"/>
        </w:rPr>
        <w:t xml:space="preserve"> available on the ORSP website</w:t>
      </w:r>
      <w:r w:rsidR="004B3892">
        <w:rPr>
          <w:rFonts w:ascii="Arial" w:eastAsia="Times New Roman" w:hAnsi="Arial" w:cs="Arial"/>
          <w:sz w:val="20"/>
          <w:szCs w:val="20"/>
        </w:rPr>
        <w:t>.</w:t>
      </w:r>
      <w:r w:rsidR="00F678B9">
        <w:rPr>
          <w:rFonts w:ascii="Arial" w:eastAsia="Times New Roman" w:hAnsi="Arial" w:cs="Arial"/>
          <w:sz w:val="20"/>
          <w:szCs w:val="20"/>
        </w:rPr>
        <w:t xml:space="preserve"> Limited to 30 lines of text.</w:t>
      </w:r>
    </w:p>
    <w:p w14:paraId="55BE95D3" w14:textId="62EEF079" w:rsidR="002A724A"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112008181"/>
          <w14:checkbox>
            <w14:checked w14:val="0"/>
            <w14:checkedState w14:val="2612" w14:font="MS Gothic"/>
            <w14:uncheckedState w14:val="2610" w14:font="MS Gothic"/>
          </w14:checkbox>
        </w:sdtPr>
        <w:sdtEndPr/>
        <w:sdtContent>
          <w:r w:rsidR="002A724A">
            <w:rPr>
              <w:rFonts w:ascii="MS Gothic" w:eastAsia="MS Gothic" w:hAnsi="MS Gothic" w:cs="Times New Roman" w:hint="eastAsia"/>
              <w:sz w:val="20"/>
              <w:szCs w:val="20"/>
            </w:rPr>
            <w:t>☐</w:t>
          </w:r>
        </w:sdtContent>
      </w:sdt>
      <w:r w:rsidR="009A4257" w:rsidRPr="008E4A7C">
        <w:rPr>
          <w:rFonts w:ascii="Arial" w:eastAsia="Times New Roman" w:hAnsi="Arial" w:cs="Arial"/>
          <w:sz w:val="20"/>
          <w:szCs w:val="20"/>
        </w:rPr>
        <w:t xml:space="preserve"> </w:t>
      </w:r>
      <w:r w:rsidR="009A4257">
        <w:rPr>
          <w:rFonts w:ascii="Arial" w:eastAsia="Times New Roman" w:hAnsi="Arial" w:cs="Arial"/>
          <w:sz w:val="20"/>
          <w:szCs w:val="20"/>
        </w:rPr>
        <w:t>P</w:t>
      </w:r>
      <w:r w:rsidR="002A724A">
        <w:rPr>
          <w:rFonts w:ascii="Arial" w:eastAsia="Times New Roman" w:hAnsi="Arial" w:cs="Arial"/>
          <w:sz w:val="20"/>
          <w:szCs w:val="20"/>
        </w:rPr>
        <w:t>roject Narrative</w:t>
      </w:r>
    </w:p>
    <w:p w14:paraId="17ADDACC" w14:textId="25A7AA47" w:rsidR="00C5466C" w:rsidRPr="002A724A" w:rsidRDefault="00C5466C" w:rsidP="00371922">
      <w:pPr>
        <w:widowControl w:val="0"/>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A </w:t>
      </w:r>
      <w:hyperlink r:id="rId36" w:history="1">
        <w:r w:rsidRPr="00C5466C">
          <w:rPr>
            <w:rStyle w:val="Hyperlink"/>
            <w:rFonts w:ascii="Arial" w:eastAsia="Times New Roman" w:hAnsi="Arial" w:cs="Arial"/>
            <w:sz w:val="20"/>
            <w:szCs w:val="20"/>
          </w:rPr>
          <w:t>template</w:t>
        </w:r>
      </w:hyperlink>
      <w:r>
        <w:rPr>
          <w:rFonts w:ascii="Arial" w:eastAsia="Times New Roman" w:hAnsi="Arial" w:cs="Arial"/>
          <w:sz w:val="20"/>
          <w:szCs w:val="20"/>
        </w:rPr>
        <w:t xml:space="preserve"> is</w:t>
      </w:r>
      <w:r w:rsidR="002A724A">
        <w:rPr>
          <w:rFonts w:ascii="Arial" w:eastAsia="Times New Roman" w:hAnsi="Arial" w:cs="Arial"/>
          <w:sz w:val="20"/>
          <w:szCs w:val="20"/>
        </w:rPr>
        <w:t xml:space="preserve"> available on the ORSP website</w:t>
      </w:r>
      <w:r w:rsidR="004B3892">
        <w:rPr>
          <w:rFonts w:ascii="Arial" w:eastAsia="Times New Roman" w:hAnsi="Arial" w:cs="Arial"/>
          <w:sz w:val="20"/>
          <w:szCs w:val="20"/>
        </w:rPr>
        <w:t>.</w:t>
      </w:r>
      <w:r w:rsidR="00F678B9">
        <w:rPr>
          <w:rFonts w:ascii="Arial" w:eastAsia="Times New Roman" w:hAnsi="Arial" w:cs="Arial"/>
          <w:sz w:val="20"/>
          <w:szCs w:val="20"/>
        </w:rPr>
        <w:t xml:space="preserve"> Limited to 3 sentences.</w:t>
      </w:r>
    </w:p>
    <w:p w14:paraId="12644A35" w14:textId="24047F3A" w:rsidR="003B246F"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964578088"/>
          <w14:checkbox>
            <w14:checked w14:val="0"/>
            <w14:checkedState w14:val="2612" w14:font="MS Gothic"/>
            <w14:uncheckedState w14:val="2610" w14:font="MS Gothic"/>
          </w14:checkbox>
        </w:sdtPr>
        <w:sdtEndPr/>
        <w:sdtContent>
          <w:r w:rsidR="003B246F" w:rsidRPr="0021252D">
            <w:rPr>
              <w:rFonts w:ascii="MS Gothic" w:eastAsia="MS Gothic" w:hAnsi="MS Gothic" w:cs="Times New Roman" w:hint="eastAsia"/>
              <w:sz w:val="20"/>
              <w:szCs w:val="20"/>
            </w:rPr>
            <w:t>☐</w:t>
          </w:r>
        </w:sdtContent>
      </w:sdt>
      <w:r w:rsidR="003B246F" w:rsidRPr="008E4A7C">
        <w:rPr>
          <w:rFonts w:ascii="Arial" w:eastAsia="Times New Roman" w:hAnsi="Arial" w:cs="Arial"/>
          <w:sz w:val="20"/>
          <w:szCs w:val="20"/>
        </w:rPr>
        <w:t xml:space="preserve"> </w:t>
      </w:r>
      <w:r w:rsidR="003B246F">
        <w:rPr>
          <w:rFonts w:ascii="Arial" w:eastAsia="Times New Roman" w:hAnsi="Arial" w:cs="Arial"/>
          <w:sz w:val="20"/>
          <w:szCs w:val="20"/>
        </w:rPr>
        <w:t>Bibliography &amp; References Cited</w:t>
      </w:r>
    </w:p>
    <w:p w14:paraId="5B919B1A" w14:textId="07DF78C2" w:rsidR="00F678B9" w:rsidRDefault="00F678B9" w:rsidP="00371922">
      <w:pPr>
        <w:widowControl w:val="0"/>
        <w:spacing w:after="100" w:line="240" w:lineRule="auto"/>
        <w:ind w:left="360"/>
        <w:rPr>
          <w:rFonts w:ascii="Arial" w:eastAsia="Times New Roman" w:hAnsi="Arial" w:cs="Arial"/>
          <w:sz w:val="20"/>
          <w:szCs w:val="20"/>
        </w:rPr>
      </w:pPr>
      <w:r>
        <w:rPr>
          <w:rFonts w:ascii="Arial" w:eastAsia="Times New Roman" w:hAnsi="Arial" w:cs="Arial"/>
          <w:sz w:val="20"/>
          <w:szCs w:val="20"/>
        </w:rPr>
        <w:t>Include any references cited in the application. You are allowed to cite interim research products</w:t>
      </w:r>
      <w:r w:rsidR="003B28BA">
        <w:rPr>
          <w:rFonts w:ascii="Arial" w:eastAsia="Times New Roman" w:hAnsi="Arial" w:cs="Arial"/>
          <w:sz w:val="20"/>
          <w:szCs w:val="20"/>
        </w:rPr>
        <w:t>, which are subject to</w:t>
      </w:r>
      <w:r>
        <w:rPr>
          <w:rFonts w:ascii="Arial" w:eastAsia="Times New Roman" w:hAnsi="Arial" w:cs="Arial"/>
          <w:sz w:val="20"/>
          <w:szCs w:val="20"/>
        </w:rPr>
        <w:t xml:space="preserve"> specific citation requirements</w:t>
      </w:r>
      <w:r w:rsidR="00F31CCE">
        <w:rPr>
          <w:rFonts w:ascii="Arial" w:eastAsia="Times New Roman" w:hAnsi="Arial" w:cs="Arial"/>
          <w:sz w:val="20"/>
          <w:szCs w:val="20"/>
        </w:rPr>
        <w:t xml:space="preserve">; see the </w:t>
      </w:r>
      <w:hyperlink r:id="rId37" w:history="1">
        <w:r w:rsidR="00F31CCE" w:rsidRPr="00F31CCE">
          <w:rPr>
            <w:rStyle w:val="Hyperlink"/>
            <w:rFonts w:ascii="Arial" w:eastAsia="Times New Roman" w:hAnsi="Arial" w:cs="Arial"/>
            <w:sz w:val="20"/>
            <w:szCs w:val="20"/>
          </w:rPr>
          <w:t>related FAQs</w:t>
        </w:r>
      </w:hyperlink>
      <w:r w:rsidR="00F31CCE">
        <w:rPr>
          <w:rFonts w:ascii="Arial" w:eastAsia="Times New Roman" w:hAnsi="Arial" w:cs="Arial"/>
          <w:sz w:val="20"/>
          <w:szCs w:val="20"/>
        </w:rPr>
        <w:t>.</w:t>
      </w:r>
      <w:r w:rsidR="00BE4E71">
        <w:rPr>
          <w:rFonts w:ascii="Arial" w:eastAsia="Times New Roman" w:hAnsi="Arial" w:cs="Arial"/>
          <w:sz w:val="20"/>
          <w:szCs w:val="20"/>
        </w:rPr>
        <w:t xml:space="preserve"> There is no page limit for this document</w:t>
      </w:r>
      <w:r w:rsidR="00200612">
        <w:rPr>
          <w:rFonts w:ascii="Arial" w:eastAsia="Times New Roman" w:hAnsi="Arial" w:cs="Arial"/>
          <w:sz w:val="20"/>
          <w:szCs w:val="20"/>
        </w:rPr>
        <w:t>, which is uploaded as a separate file</w:t>
      </w:r>
      <w:r w:rsidR="00BE4E71">
        <w:rPr>
          <w:rFonts w:ascii="Arial" w:eastAsia="Times New Roman" w:hAnsi="Arial" w:cs="Arial"/>
          <w:sz w:val="20"/>
          <w:szCs w:val="20"/>
        </w:rPr>
        <w:t>.</w:t>
      </w:r>
      <w:r w:rsidR="00974E35">
        <w:rPr>
          <w:rFonts w:ascii="Arial" w:eastAsia="Times New Roman" w:hAnsi="Arial" w:cs="Arial"/>
          <w:sz w:val="20"/>
          <w:szCs w:val="20"/>
        </w:rPr>
        <w:t xml:space="preserve"> Follow the citation standards within your academic discipline.</w:t>
      </w:r>
    </w:p>
    <w:p w14:paraId="4D476192" w14:textId="77777777" w:rsidR="002A724A"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2138364476"/>
          <w14:checkbox>
            <w14:checked w14:val="0"/>
            <w14:checkedState w14:val="2612" w14:font="MS Gothic"/>
            <w14:uncheckedState w14:val="2610" w14:font="MS Gothic"/>
          </w14:checkbox>
        </w:sdtPr>
        <w:sdtEndPr/>
        <w:sdtContent>
          <w:r w:rsidR="00D309EB" w:rsidRPr="0021252D">
            <w:rPr>
              <w:rFonts w:ascii="MS Gothic" w:eastAsia="MS Gothic" w:hAnsi="MS Gothic" w:cs="Times New Roman" w:hint="eastAsia"/>
              <w:sz w:val="20"/>
              <w:szCs w:val="20"/>
            </w:rPr>
            <w:t>☐</w:t>
          </w:r>
        </w:sdtContent>
      </w:sdt>
      <w:r w:rsidR="00D309EB" w:rsidRPr="008E4A7C">
        <w:rPr>
          <w:rFonts w:ascii="Arial" w:eastAsia="Times New Roman" w:hAnsi="Arial" w:cs="Arial"/>
          <w:sz w:val="20"/>
          <w:szCs w:val="20"/>
        </w:rPr>
        <w:t xml:space="preserve"> </w:t>
      </w:r>
      <w:r w:rsidR="00D309EB">
        <w:rPr>
          <w:rFonts w:ascii="Arial" w:eastAsia="Times New Roman" w:hAnsi="Arial" w:cs="Arial"/>
          <w:sz w:val="20"/>
          <w:szCs w:val="20"/>
        </w:rPr>
        <w:t>Facilities &amp; Other</w:t>
      </w:r>
      <w:r w:rsidR="002A724A">
        <w:rPr>
          <w:rFonts w:ascii="Arial" w:eastAsia="Times New Roman" w:hAnsi="Arial" w:cs="Arial"/>
          <w:sz w:val="20"/>
          <w:szCs w:val="20"/>
        </w:rPr>
        <w:t xml:space="preserve"> Resources</w:t>
      </w:r>
    </w:p>
    <w:p w14:paraId="0139F2F4" w14:textId="3C430E90" w:rsidR="00C5466C" w:rsidRPr="002A724A" w:rsidRDefault="00C5466C" w:rsidP="00371922">
      <w:pPr>
        <w:widowControl w:val="0"/>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A </w:t>
      </w:r>
      <w:hyperlink r:id="rId38" w:history="1">
        <w:r w:rsidRPr="00614773">
          <w:rPr>
            <w:rStyle w:val="Hyperlink"/>
            <w:rFonts w:ascii="Arial" w:eastAsia="Times New Roman" w:hAnsi="Arial" w:cs="Arial"/>
            <w:sz w:val="20"/>
            <w:szCs w:val="20"/>
          </w:rPr>
          <w:t>template</w:t>
        </w:r>
      </w:hyperlink>
      <w:r>
        <w:rPr>
          <w:rFonts w:ascii="Arial" w:eastAsia="Times New Roman" w:hAnsi="Arial" w:cs="Arial"/>
          <w:sz w:val="20"/>
          <w:szCs w:val="20"/>
        </w:rPr>
        <w:t xml:space="preserve"> is</w:t>
      </w:r>
      <w:r w:rsidR="002A724A">
        <w:rPr>
          <w:rFonts w:ascii="Arial" w:eastAsia="Times New Roman" w:hAnsi="Arial" w:cs="Arial"/>
          <w:sz w:val="20"/>
          <w:szCs w:val="20"/>
        </w:rPr>
        <w:t xml:space="preserve"> available on the ORSP website</w:t>
      </w:r>
      <w:r w:rsidR="00E771A8">
        <w:rPr>
          <w:rFonts w:ascii="Arial" w:eastAsia="Times New Roman" w:hAnsi="Arial" w:cs="Arial"/>
          <w:sz w:val="20"/>
          <w:szCs w:val="20"/>
        </w:rPr>
        <w:t>.</w:t>
      </w:r>
      <w:r w:rsidR="0057715F">
        <w:rPr>
          <w:rFonts w:ascii="Arial" w:eastAsia="Times New Roman" w:hAnsi="Arial" w:cs="Arial"/>
          <w:sz w:val="20"/>
          <w:szCs w:val="20"/>
        </w:rPr>
        <w:t xml:space="preserve"> There is no page limit for this document</w:t>
      </w:r>
      <w:r w:rsidR="00493F1D">
        <w:rPr>
          <w:rFonts w:ascii="Arial" w:eastAsia="Times New Roman" w:hAnsi="Arial" w:cs="Arial"/>
          <w:sz w:val="20"/>
          <w:szCs w:val="20"/>
        </w:rPr>
        <w:t>, but it should be succinct</w:t>
      </w:r>
      <w:r w:rsidR="0057715F">
        <w:rPr>
          <w:rFonts w:ascii="Arial" w:eastAsia="Times New Roman" w:hAnsi="Arial" w:cs="Arial"/>
          <w:sz w:val="20"/>
          <w:szCs w:val="20"/>
        </w:rPr>
        <w:t>.</w:t>
      </w:r>
    </w:p>
    <w:p w14:paraId="285D56B5" w14:textId="4B12654A" w:rsidR="00232365"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473101623"/>
          <w14:checkbox>
            <w14:checked w14:val="0"/>
            <w14:checkedState w14:val="2612" w14:font="MS Gothic"/>
            <w14:uncheckedState w14:val="2610" w14:font="MS Gothic"/>
          </w14:checkbox>
        </w:sdtPr>
        <w:sdtEndPr/>
        <w:sdtContent>
          <w:r w:rsidR="004B3E71" w:rsidRPr="0021252D">
            <w:rPr>
              <w:rFonts w:ascii="MS Gothic" w:eastAsia="MS Gothic" w:hAnsi="MS Gothic" w:cs="Times New Roman" w:hint="eastAsia"/>
              <w:sz w:val="20"/>
              <w:szCs w:val="20"/>
            </w:rPr>
            <w:t>☐</w:t>
          </w:r>
        </w:sdtContent>
      </w:sdt>
      <w:r w:rsidR="004B3E71" w:rsidRPr="008E4A7C">
        <w:rPr>
          <w:rFonts w:ascii="Arial" w:eastAsia="Times New Roman" w:hAnsi="Arial" w:cs="Arial"/>
          <w:sz w:val="20"/>
          <w:szCs w:val="20"/>
        </w:rPr>
        <w:t xml:space="preserve"> </w:t>
      </w:r>
      <w:r w:rsidR="00232365">
        <w:rPr>
          <w:rFonts w:ascii="Arial" w:eastAsia="Times New Roman" w:hAnsi="Arial" w:cs="Arial"/>
          <w:sz w:val="20"/>
          <w:szCs w:val="20"/>
        </w:rPr>
        <w:t>Equipment</w:t>
      </w:r>
    </w:p>
    <w:p w14:paraId="1BC4A060" w14:textId="6242A2DF" w:rsidR="00614773" w:rsidRPr="002A724A" w:rsidRDefault="00CF0575" w:rsidP="00371922">
      <w:pPr>
        <w:widowControl w:val="0"/>
        <w:spacing w:after="100" w:line="240" w:lineRule="auto"/>
        <w:ind w:left="360"/>
        <w:rPr>
          <w:rFonts w:ascii="Arial" w:eastAsia="Times New Roman" w:hAnsi="Arial" w:cs="Arial"/>
          <w:sz w:val="20"/>
          <w:szCs w:val="20"/>
        </w:rPr>
      </w:pPr>
      <w:r>
        <w:rPr>
          <w:rFonts w:ascii="Arial" w:eastAsia="Times New Roman" w:hAnsi="Arial" w:cs="Arial"/>
          <w:sz w:val="20"/>
          <w:szCs w:val="20"/>
        </w:rPr>
        <w:t>A</w:t>
      </w:r>
      <w:r w:rsidR="00614773">
        <w:rPr>
          <w:rFonts w:ascii="Arial" w:eastAsia="Times New Roman" w:hAnsi="Arial" w:cs="Arial"/>
          <w:sz w:val="20"/>
          <w:szCs w:val="20"/>
        </w:rPr>
        <w:t xml:space="preserve"> </w:t>
      </w:r>
      <w:hyperlink r:id="rId39" w:history="1">
        <w:r w:rsidR="00614773" w:rsidRPr="00614773">
          <w:rPr>
            <w:rStyle w:val="Hyperlink"/>
            <w:rFonts w:ascii="Arial" w:eastAsia="Times New Roman" w:hAnsi="Arial" w:cs="Arial"/>
            <w:sz w:val="20"/>
            <w:szCs w:val="20"/>
          </w:rPr>
          <w:t>template</w:t>
        </w:r>
      </w:hyperlink>
      <w:r w:rsidR="00614773">
        <w:rPr>
          <w:rFonts w:ascii="Arial" w:eastAsia="Times New Roman" w:hAnsi="Arial" w:cs="Arial"/>
          <w:sz w:val="20"/>
          <w:szCs w:val="20"/>
        </w:rPr>
        <w:t xml:space="preserve"> is</w:t>
      </w:r>
      <w:r w:rsidR="002A724A">
        <w:rPr>
          <w:rFonts w:ascii="Arial" w:eastAsia="Times New Roman" w:hAnsi="Arial" w:cs="Arial"/>
          <w:sz w:val="20"/>
          <w:szCs w:val="20"/>
        </w:rPr>
        <w:t xml:space="preserve"> available on the ORSP website</w:t>
      </w:r>
      <w:r w:rsidR="00E771A8">
        <w:rPr>
          <w:rFonts w:ascii="Arial" w:eastAsia="Times New Roman" w:hAnsi="Arial" w:cs="Arial"/>
          <w:sz w:val="20"/>
          <w:szCs w:val="20"/>
        </w:rPr>
        <w:t>.</w:t>
      </w:r>
      <w:r w:rsidR="00FE23C6">
        <w:rPr>
          <w:rFonts w:ascii="Arial" w:eastAsia="Times New Roman" w:hAnsi="Arial" w:cs="Arial"/>
          <w:sz w:val="20"/>
          <w:szCs w:val="20"/>
        </w:rPr>
        <w:t xml:space="preserve"> There is no page limit for this document</w:t>
      </w:r>
      <w:r w:rsidR="00493F1D">
        <w:rPr>
          <w:rFonts w:ascii="Arial" w:eastAsia="Times New Roman" w:hAnsi="Arial" w:cs="Arial"/>
          <w:sz w:val="20"/>
          <w:szCs w:val="20"/>
        </w:rPr>
        <w:t>, but it should be succinct</w:t>
      </w:r>
      <w:r w:rsidR="00FE23C6">
        <w:rPr>
          <w:rFonts w:ascii="Arial" w:eastAsia="Times New Roman" w:hAnsi="Arial" w:cs="Arial"/>
          <w:sz w:val="20"/>
          <w:szCs w:val="20"/>
        </w:rPr>
        <w:t>.</w:t>
      </w:r>
    </w:p>
    <w:p w14:paraId="4C20A6A1" w14:textId="5F4E9F80" w:rsidR="00232365"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239368347"/>
          <w14:checkbox>
            <w14:checked w14:val="0"/>
            <w14:checkedState w14:val="2612" w14:font="MS Gothic"/>
            <w14:uncheckedState w14:val="2610" w14:font="MS Gothic"/>
          </w14:checkbox>
        </w:sdtPr>
        <w:sdtEndPr/>
        <w:sdtContent>
          <w:r w:rsidR="000F1F14" w:rsidRPr="0021252D">
            <w:rPr>
              <w:rFonts w:ascii="MS Gothic" w:eastAsia="MS Gothic" w:hAnsi="MS Gothic" w:cs="Times New Roman" w:hint="eastAsia"/>
              <w:sz w:val="20"/>
              <w:szCs w:val="20"/>
            </w:rPr>
            <w:t>☐</w:t>
          </w:r>
        </w:sdtContent>
      </w:sdt>
      <w:r w:rsidR="000F1F14" w:rsidRPr="008E4A7C">
        <w:rPr>
          <w:rFonts w:ascii="Arial" w:eastAsia="Times New Roman" w:hAnsi="Arial" w:cs="Arial"/>
          <w:sz w:val="20"/>
          <w:szCs w:val="20"/>
        </w:rPr>
        <w:t xml:space="preserve"> </w:t>
      </w:r>
      <w:r w:rsidR="00232365" w:rsidRPr="003159E3">
        <w:rPr>
          <w:rFonts w:ascii="Arial" w:hAnsi="Arial" w:cs="Arial"/>
          <w:sz w:val="20"/>
          <w:szCs w:val="20"/>
        </w:rPr>
        <w:t>Biographical Sketch</w:t>
      </w:r>
    </w:p>
    <w:p w14:paraId="4AEF2E2D" w14:textId="7DF44740" w:rsidR="000F1F14" w:rsidRDefault="00232365" w:rsidP="00371922">
      <w:pPr>
        <w:widowControl w:val="0"/>
        <w:spacing w:after="100" w:line="240" w:lineRule="auto"/>
        <w:ind w:left="360"/>
        <w:rPr>
          <w:rFonts w:ascii="Arial" w:eastAsia="Times New Roman" w:hAnsi="Arial" w:cs="Arial"/>
          <w:color w:val="000000"/>
          <w:sz w:val="20"/>
          <w:szCs w:val="20"/>
        </w:rPr>
      </w:pPr>
      <w:r>
        <w:rPr>
          <w:rFonts w:ascii="Arial" w:eastAsia="Times New Roman" w:hAnsi="Arial" w:cs="Arial"/>
          <w:sz w:val="20"/>
          <w:szCs w:val="20"/>
        </w:rPr>
        <w:t>I</w:t>
      </w:r>
      <w:r w:rsidR="000F1F14">
        <w:rPr>
          <w:rFonts w:ascii="Arial" w:eastAsia="Times New Roman" w:hAnsi="Arial" w:cs="Arial"/>
          <w:sz w:val="20"/>
          <w:szCs w:val="20"/>
        </w:rPr>
        <w:t>nclude one for each senior</w:t>
      </w:r>
      <w:r w:rsidR="004F7C0C">
        <w:rPr>
          <w:rFonts w:ascii="Arial" w:eastAsia="Times New Roman" w:hAnsi="Arial" w:cs="Arial"/>
          <w:sz w:val="20"/>
          <w:szCs w:val="20"/>
        </w:rPr>
        <w:t>/key</w:t>
      </w:r>
      <w:r w:rsidR="000F1F14">
        <w:rPr>
          <w:rFonts w:ascii="Arial" w:eastAsia="Times New Roman" w:hAnsi="Arial" w:cs="Arial"/>
          <w:sz w:val="20"/>
          <w:szCs w:val="20"/>
        </w:rPr>
        <w:t xml:space="preserve"> personnel</w:t>
      </w:r>
      <w:r w:rsidR="004F7C0C">
        <w:rPr>
          <w:rFonts w:ascii="Arial" w:eastAsia="Times New Roman" w:hAnsi="Arial" w:cs="Arial"/>
          <w:sz w:val="20"/>
          <w:szCs w:val="20"/>
        </w:rPr>
        <w:t xml:space="preserve"> and other significant contributors</w:t>
      </w:r>
      <w:r w:rsidR="000F1F14">
        <w:rPr>
          <w:rFonts w:ascii="Arial" w:eastAsia="Times New Roman" w:hAnsi="Arial" w:cs="Arial"/>
          <w:sz w:val="20"/>
          <w:szCs w:val="20"/>
        </w:rPr>
        <w:t>.</w:t>
      </w:r>
      <w:r w:rsidR="004A6789">
        <w:rPr>
          <w:rFonts w:ascii="Arial" w:eastAsia="Times New Roman" w:hAnsi="Arial" w:cs="Arial"/>
          <w:sz w:val="20"/>
          <w:szCs w:val="20"/>
        </w:rPr>
        <w:t xml:space="preserve"> </w:t>
      </w:r>
      <w:r w:rsidR="00DB0465">
        <w:rPr>
          <w:rFonts w:ascii="Arial" w:eastAsia="Times New Roman" w:hAnsi="Arial" w:cs="Arial"/>
          <w:color w:val="000000"/>
          <w:sz w:val="20"/>
          <w:szCs w:val="20"/>
        </w:rPr>
        <w:t>S</w:t>
      </w:r>
      <w:r w:rsidR="00845E22">
        <w:rPr>
          <w:rFonts w:ascii="Arial" w:eastAsia="Times New Roman" w:hAnsi="Arial" w:cs="Arial"/>
          <w:color w:val="000000"/>
          <w:sz w:val="20"/>
          <w:szCs w:val="20"/>
        </w:rPr>
        <w:t xml:space="preserve">enior/key personnel </w:t>
      </w:r>
      <w:r w:rsidR="00DB0465">
        <w:rPr>
          <w:rFonts w:ascii="Arial" w:eastAsia="Times New Roman" w:hAnsi="Arial" w:cs="Arial"/>
          <w:color w:val="000000"/>
          <w:sz w:val="20"/>
          <w:szCs w:val="20"/>
        </w:rPr>
        <w:t xml:space="preserve">are </w:t>
      </w:r>
      <w:r w:rsidR="00845E22">
        <w:rPr>
          <w:rFonts w:ascii="Arial" w:eastAsia="Times New Roman" w:hAnsi="Arial" w:cs="Arial"/>
          <w:color w:val="000000"/>
          <w:sz w:val="20"/>
          <w:szCs w:val="20"/>
        </w:rPr>
        <w:t>“individuals who contribute in a substantive, meaningful way to the scientific development or execution of the project, whether or not salaries are requested.”</w:t>
      </w:r>
      <w:r w:rsidR="005632A9">
        <w:rPr>
          <w:rFonts w:ascii="Arial" w:eastAsia="Times New Roman" w:hAnsi="Arial" w:cs="Arial"/>
          <w:color w:val="000000"/>
          <w:sz w:val="20"/>
          <w:szCs w:val="20"/>
        </w:rPr>
        <w:t xml:space="preserve"> </w:t>
      </w:r>
      <w:r w:rsidR="003159E3">
        <w:rPr>
          <w:rFonts w:ascii="Arial" w:eastAsia="Times New Roman" w:hAnsi="Arial" w:cs="Arial"/>
          <w:color w:val="000000"/>
          <w:sz w:val="20"/>
          <w:szCs w:val="20"/>
        </w:rPr>
        <w:t xml:space="preserve">NIH </w:t>
      </w:r>
      <w:r w:rsidR="00FE46E8">
        <w:rPr>
          <w:rFonts w:ascii="Arial" w:eastAsia="Times New Roman" w:hAnsi="Arial" w:cs="Arial"/>
          <w:color w:val="000000"/>
          <w:sz w:val="20"/>
          <w:szCs w:val="20"/>
        </w:rPr>
        <w:t>provides</w:t>
      </w:r>
      <w:r w:rsidR="005632A9">
        <w:rPr>
          <w:rFonts w:ascii="Arial" w:eastAsia="Times New Roman" w:hAnsi="Arial" w:cs="Arial"/>
          <w:color w:val="000000"/>
          <w:sz w:val="20"/>
          <w:szCs w:val="20"/>
        </w:rPr>
        <w:t xml:space="preserve"> a </w:t>
      </w:r>
      <w:hyperlink r:id="rId40" w:history="1">
        <w:r w:rsidR="005632A9" w:rsidRPr="003159E3">
          <w:rPr>
            <w:rStyle w:val="Hyperlink"/>
            <w:rFonts w:ascii="Arial" w:eastAsia="Times New Roman" w:hAnsi="Arial" w:cs="Arial"/>
            <w:sz w:val="20"/>
            <w:szCs w:val="20"/>
          </w:rPr>
          <w:t>template and instructions</w:t>
        </w:r>
      </w:hyperlink>
      <w:r w:rsidR="005632A9">
        <w:rPr>
          <w:rFonts w:ascii="Arial" w:eastAsia="Times New Roman" w:hAnsi="Arial" w:cs="Arial"/>
          <w:color w:val="000000"/>
          <w:sz w:val="20"/>
          <w:szCs w:val="20"/>
        </w:rPr>
        <w:t>.</w:t>
      </w:r>
      <w:r w:rsidR="000B34D8">
        <w:rPr>
          <w:rFonts w:ascii="Arial" w:eastAsia="Times New Roman" w:hAnsi="Arial" w:cs="Arial"/>
          <w:color w:val="000000"/>
          <w:sz w:val="20"/>
          <w:szCs w:val="20"/>
        </w:rPr>
        <w:t xml:space="preserve"> Limited to 5 pages per </w:t>
      </w:r>
      <w:r w:rsidR="000C3F44">
        <w:rPr>
          <w:rFonts w:ascii="Arial" w:eastAsia="Times New Roman" w:hAnsi="Arial" w:cs="Arial"/>
          <w:color w:val="000000"/>
          <w:sz w:val="20"/>
          <w:szCs w:val="20"/>
        </w:rPr>
        <w:t>biographical sketch</w:t>
      </w:r>
      <w:r w:rsidR="000B34D8">
        <w:rPr>
          <w:rFonts w:ascii="Arial" w:eastAsia="Times New Roman" w:hAnsi="Arial" w:cs="Arial"/>
          <w:color w:val="000000"/>
          <w:sz w:val="20"/>
          <w:szCs w:val="20"/>
        </w:rPr>
        <w:t>.</w:t>
      </w:r>
    </w:p>
    <w:p w14:paraId="035974B0" w14:textId="50EFE6CA" w:rsidR="00E16D4F"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716571423"/>
          <w14:checkbox>
            <w14:checked w14:val="0"/>
            <w14:checkedState w14:val="2612" w14:font="MS Gothic"/>
            <w14:uncheckedState w14:val="2610" w14:font="MS Gothic"/>
          </w14:checkbox>
        </w:sdtPr>
        <w:sdtEndPr/>
        <w:sdtContent>
          <w:r w:rsidR="00E16D4F" w:rsidRPr="0021252D">
            <w:rPr>
              <w:rFonts w:ascii="MS Gothic" w:eastAsia="MS Gothic" w:hAnsi="MS Gothic" w:cs="Times New Roman" w:hint="eastAsia"/>
              <w:sz w:val="20"/>
              <w:szCs w:val="20"/>
            </w:rPr>
            <w:t>☐</w:t>
          </w:r>
        </w:sdtContent>
      </w:sdt>
      <w:r w:rsidR="00E16D4F" w:rsidRPr="008E4A7C">
        <w:rPr>
          <w:rFonts w:ascii="Arial" w:eastAsia="Times New Roman" w:hAnsi="Arial" w:cs="Arial"/>
          <w:sz w:val="20"/>
          <w:szCs w:val="20"/>
        </w:rPr>
        <w:t xml:space="preserve"> </w:t>
      </w:r>
      <w:r w:rsidR="00E16D4F">
        <w:rPr>
          <w:rFonts w:ascii="Arial" w:eastAsia="Times New Roman" w:hAnsi="Arial" w:cs="Arial"/>
          <w:sz w:val="20"/>
          <w:szCs w:val="20"/>
        </w:rPr>
        <w:t>Letter of Support: Certification of Institutional Eligibility</w:t>
      </w:r>
    </w:p>
    <w:p w14:paraId="60F02660" w14:textId="03A7FD5A" w:rsidR="00E16D4F" w:rsidRPr="00E16D4F" w:rsidRDefault="001B5D87" w:rsidP="00371922">
      <w:pPr>
        <w:widowControl w:val="0"/>
        <w:spacing w:after="100" w:line="240" w:lineRule="auto"/>
        <w:ind w:left="360"/>
        <w:rPr>
          <w:rFonts w:ascii="Arial" w:eastAsia="Times New Roman" w:hAnsi="Arial" w:cs="Arial"/>
          <w:sz w:val="20"/>
          <w:szCs w:val="20"/>
        </w:rPr>
      </w:pPr>
      <w:r>
        <w:rPr>
          <w:rFonts w:ascii="Arial" w:eastAsia="Times New Roman" w:hAnsi="Arial" w:cs="Arial"/>
          <w:sz w:val="20"/>
          <w:szCs w:val="20"/>
        </w:rPr>
        <w:t>The R15 AREA solicitation (PAR-18-714) requires</w:t>
      </w:r>
      <w:r w:rsidR="00E16D4F">
        <w:rPr>
          <w:rFonts w:ascii="Arial" w:eastAsia="Times New Roman" w:hAnsi="Arial" w:cs="Arial"/>
          <w:sz w:val="20"/>
          <w:szCs w:val="20"/>
        </w:rPr>
        <w:t xml:space="preserve"> a</w:t>
      </w:r>
      <w:r>
        <w:rPr>
          <w:rFonts w:ascii="Arial" w:eastAsia="Times New Roman" w:hAnsi="Arial" w:cs="Arial"/>
          <w:sz w:val="20"/>
          <w:szCs w:val="20"/>
        </w:rPr>
        <w:t xml:space="preserve"> letter certifying institutional eligibility for the program</w:t>
      </w:r>
      <w:r w:rsidR="00E16D4F">
        <w:rPr>
          <w:rFonts w:ascii="Arial" w:eastAsia="Times New Roman" w:hAnsi="Arial" w:cs="Arial"/>
          <w:sz w:val="20"/>
          <w:szCs w:val="20"/>
        </w:rPr>
        <w:t xml:space="preserve"> to be uploaded as a Letter</w:t>
      </w:r>
      <w:r w:rsidR="00A66D68">
        <w:rPr>
          <w:rFonts w:ascii="Arial" w:eastAsia="Times New Roman" w:hAnsi="Arial" w:cs="Arial"/>
          <w:sz w:val="20"/>
          <w:szCs w:val="20"/>
        </w:rPr>
        <w:t xml:space="preserve"> of Support.</w:t>
      </w:r>
      <w:r w:rsidR="00E16D4F">
        <w:rPr>
          <w:rFonts w:ascii="Arial" w:eastAsia="Times New Roman" w:hAnsi="Arial" w:cs="Arial"/>
          <w:sz w:val="20"/>
          <w:szCs w:val="20"/>
        </w:rPr>
        <w:t xml:space="preserve"> </w:t>
      </w:r>
      <w:r w:rsidR="009F3260">
        <w:rPr>
          <w:rFonts w:ascii="Arial" w:eastAsia="Times New Roman" w:hAnsi="Arial" w:cs="Arial"/>
          <w:sz w:val="20"/>
          <w:szCs w:val="20"/>
        </w:rPr>
        <w:t xml:space="preserve">It must be signed by the Provost, and so plan ahead in requesting this document. </w:t>
      </w:r>
      <w:r w:rsidR="00E16D4F">
        <w:rPr>
          <w:rFonts w:ascii="Arial" w:eastAsia="Times New Roman" w:hAnsi="Arial" w:cs="Arial"/>
          <w:sz w:val="20"/>
          <w:szCs w:val="20"/>
        </w:rPr>
        <w:t xml:space="preserve">Contact ORSP for </w:t>
      </w:r>
      <w:r w:rsidR="009F3260">
        <w:rPr>
          <w:rFonts w:ascii="Arial" w:eastAsia="Times New Roman" w:hAnsi="Arial" w:cs="Arial"/>
          <w:sz w:val="20"/>
          <w:szCs w:val="20"/>
        </w:rPr>
        <w:t>assistance and a template</w:t>
      </w:r>
      <w:r w:rsidR="00E16D4F">
        <w:rPr>
          <w:rFonts w:ascii="Arial" w:eastAsia="Times New Roman" w:hAnsi="Arial" w:cs="Arial"/>
          <w:sz w:val="20"/>
          <w:szCs w:val="20"/>
        </w:rPr>
        <w:t>.</w:t>
      </w:r>
    </w:p>
    <w:p w14:paraId="0FDDAA4B" w14:textId="77777777" w:rsidR="00524309" w:rsidRPr="00B05652" w:rsidRDefault="00524309" w:rsidP="008E215F">
      <w:pPr>
        <w:pStyle w:val="Heading1"/>
        <w:keepNext w:val="0"/>
        <w:keepLines w:val="0"/>
        <w:widowControl w:val="0"/>
        <w:spacing w:before="200"/>
        <w:rPr>
          <w:rFonts w:ascii="Arial" w:eastAsia="Times New Roman" w:hAnsi="Arial" w:cs="Arial"/>
          <w:color w:val="800029"/>
        </w:rPr>
      </w:pPr>
      <w:bookmarkStart w:id="3" w:name="_Toc13663820"/>
      <w:r w:rsidRPr="00B05652">
        <w:rPr>
          <w:rFonts w:ascii="Arial" w:eastAsia="Times New Roman" w:hAnsi="Arial" w:cs="Arial"/>
          <w:color w:val="800029"/>
        </w:rPr>
        <w:t xml:space="preserve">Potentially Required </w:t>
      </w:r>
      <w:r w:rsidR="0072364E" w:rsidRPr="00B05652">
        <w:rPr>
          <w:rFonts w:ascii="Arial" w:eastAsia="Times New Roman" w:hAnsi="Arial" w:cs="Arial"/>
          <w:color w:val="800029"/>
        </w:rPr>
        <w:t>NIH</w:t>
      </w:r>
      <w:r w:rsidRPr="00B05652">
        <w:rPr>
          <w:rFonts w:ascii="Arial" w:eastAsia="Times New Roman" w:hAnsi="Arial" w:cs="Arial"/>
          <w:color w:val="800029"/>
        </w:rPr>
        <w:t xml:space="preserve"> Proposal Components</w:t>
      </w:r>
      <w:bookmarkEnd w:id="3"/>
    </w:p>
    <w:p w14:paraId="45BB2891" w14:textId="2A580A50" w:rsidR="005B6B85" w:rsidRPr="00B05652" w:rsidRDefault="005B6B85" w:rsidP="00371922">
      <w:pPr>
        <w:pStyle w:val="Heading2"/>
        <w:widowControl w:val="0"/>
        <w:spacing w:before="120" w:beforeAutospacing="0" w:after="40" w:afterAutospacing="0"/>
        <w:rPr>
          <w:rFonts w:ascii="Arial" w:hAnsi="Arial" w:cs="Arial"/>
          <w:b w:val="0"/>
          <w:i/>
          <w:color w:val="800029"/>
          <w:sz w:val="28"/>
          <w:szCs w:val="28"/>
        </w:rPr>
      </w:pPr>
      <w:bookmarkStart w:id="4" w:name="_Toc13663821"/>
      <w:r w:rsidRPr="00B05652">
        <w:rPr>
          <w:rFonts w:ascii="Arial" w:hAnsi="Arial" w:cs="Arial"/>
          <w:b w:val="0"/>
          <w:i/>
          <w:color w:val="800029"/>
          <w:sz w:val="28"/>
          <w:szCs w:val="28"/>
        </w:rPr>
        <w:t>Projects Involving Live Vertebrate Animals</w:t>
      </w:r>
      <w:bookmarkEnd w:id="4"/>
    </w:p>
    <w:p w14:paraId="60E0B1C7" w14:textId="29F14323" w:rsidR="00D309EB"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640729615"/>
          <w14:checkbox>
            <w14:checked w14:val="0"/>
            <w14:checkedState w14:val="2612" w14:font="MS Gothic"/>
            <w14:uncheckedState w14:val="2610" w14:font="MS Gothic"/>
          </w14:checkbox>
        </w:sdtPr>
        <w:sdtEndPr/>
        <w:sdtContent>
          <w:r w:rsidR="00B6398F">
            <w:rPr>
              <w:rFonts w:ascii="MS Gothic" w:eastAsia="MS Gothic" w:hAnsi="MS Gothic" w:cs="Times New Roman" w:hint="eastAsia"/>
              <w:sz w:val="20"/>
              <w:szCs w:val="20"/>
            </w:rPr>
            <w:t>☐</w:t>
          </w:r>
        </w:sdtContent>
      </w:sdt>
      <w:r w:rsidR="00D309EB" w:rsidRPr="008E4A7C">
        <w:rPr>
          <w:rFonts w:ascii="Arial" w:eastAsia="Times New Roman" w:hAnsi="Arial" w:cs="Arial"/>
          <w:sz w:val="20"/>
          <w:szCs w:val="20"/>
        </w:rPr>
        <w:t xml:space="preserve"> </w:t>
      </w:r>
      <w:r w:rsidR="00D309EB">
        <w:rPr>
          <w:rFonts w:ascii="Arial" w:eastAsia="Times New Roman" w:hAnsi="Arial" w:cs="Arial"/>
          <w:sz w:val="20"/>
          <w:szCs w:val="20"/>
        </w:rPr>
        <w:t>Care &amp; Use of Vertebrate Animals in Research</w:t>
      </w:r>
      <w:r w:rsidR="0051629D">
        <w:rPr>
          <w:rFonts w:ascii="Arial" w:eastAsia="Times New Roman" w:hAnsi="Arial" w:cs="Arial"/>
          <w:sz w:val="20"/>
          <w:szCs w:val="20"/>
        </w:rPr>
        <w:t xml:space="preserve"> attachment</w:t>
      </w:r>
    </w:p>
    <w:p w14:paraId="14018BFC" w14:textId="4E130A4B" w:rsidR="00744CB2" w:rsidRDefault="00744CB2" w:rsidP="00371922">
      <w:pPr>
        <w:widowControl w:val="0"/>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Projects involving live vertebrate animals are subject to NIH’s related </w:t>
      </w:r>
      <w:hyperlink r:id="rId41" w:history="1">
        <w:r w:rsidRPr="00744CB2">
          <w:rPr>
            <w:rStyle w:val="Hyperlink"/>
            <w:rFonts w:ascii="Arial" w:eastAsia="Times New Roman" w:hAnsi="Arial" w:cs="Arial"/>
            <w:sz w:val="20"/>
            <w:szCs w:val="20"/>
          </w:rPr>
          <w:t>requirements</w:t>
        </w:r>
      </w:hyperlink>
      <w:r w:rsidR="00B162DB">
        <w:rPr>
          <w:rFonts w:ascii="Arial" w:eastAsia="Times New Roman" w:hAnsi="Arial" w:cs="Arial"/>
          <w:sz w:val="20"/>
          <w:szCs w:val="20"/>
        </w:rPr>
        <w:t xml:space="preserve"> and must submit this attachment, which should address (1) description of procedures; (2) justifications; and (3) minimization of pain and distress</w:t>
      </w:r>
      <w:r w:rsidR="006659F4">
        <w:rPr>
          <w:rFonts w:ascii="Arial" w:eastAsia="Times New Roman" w:hAnsi="Arial" w:cs="Arial"/>
          <w:sz w:val="20"/>
          <w:szCs w:val="20"/>
        </w:rPr>
        <w:t xml:space="preserve">. Refer to the </w:t>
      </w:r>
      <w:hyperlink r:id="rId42" w:history="1">
        <w:r w:rsidR="006659F4" w:rsidRPr="006659F4">
          <w:rPr>
            <w:rStyle w:val="Hyperlink"/>
            <w:rFonts w:ascii="Arial" w:eastAsia="Times New Roman" w:hAnsi="Arial" w:cs="Arial"/>
            <w:sz w:val="20"/>
            <w:szCs w:val="20"/>
          </w:rPr>
          <w:t>research instructions</w:t>
        </w:r>
      </w:hyperlink>
      <w:r w:rsidR="006659F4">
        <w:rPr>
          <w:rFonts w:ascii="Arial" w:eastAsia="Times New Roman" w:hAnsi="Arial" w:cs="Arial"/>
          <w:sz w:val="20"/>
          <w:szCs w:val="20"/>
        </w:rPr>
        <w:t xml:space="preserve"> for full guidelines.</w:t>
      </w:r>
    </w:p>
    <w:p w14:paraId="2DD2868C" w14:textId="02AC379D" w:rsidR="00752E2F"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2098624228"/>
          <w14:checkbox>
            <w14:checked w14:val="0"/>
            <w14:checkedState w14:val="2612" w14:font="MS Gothic"/>
            <w14:uncheckedState w14:val="2610" w14:font="MS Gothic"/>
          </w14:checkbox>
        </w:sdtPr>
        <w:sdtEndPr/>
        <w:sdtContent>
          <w:r w:rsidR="00752E2F" w:rsidRPr="0021252D">
            <w:rPr>
              <w:rFonts w:ascii="MS Gothic" w:eastAsia="MS Gothic" w:hAnsi="MS Gothic" w:cs="Times New Roman" w:hint="eastAsia"/>
              <w:sz w:val="20"/>
              <w:szCs w:val="20"/>
            </w:rPr>
            <w:t>☐</w:t>
          </w:r>
        </w:sdtContent>
      </w:sdt>
      <w:r w:rsidR="00752E2F" w:rsidRPr="008E4A7C">
        <w:rPr>
          <w:rFonts w:ascii="Arial" w:eastAsia="Times New Roman" w:hAnsi="Arial" w:cs="Arial"/>
          <w:sz w:val="20"/>
          <w:szCs w:val="20"/>
        </w:rPr>
        <w:t xml:space="preserve"> </w:t>
      </w:r>
      <w:hyperlink r:id="rId43" w:history="1">
        <w:r w:rsidR="00752E2F" w:rsidRPr="00FA12B8">
          <w:rPr>
            <w:rStyle w:val="Hyperlink"/>
            <w:rFonts w:ascii="Arial" w:eastAsia="Times New Roman" w:hAnsi="Arial" w:cs="Arial"/>
            <w:sz w:val="20"/>
            <w:szCs w:val="20"/>
          </w:rPr>
          <w:t>I</w:t>
        </w:r>
        <w:r w:rsidR="00FA12B8" w:rsidRPr="00FA12B8">
          <w:rPr>
            <w:rStyle w:val="Hyperlink"/>
            <w:rFonts w:ascii="Arial" w:eastAsia="Times New Roman" w:hAnsi="Arial" w:cs="Arial"/>
            <w:sz w:val="20"/>
            <w:szCs w:val="20"/>
          </w:rPr>
          <w:t>ACUC Congruence Review</w:t>
        </w:r>
      </w:hyperlink>
    </w:p>
    <w:p w14:paraId="14E54D25" w14:textId="10D805E4" w:rsidR="007312A3" w:rsidRDefault="00BA16ED" w:rsidP="00371922">
      <w:pPr>
        <w:widowControl w:val="0"/>
        <w:spacing w:after="100" w:line="240" w:lineRule="auto"/>
        <w:ind w:left="360"/>
        <w:rPr>
          <w:rFonts w:ascii="Arial" w:eastAsia="Times New Roman" w:hAnsi="Arial" w:cs="Arial"/>
          <w:sz w:val="20"/>
          <w:szCs w:val="20"/>
        </w:rPr>
      </w:pPr>
      <w:r>
        <w:rPr>
          <w:rFonts w:ascii="Arial" w:eastAsia="Times New Roman" w:hAnsi="Arial" w:cs="Arial"/>
          <w:sz w:val="20"/>
          <w:szCs w:val="20"/>
        </w:rPr>
        <w:t>P</w:t>
      </w:r>
      <w:r w:rsidR="00187240">
        <w:rPr>
          <w:rFonts w:ascii="Arial" w:eastAsia="Times New Roman" w:hAnsi="Arial" w:cs="Arial"/>
          <w:sz w:val="20"/>
          <w:szCs w:val="20"/>
        </w:rPr>
        <w:t>rojects involving live vertebrate animals are required to unde</w:t>
      </w:r>
      <w:r w:rsidR="00CB646A">
        <w:rPr>
          <w:rFonts w:ascii="Arial" w:eastAsia="Times New Roman" w:hAnsi="Arial" w:cs="Arial"/>
          <w:sz w:val="20"/>
          <w:szCs w:val="20"/>
        </w:rPr>
        <w:t>rgo IACUC congruency review by the</w:t>
      </w:r>
      <w:r w:rsidR="00187240">
        <w:rPr>
          <w:rFonts w:ascii="Arial" w:eastAsia="Times New Roman" w:hAnsi="Arial" w:cs="Arial"/>
          <w:sz w:val="20"/>
          <w:szCs w:val="20"/>
        </w:rPr>
        <w:t xml:space="preserve"> UWL </w:t>
      </w:r>
      <w:r w:rsidR="00CB646A">
        <w:rPr>
          <w:rFonts w:ascii="Arial" w:eastAsia="Times New Roman" w:hAnsi="Arial" w:cs="Arial"/>
          <w:sz w:val="20"/>
          <w:szCs w:val="20"/>
        </w:rPr>
        <w:t>IACUC Coordinator</w:t>
      </w:r>
      <w:r w:rsidR="00187240">
        <w:rPr>
          <w:rFonts w:ascii="Arial" w:eastAsia="Times New Roman" w:hAnsi="Arial" w:cs="Arial"/>
          <w:sz w:val="20"/>
          <w:szCs w:val="20"/>
        </w:rPr>
        <w:t xml:space="preserve"> </w:t>
      </w:r>
      <w:r w:rsidR="004702B7">
        <w:rPr>
          <w:rFonts w:ascii="Arial" w:eastAsia="Times New Roman" w:hAnsi="Arial" w:cs="Arial"/>
          <w:sz w:val="20"/>
          <w:szCs w:val="20"/>
        </w:rPr>
        <w:t xml:space="preserve">prior to award issuance (i.e., during the Just in Time process) </w:t>
      </w:r>
      <w:r w:rsidR="00A016D5">
        <w:rPr>
          <w:rFonts w:ascii="Arial" w:eastAsia="Times New Roman" w:hAnsi="Arial" w:cs="Arial"/>
          <w:sz w:val="20"/>
          <w:szCs w:val="20"/>
        </w:rPr>
        <w:t xml:space="preserve">to ensure the </w:t>
      </w:r>
      <w:r>
        <w:rPr>
          <w:rFonts w:ascii="Arial" w:eastAsia="Times New Roman" w:hAnsi="Arial" w:cs="Arial"/>
          <w:sz w:val="20"/>
          <w:szCs w:val="20"/>
        </w:rPr>
        <w:t xml:space="preserve">approved </w:t>
      </w:r>
      <w:r w:rsidR="00A016D5">
        <w:rPr>
          <w:rFonts w:ascii="Arial" w:eastAsia="Times New Roman" w:hAnsi="Arial" w:cs="Arial"/>
          <w:sz w:val="20"/>
          <w:szCs w:val="20"/>
        </w:rPr>
        <w:t xml:space="preserve">IACUC </w:t>
      </w:r>
      <w:r>
        <w:rPr>
          <w:rFonts w:ascii="Arial" w:eastAsia="Times New Roman" w:hAnsi="Arial" w:cs="Arial"/>
          <w:sz w:val="20"/>
          <w:szCs w:val="20"/>
        </w:rPr>
        <w:t>protocol</w:t>
      </w:r>
      <w:r w:rsidR="00A016D5">
        <w:rPr>
          <w:rFonts w:ascii="Arial" w:eastAsia="Times New Roman" w:hAnsi="Arial" w:cs="Arial"/>
          <w:sz w:val="20"/>
          <w:szCs w:val="20"/>
        </w:rPr>
        <w:t xml:space="preserve"> is congruent with the grant application</w:t>
      </w:r>
      <w:r w:rsidR="00652AC3">
        <w:rPr>
          <w:rFonts w:ascii="Arial" w:eastAsia="Times New Roman" w:hAnsi="Arial" w:cs="Arial"/>
          <w:sz w:val="20"/>
          <w:szCs w:val="20"/>
        </w:rPr>
        <w:t xml:space="preserve">. </w:t>
      </w:r>
      <w:r w:rsidR="00F57CCD">
        <w:rPr>
          <w:rFonts w:ascii="Arial" w:eastAsia="Times New Roman" w:hAnsi="Arial" w:cs="Arial"/>
          <w:sz w:val="20"/>
          <w:szCs w:val="20"/>
        </w:rPr>
        <w:t>The PI is responsi</w:t>
      </w:r>
      <w:r w:rsidR="00652AC3">
        <w:rPr>
          <w:rFonts w:ascii="Arial" w:eastAsia="Times New Roman" w:hAnsi="Arial" w:cs="Arial"/>
          <w:sz w:val="20"/>
          <w:szCs w:val="20"/>
        </w:rPr>
        <w:t xml:space="preserve">ble for initiating the review; </w:t>
      </w:r>
      <w:r w:rsidR="00FA0406">
        <w:rPr>
          <w:rFonts w:ascii="Arial" w:eastAsia="Times New Roman" w:hAnsi="Arial" w:cs="Arial"/>
          <w:sz w:val="20"/>
          <w:szCs w:val="20"/>
        </w:rPr>
        <w:t xml:space="preserve">to allow for potentially required protocol revisions, </w:t>
      </w:r>
      <w:r w:rsidR="00652AC3">
        <w:rPr>
          <w:rFonts w:ascii="Arial" w:eastAsia="Times New Roman" w:hAnsi="Arial" w:cs="Arial"/>
          <w:sz w:val="20"/>
          <w:szCs w:val="20"/>
        </w:rPr>
        <w:t>i</w:t>
      </w:r>
      <w:r w:rsidR="00F57CCD">
        <w:rPr>
          <w:rFonts w:ascii="Arial" w:eastAsia="Times New Roman" w:hAnsi="Arial" w:cs="Arial"/>
          <w:sz w:val="20"/>
          <w:szCs w:val="20"/>
        </w:rPr>
        <w:t xml:space="preserve">t is strongly recommended a PI initiate the process after </w:t>
      </w:r>
      <w:r w:rsidR="00652AC3">
        <w:rPr>
          <w:rFonts w:ascii="Arial" w:eastAsia="Times New Roman" w:hAnsi="Arial" w:cs="Arial"/>
          <w:sz w:val="20"/>
          <w:szCs w:val="20"/>
        </w:rPr>
        <w:t xml:space="preserve">application </w:t>
      </w:r>
      <w:r w:rsidR="00F57CCD">
        <w:rPr>
          <w:rFonts w:ascii="Arial" w:eastAsia="Times New Roman" w:hAnsi="Arial" w:cs="Arial"/>
          <w:sz w:val="20"/>
          <w:szCs w:val="20"/>
        </w:rPr>
        <w:t>scores are received if a high score indicates funding</w:t>
      </w:r>
      <w:r w:rsidR="00974DF0">
        <w:rPr>
          <w:rFonts w:ascii="Arial" w:eastAsia="Times New Roman" w:hAnsi="Arial" w:cs="Arial"/>
          <w:sz w:val="20"/>
          <w:szCs w:val="20"/>
        </w:rPr>
        <w:t xml:space="preserve"> </w:t>
      </w:r>
      <w:r w:rsidR="00FA0406">
        <w:rPr>
          <w:rFonts w:ascii="Arial" w:eastAsia="Times New Roman" w:hAnsi="Arial" w:cs="Arial"/>
          <w:sz w:val="20"/>
          <w:szCs w:val="20"/>
        </w:rPr>
        <w:t xml:space="preserve">is likely. </w:t>
      </w:r>
      <w:r w:rsidR="00973E8D">
        <w:rPr>
          <w:rFonts w:ascii="Arial" w:eastAsia="Times New Roman" w:hAnsi="Arial" w:cs="Arial"/>
          <w:sz w:val="20"/>
          <w:szCs w:val="20"/>
        </w:rPr>
        <w:t>C</w:t>
      </w:r>
      <w:r w:rsidR="00187240">
        <w:rPr>
          <w:rFonts w:ascii="Arial" w:eastAsia="Times New Roman" w:hAnsi="Arial" w:cs="Arial"/>
          <w:sz w:val="20"/>
          <w:szCs w:val="20"/>
        </w:rPr>
        <w:t>onsult with ORSP for further guidance.</w:t>
      </w:r>
      <w:r w:rsidR="00A84B78">
        <w:rPr>
          <w:rFonts w:ascii="Arial" w:eastAsia="Times New Roman" w:hAnsi="Arial" w:cs="Arial"/>
          <w:sz w:val="20"/>
          <w:szCs w:val="20"/>
        </w:rPr>
        <w:t xml:space="preserve"> </w:t>
      </w:r>
    </w:p>
    <w:p w14:paraId="595216C6" w14:textId="15440F53" w:rsidR="005B6B85" w:rsidRPr="00B05652" w:rsidRDefault="005B6B85" w:rsidP="00371922">
      <w:pPr>
        <w:pStyle w:val="Heading2"/>
        <w:widowControl w:val="0"/>
        <w:spacing w:before="120" w:beforeAutospacing="0" w:after="40" w:afterAutospacing="0"/>
        <w:rPr>
          <w:rFonts w:ascii="Arial" w:hAnsi="Arial" w:cs="Arial"/>
          <w:b w:val="0"/>
          <w:i/>
          <w:color w:val="800029"/>
          <w:sz w:val="28"/>
          <w:szCs w:val="28"/>
        </w:rPr>
      </w:pPr>
      <w:bookmarkStart w:id="5" w:name="_Toc13663822"/>
      <w:r w:rsidRPr="00B05652">
        <w:rPr>
          <w:rFonts w:ascii="Arial" w:hAnsi="Arial" w:cs="Arial"/>
          <w:b w:val="0"/>
          <w:i/>
          <w:color w:val="800029"/>
          <w:sz w:val="28"/>
          <w:szCs w:val="28"/>
        </w:rPr>
        <w:t>Projects Involving Human Subjects</w:t>
      </w:r>
      <w:r w:rsidR="00B11D26" w:rsidRPr="00B05652">
        <w:rPr>
          <w:rFonts w:ascii="Arial" w:hAnsi="Arial" w:cs="Arial"/>
          <w:b w:val="0"/>
          <w:i/>
          <w:color w:val="800029"/>
          <w:sz w:val="28"/>
          <w:szCs w:val="28"/>
        </w:rPr>
        <w:t xml:space="preserve"> </w:t>
      </w:r>
      <w:r w:rsidR="00216A59" w:rsidRPr="00B05652">
        <w:rPr>
          <w:rFonts w:ascii="Arial" w:hAnsi="Arial" w:cs="Arial"/>
          <w:b w:val="0"/>
          <w:i/>
          <w:color w:val="800029"/>
          <w:sz w:val="28"/>
          <w:szCs w:val="28"/>
        </w:rPr>
        <w:t>and/</w:t>
      </w:r>
      <w:r w:rsidR="00B11D26" w:rsidRPr="00B05652">
        <w:rPr>
          <w:rFonts w:ascii="Arial" w:hAnsi="Arial" w:cs="Arial"/>
          <w:b w:val="0"/>
          <w:i/>
          <w:color w:val="800029"/>
          <w:sz w:val="28"/>
          <w:szCs w:val="28"/>
        </w:rPr>
        <w:t>or Specimens/Data</w:t>
      </w:r>
      <w:bookmarkEnd w:id="5"/>
    </w:p>
    <w:p w14:paraId="191CCEBA" w14:textId="0A55F35A" w:rsidR="000F76E5" w:rsidRDefault="00967448" w:rsidP="00371922">
      <w:pPr>
        <w:widowControl w:val="0"/>
        <w:spacing w:after="100" w:line="240" w:lineRule="auto"/>
        <w:rPr>
          <w:rFonts w:ascii="Arial" w:eastAsia="Times New Roman" w:hAnsi="Arial" w:cs="Arial"/>
          <w:sz w:val="20"/>
          <w:szCs w:val="20"/>
        </w:rPr>
      </w:pPr>
      <w:sdt>
        <w:sdtPr>
          <w:rPr>
            <w:sz w:val="20"/>
            <w:szCs w:val="20"/>
          </w:rPr>
          <w:id w:val="-562872184"/>
          <w14:checkbox>
            <w14:checked w14:val="0"/>
            <w14:checkedState w14:val="2612" w14:font="MS Gothic"/>
            <w14:uncheckedState w14:val="2610" w14:font="MS Gothic"/>
          </w14:checkbox>
        </w:sdtPr>
        <w:sdtEndPr/>
        <w:sdtContent>
          <w:r w:rsidR="000E3E97">
            <w:rPr>
              <w:rFonts w:ascii="MS Gothic" w:eastAsia="MS Gothic" w:hAnsi="MS Gothic" w:hint="eastAsia"/>
              <w:sz w:val="20"/>
              <w:szCs w:val="20"/>
            </w:rPr>
            <w:t>☐</w:t>
          </w:r>
        </w:sdtContent>
      </w:sdt>
      <w:r w:rsidR="00970C5E" w:rsidRPr="00FA2E9E">
        <w:rPr>
          <w:rFonts w:ascii="Arial" w:hAnsi="Arial" w:cs="Arial"/>
          <w:sz w:val="20"/>
          <w:szCs w:val="20"/>
        </w:rPr>
        <w:t xml:space="preserve"> </w:t>
      </w:r>
      <w:r w:rsidR="007F3E09" w:rsidRPr="003E6E99">
        <w:rPr>
          <w:rFonts w:ascii="Arial" w:eastAsia="Times New Roman" w:hAnsi="Arial" w:cs="Arial"/>
          <w:sz w:val="20"/>
          <w:szCs w:val="20"/>
        </w:rPr>
        <w:t xml:space="preserve">Human Subjects </w:t>
      </w:r>
      <w:r w:rsidR="00970C5E" w:rsidRPr="003E6E99">
        <w:rPr>
          <w:rFonts w:ascii="Arial" w:eastAsia="Times New Roman" w:hAnsi="Arial" w:cs="Arial"/>
          <w:sz w:val="20"/>
          <w:szCs w:val="20"/>
        </w:rPr>
        <w:t>and Clinical Trials Information Form</w:t>
      </w:r>
      <w:r w:rsidR="005C31D6">
        <w:rPr>
          <w:rFonts w:ascii="Arial" w:eastAsia="Times New Roman" w:hAnsi="Arial" w:cs="Arial"/>
          <w:sz w:val="20"/>
          <w:szCs w:val="20"/>
        </w:rPr>
        <w:t xml:space="preserve"> and attachments</w:t>
      </w:r>
    </w:p>
    <w:p w14:paraId="4CF59801" w14:textId="09D3B072" w:rsidR="00B6398F" w:rsidRDefault="00B6398F" w:rsidP="00371922">
      <w:pPr>
        <w:widowControl w:val="0"/>
        <w:spacing w:after="100" w:line="240" w:lineRule="auto"/>
        <w:ind w:left="360"/>
        <w:rPr>
          <w:rFonts w:ascii="Arial" w:eastAsia="Times New Roman" w:hAnsi="Arial" w:cs="Arial"/>
          <w:sz w:val="20"/>
          <w:szCs w:val="20"/>
        </w:rPr>
      </w:pPr>
      <w:r w:rsidRPr="003E6E99">
        <w:rPr>
          <w:rFonts w:ascii="Arial" w:eastAsia="Times New Roman" w:hAnsi="Arial" w:cs="Arial"/>
          <w:sz w:val="20"/>
          <w:szCs w:val="20"/>
        </w:rPr>
        <w:t>This form</w:t>
      </w:r>
      <w:r w:rsidR="000F55D1">
        <w:rPr>
          <w:rFonts w:ascii="Arial" w:eastAsia="Times New Roman" w:hAnsi="Arial" w:cs="Arial"/>
          <w:sz w:val="20"/>
          <w:szCs w:val="20"/>
        </w:rPr>
        <w:t xml:space="preserve"> is required f</w:t>
      </w:r>
      <w:r w:rsidR="00912E7F">
        <w:rPr>
          <w:rFonts w:ascii="Arial" w:eastAsia="Times New Roman" w:hAnsi="Arial" w:cs="Arial"/>
          <w:sz w:val="20"/>
          <w:szCs w:val="20"/>
        </w:rPr>
        <w:t xml:space="preserve">or all human </w:t>
      </w:r>
      <w:proofErr w:type="gramStart"/>
      <w:r w:rsidR="00912E7F">
        <w:rPr>
          <w:rFonts w:ascii="Arial" w:eastAsia="Times New Roman" w:hAnsi="Arial" w:cs="Arial"/>
          <w:sz w:val="20"/>
          <w:szCs w:val="20"/>
        </w:rPr>
        <w:t>subjects</w:t>
      </w:r>
      <w:proofErr w:type="gramEnd"/>
      <w:r w:rsidR="00912E7F">
        <w:rPr>
          <w:rFonts w:ascii="Arial" w:eastAsia="Times New Roman" w:hAnsi="Arial" w:cs="Arial"/>
          <w:sz w:val="20"/>
          <w:szCs w:val="20"/>
        </w:rPr>
        <w:t xml:space="preserve"> research </w:t>
      </w:r>
      <w:r w:rsidR="00912E7F">
        <w:rPr>
          <w:rFonts w:ascii="Arial" w:eastAsia="Times New Roman" w:hAnsi="Arial" w:cs="Arial"/>
          <w:i/>
          <w:sz w:val="20"/>
          <w:szCs w:val="20"/>
        </w:rPr>
        <w:t xml:space="preserve">and </w:t>
      </w:r>
      <w:r w:rsidR="000F55D1">
        <w:rPr>
          <w:rFonts w:ascii="Arial" w:eastAsia="Times New Roman" w:hAnsi="Arial" w:cs="Arial"/>
          <w:sz w:val="20"/>
          <w:szCs w:val="20"/>
        </w:rPr>
        <w:t>projects involving human specimens and/or data that may or may not qualify as human subjects research.</w:t>
      </w:r>
      <w:r w:rsidR="00E76DD7">
        <w:rPr>
          <w:rFonts w:ascii="Arial" w:eastAsia="Times New Roman" w:hAnsi="Arial" w:cs="Arial"/>
          <w:sz w:val="20"/>
          <w:szCs w:val="20"/>
        </w:rPr>
        <w:t xml:space="preserve"> </w:t>
      </w:r>
      <w:r w:rsidR="00912E7F">
        <w:rPr>
          <w:rFonts w:ascii="Arial" w:eastAsia="Times New Roman" w:hAnsi="Arial" w:cs="Arial"/>
          <w:sz w:val="20"/>
          <w:szCs w:val="20"/>
        </w:rPr>
        <w:t>For help determining whether your research is classified as human subjects research, r</w:t>
      </w:r>
      <w:r w:rsidR="00E76DD7">
        <w:rPr>
          <w:rFonts w:ascii="Arial" w:eastAsia="Times New Roman" w:hAnsi="Arial" w:cs="Arial"/>
          <w:sz w:val="20"/>
          <w:szCs w:val="20"/>
        </w:rPr>
        <w:t xml:space="preserve">efer to the </w:t>
      </w:r>
      <w:r w:rsidR="00EA78CF">
        <w:rPr>
          <w:rFonts w:ascii="Arial" w:eastAsia="Times New Roman" w:hAnsi="Arial" w:cs="Arial"/>
          <w:sz w:val="20"/>
          <w:szCs w:val="20"/>
        </w:rPr>
        <w:t xml:space="preserve">NIH </w:t>
      </w:r>
      <w:hyperlink r:id="rId44" w:history="1">
        <w:r w:rsidR="00E76DD7" w:rsidRPr="00E76DD7">
          <w:rPr>
            <w:rStyle w:val="Hyperlink"/>
            <w:rFonts w:ascii="Arial" w:eastAsia="Times New Roman" w:hAnsi="Arial" w:cs="Arial"/>
            <w:sz w:val="20"/>
            <w:szCs w:val="20"/>
          </w:rPr>
          <w:t>Research Involving Private Information or Biological Specimens flowchart</w:t>
        </w:r>
      </w:hyperlink>
      <w:r w:rsidR="00E76DD7">
        <w:rPr>
          <w:rFonts w:ascii="Arial" w:eastAsia="Times New Roman" w:hAnsi="Arial" w:cs="Arial"/>
          <w:sz w:val="20"/>
          <w:szCs w:val="20"/>
        </w:rPr>
        <w:t>.</w:t>
      </w:r>
    </w:p>
    <w:p w14:paraId="6A13BA0F" w14:textId="77777777" w:rsidR="00DB321A" w:rsidRDefault="00B6398F" w:rsidP="00371922">
      <w:pPr>
        <w:pStyle w:val="ListParagraph"/>
        <w:widowControl w:val="0"/>
        <w:numPr>
          <w:ilvl w:val="0"/>
          <w:numId w:val="26"/>
        </w:numPr>
        <w:spacing w:after="100" w:line="240" w:lineRule="auto"/>
        <w:ind w:left="720"/>
        <w:rPr>
          <w:rFonts w:ascii="Arial" w:eastAsia="Times New Roman" w:hAnsi="Arial" w:cs="Arial"/>
          <w:sz w:val="20"/>
          <w:szCs w:val="20"/>
        </w:rPr>
      </w:pPr>
      <w:r w:rsidRPr="0072257D">
        <w:rPr>
          <w:rFonts w:ascii="Arial" w:eastAsia="Times New Roman" w:hAnsi="Arial" w:cs="Arial"/>
          <w:b/>
          <w:i/>
          <w:sz w:val="20"/>
          <w:szCs w:val="20"/>
        </w:rPr>
        <w:t>If you check</w:t>
      </w:r>
      <w:r w:rsidR="00AB6E8F" w:rsidRPr="0072257D">
        <w:rPr>
          <w:rFonts w:ascii="Arial" w:eastAsia="Times New Roman" w:hAnsi="Arial" w:cs="Arial"/>
          <w:b/>
          <w:i/>
          <w:sz w:val="20"/>
          <w:szCs w:val="20"/>
        </w:rPr>
        <w:t>ed</w:t>
      </w:r>
      <w:r w:rsidRPr="0072257D">
        <w:rPr>
          <w:rFonts w:ascii="Arial" w:eastAsia="Times New Roman" w:hAnsi="Arial" w:cs="Arial"/>
          <w:b/>
          <w:i/>
          <w:sz w:val="20"/>
          <w:szCs w:val="20"/>
        </w:rPr>
        <w:t xml:space="preserve"> “no”</w:t>
      </w:r>
      <w:r w:rsidRPr="007B3234">
        <w:rPr>
          <w:rFonts w:ascii="Arial" w:eastAsia="Times New Roman" w:hAnsi="Arial" w:cs="Arial"/>
          <w:i/>
          <w:sz w:val="20"/>
          <w:szCs w:val="20"/>
        </w:rPr>
        <w:t xml:space="preserve"> to “Are human subjects involved?”</w:t>
      </w:r>
      <w:r w:rsidR="00FD14E9" w:rsidRPr="007B3234">
        <w:rPr>
          <w:rFonts w:ascii="Arial" w:eastAsia="Times New Roman" w:hAnsi="Arial" w:cs="Arial"/>
          <w:i/>
          <w:sz w:val="20"/>
          <w:szCs w:val="20"/>
        </w:rPr>
        <w:t xml:space="preserve"> </w:t>
      </w:r>
      <w:r w:rsidR="00FD14E9" w:rsidRPr="007B3234">
        <w:rPr>
          <w:rFonts w:ascii="Arial" w:eastAsia="Times New Roman" w:hAnsi="Arial" w:cs="Arial"/>
          <w:sz w:val="20"/>
          <w:szCs w:val="20"/>
        </w:rPr>
        <w:t>in Other Project Information</w:t>
      </w:r>
      <w:r w:rsidR="00CF2D76" w:rsidRPr="007B3234">
        <w:rPr>
          <w:rFonts w:ascii="Arial" w:eastAsia="Times New Roman" w:hAnsi="Arial" w:cs="Arial"/>
          <w:sz w:val="20"/>
          <w:szCs w:val="20"/>
        </w:rPr>
        <w:t xml:space="preserve">, </w:t>
      </w:r>
      <w:r w:rsidR="00CF2D76" w:rsidRPr="004D1627">
        <w:rPr>
          <w:rFonts w:ascii="Arial" w:eastAsia="Times New Roman" w:hAnsi="Arial" w:cs="Arial"/>
          <w:b/>
          <w:sz w:val="20"/>
          <w:szCs w:val="20"/>
        </w:rPr>
        <w:t>but</w:t>
      </w:r>
      <w:r w:rsidR="00CF2D76" w:rsidRPr="007B3234">
        <w:rPr>
          <w:rFonts w:ascii="Arial" w:eastAsia="Times New Roman" w:hAnsi="Arial" w:cs="Arial"/>
          <w:sz w:val="20"/>
          <w:szCs w:val="20"/>
        </w:rPr>
        <w:t xml:space="preserve"> the project involve</w:t>
      </w:r>
      <w:r w:rsidR="000123F0">
        <w:rPr>
          <w:rFonts w:ascii="Arial" w:eastAsia="Times New Roman" w:hAnsi="Arial" w:cs="Arial"/>
          <w:sz w:val="20"/>
          <w:szCs w:val="20"/>
        </w:rPr>
        <w:t>s</w:t>
      </w:r>
      <w:r w:rsidR="00CF2D76" w:rsidRPr="007B3234">
        <w:rPr>
          <w:rFonts w:ascii="Arial" w:eastAsia="Times New Roman" w:hAnsi="Arial" w:cs="Arial"/>
          <w:sz w:val="20"/>
          <w:szCs w:val="20"/>
        </w:rPr>
        <w:t xml:space="preserve"> human specimens and/or data</w:t>
      </w:r>
      <w:r w:rsidRPr="007B3234">
        <w:rPr>
          <w:rFonts w:ascii="Arial" w:eastAsia="Times New Roman" w:hAnsi="Arial" w:cs="Arial"/>
          <w:sz w:val="20"/>
          <w:szCs w:val="20"/>
        </w:rPr>
        <w:t xml:space="preserve">: </w:t>
      </w:r>
    </w:p>
    <w:p w14:paraId="3D37485A" w14:textId="402F7822" w:rsidR="00B6398F" w:rsidRPr="00DB321A" w:rsidRDefault="00967448" w:rsidP="00371922">
      <w:pPr>
        <w:widowControl w:val="0"/>
        <w:spacing w:after="100" w:line="240" w:lineRule="auto"/>
        <w:ind w:left="990" w:hanging="270"/>
        <w:rPr>
          <w:rFonts w:ascii="Arial" w:eastAsia="Times New Roman" w:hAnsi="Arial" w:cs="Arial"/>
          <w:sz w:val="20"/>
          <w:szCs w:val="20"/>
        </w:rPr>
      </w:pPr>
      <w:sdt>
        <w:sdtPr>
          <w:rPr>
            <w:sz w:val="20"/>
            <w:szCs w:val="20"/>
          </w:rPr>
          <w:id w:val="-116450552"/>
          <w14:checkbox>
            <w14:checked w14:val="0"/>
            <w14:checkedState w14:val="2612" w14:font="MS Gothic"/>
            <w14:uncheckedState w14:val="2610" w14:font="MS Gothic"/>
          </w14:checkbox>
        </w:sdtPr>
        <w:sdtEndPr/>
        <w:sdtContent>
          <w:r w:rsidR="00DB321A">
            <w:rPr>
              <w:rFonts w:ascii="MS Gothic" w:eastAsia="MS Gothic" w:hAnsi="MS Gothic" w:hint="eastAsia"/>
              <w:sz w:val="20"/>
              <w:szCs w:val="20"/>
            </w:rPr>
            <w:t>☐</w:t>
          </w:r>
        </w:sdtContent>
      </w:sdt>
      <w:r w:rsidR="00DB321A">
        <w:rPr>
          <w:rFonts w:ascii="Arial" w:eastAsia="Times New Roman" w:hAnsi="Arial" w:cs="Arial"/>
          <w:sz w:val="20"/>
          <w:szCs w:val="20"/>
        </w:rPr>
        <w:t xml:space="preserve"> </w:t>
      </w:r>
      <w:r w:rsidR="00CF2D76" w:rsidRPr="00DB321A">
        <w:rPr>
          <w:rFonts w:ascii="Arial" w:eastAsia="Times New Roman" w:hAnsi="Arial" w:cs="Arial"/>
          <w:sz w:val="20"/>
          <w:szCs w:val="20"/>
        </w:rPr>
        <w:t>A</w:t>
      </w:r>
      <w:r w:rsidR="00B6398F" w:rsidRPr="00DB321A">
        <w:rPr>
          <w:rFonts w:ascii="Arial" w:eastAsia="Times New Roman" w:hAnsi="Arial" w:cs="Arial"/>
          <w:sz w:val="20"/>
          <w:szCs w:val="20"/>
        </w:rPr>
        <w:t xml:space="preserve"> justification </w:t>
      </w:r>
      <w:r w:rsidR="002C4D36" w:rsidRPr="00DB321A">
        <w:rPr>
          <w:rFonts w:ascii="Arial" w:eastAsia="Times New Roman" w:hAnsi="Arial" w:cs="Arial"/>
          <w:sz w:val="20"/>
          <w:szCs w:val="20"/>
        </w:rPr>
        <w:t>is required</w:t>
      </w:r>
      <w:r w:rsidR="00B6398F" w:rsidRPr="00DB321A">
        <w:rPr>
          <w:rFonts w:ascii="Arial" w:eastAsia="Times New Roman" w:hAnsi="Arial" w:cs="Arial"/>
          <w:sz w:val="20"/>
          <w:szCs w:val="20"/>
        </w:rPr>
        <w:t xml:space="preserve"> </w:t>
      </w:r>
      <w:r w:rsidR="00FA46E0">
        <w:rPr>
          <w:rFonts w:ascii="Arial" w:eastAsia="Times New Roman" w:hAnsi="Arial" w:cs="Arial"/>
          <w:sz w:val="20"/>
          <w:szCs w:val="20"/>
        </w:rPr>
        <w:t>explaining</w:t>
      </w:r>
      <w:r w:rsidR="002C4D36" w:rsidRPr="00DB321A">
        <w:rPr>
          <w:rFonts w:ascii="Arial" w:eastAsia="Times New Roman" w:hAnsi="Arial" w:cs="Arial"/>
          <w:sz w:val="20"/>
          <w:szCs w:val="20"/>
        </w:rPr>
        <w:t xml:space="preserve"> </w:t>
      </w:r>
      <w:r w:rsidR="00B6398F" w:rsidRPr="00DB321A">
        <w:rPr>
          <w:rFonts w:ascii="Arial" w:eastAsia="Times New Roman" w:hAnsi="Arial" w:cs="Arial"/>
          <w:sz w:val="20"/>
          <w:szCs w:val="20"/>
        </w:rPr>
        <w:t>why no human subjects are involved. See</w:t>
      </w:r>
      <w:r w:rsidR="00E043E8" w:rsidRPr="00DB321A">
        <w:rPr>
          <w:rFonts w:ascii="Arial" w:eastAsia="Times New Roman" w:hAnsi="Arial" w:cs="Arial"/>
          <w:sz w:val="20"/>
          <w:szCs w:val="20"/>
        </w:rPr>
        <w:t xml:space="preserve"> the</w:t>
      </w:r>
      <w:r w:rsidR="00B6398F" w:rsidRPr="00DB321A">
        <w:rPr>
          <w:rFonts w:ascii="Arial" w:eastAsia="Times New Roman" w:hAnsi="Arial" w:cs="Arial"/>
          <w:sz w:val="20"/>
          <w:szCs w:val="20"/>
        </w:rPr>
        <w:t xml:space="preserve"> </w:t>
      </w:r>
      <w:hyperlink r:id="rId45" w:history="1">
        <w:r w:rsidR="00B6398F" w:rsidRPr="00DB321A">
          <w:rPr>
            <w:rStyle w:val="Hyperlink"/>
            <w:rFonts w:ascii="Arial" w:eastAsia="Times New Roman" w:hAnsi="Arial" w:cs="Arial"/>
            <w:sz w:val="20"/>
            <w:szCs w:val="20"/>
          </w:rPr>
          <w:t xml:space="preserve">Research </w:t>
        </w:r>
        <w:r w:rsidR="002239A9">
          <w:rPr>
            <w:rStyle w:val="Hyperlink"/>
            <w:rFonts w:ascii="Arial" w:eastAsia="Times New Roman" w:hAnsi="Arial" w:cs="Arial"/>
            <w:sz w:val="20"/>
            <w:szCs w:val="20"/>
          </w:rPr>
          <w:t>Instructions</w:t>
        </w:r>
      </w:hyperlink>
      <w:r w:rsidR="00B6398F" w:rsidRPr="00DB321A">
        <w:rPr>
          <w:rFonts w:ascii="Arial" w:eastAsia="Times New Roman" w:hAnsi="Arial" w:cs="Arial"/>
          <w:sz w:val="20"/>
          <w:szCs w:val="20"/>
        </w:rPr>
        <w:t xml:space="preserve"> for requirements.</w:t>
      </w:r>
      <w:r w:rsidR="00E76DD7" w:rsidRPr="00DB321A">
        <w:rPr>
          <w:rFonts w:ascii="Arial" w:eastAsia="Times New Roman" w:hAnsi="Arial" w:cs="Arial"/>
          <w:sz w:val="20"/>
          <w:szCs w:val="20"/>
        </w:rPr>
        <w:t xml:space="preserve"> </w:t>
      </w:r>
    </w:p>
    <w:p w14:paraId="5DF355AC" w14:textId="4C06074F" w:rsidR="00B6398F" w:rsidRPr="0072257D" w:rsidRDefault="00B6398F" w:rsidP="00371922">
      <w:pPr>
        <w:pStyle w:val="ListParagraph"/>
        <w:widowControl w:val="0"/>
        <w:numPr>
          <w:ilvl w:val="0"/>
          <w:numId w:val="26"/>
        </w:numPr>
        <w:spacing w:after="100" w:line="240" w:lineRule="auto"/>
        <w:ind w:left="720"/>
        <w:rPr>
          <w:rFonts w:ascii="Arial" w:eastAsia="Times New Roman" w:hAnsi="Arial" w:cs="Arial"/>
          <w:i/>
          <w:sz w:val="20"/>
          <w:szCs w:val="20"/>
        </w:rPr>
      </w:pPr>
      <w:r w:rsidRPr="0072257D">
        <w:rPr>
          <w:rFonts w:ascii="Arial" w:eastAsia="Times New Roman" w:hAnsi="Arial" w:cs="Arial"/>
          <w:b/>
          <w:i/>
          <w:sz w:val="20"/>
          <w:szCs w:val="20"/>
        </w:rPr>
        <w:t>If you check</w:t>
      </w:r>
      <w:r w:rsidR="00AB6E8F" w:rsidRPr="0072257D">
        <w:rPr>
          <w:rFonts w:ascii="Arial" w:eastAsia="Times New Roman" w:hAnsi="Arial" w:cs="Arial"/>
          <w:b/>
          <w:i/>
          <w:sz w:val="20"/>
          <w:szCs w:val="20"/>
        </w:rPr>
        <w:t>ed</w:t>
      </w:r>
      <w:r w:rsidRPr="0072257D">
        <w:rPr>
          <w:rFonts w:ascii="Arial" w:eastAsia="Times New Roman" w:hAnsi="Arial" w:cs="Arial"/>
          <w:b/>
          <w:i/>
          <w:sz w:val="20"/>
          <w:szCs w:val="20"/>
        </w:rPr>
        <w:t xml:space="preserve"> “yes”</w:t>
      </w:r>
      <w:r w:rsidRPr="007B3234">
        <w:rPr>
          <w:rFonts w:ascii="Arial" w:eastAsia="Times New Roman" w:hAnsi="Arial" w:cs="Arial"/>
          <w:i/>
          <w:sz w:val="20"/>
          <w:szCs w:val="20"/>
        </w:rPr>
        <w:t xml:space="preserve"> </w:t>
      </w:r>
      <w:r w:rsidRPr="007B3234">
        <w:rPr>
          <w:rFonts w:ascii="Arial" w:eastAsia="Times New Roman" w:hAnsi="Arial" w:cs="Arial"/>
          <w:sz w:val="20"/>
          <w:szCs w:val="20"/>
        </w:rPr>
        <w:t xml:space="preserve">to </w:t>
      </w:r>
      <w:r w:rsidRPr="007B3234">
        <w:rPr>
          <w:rFonts w:ascii="Arial" w:eastAsia="Times New Roman" w:hAnsi="Arial" w:cs="Arial"/>
          <w:i/>
          <w:sz w:val="20"/>
          <w:szCs w:val="20"/>
        </w:rPr>
        <w:t>“Are human subjects involved?</w:t>
      </w:r>
      <w:r w:rsidR="00FD14E9" w:rsidRPr="007B3234">
        <w:rPr>
          <w:rFonts w:ascii="Arial" w:eastAsia="Times New Roman" w:hAnsi="Arial" w:cs="Arial"/>
          <w:sz w:val="20"/>
          <w:szCs w:val="20"/>
        </w:rPr>
        <w:t>” in Other Project Information</w:t>
      </w:r>
      <w:r w:rsidRPr="007B3234">
        <w:rPr>
          <w:rFonts w:ascii="Arial" w:eastAsia="Times New Roman" w:hAnsi="Arial" w:cs="Arial"/>
          <w:i/>
          <w:sz w:val="20"/>
          <w:szCs w:val="20"/>
        </w:rPr>
        <w:t xml:space="preserve">: </w:t>
      </w:r>
    </w:p>
    <w:p w14:paraId="3ADB2A6C" w14:textId="2C278E00" w:rsidR="005C3034" w:rsidRDefault="00967448" w:rsidP="00371922">
      <w:pPr>
        <w:widowControl w:val="0"/>
        <w:spacing w:after="100" w:line="240" w:lineRule="auto"/>
        <w:ind w:left="990" w:hanging="270"/>
        <w:rPr>
          <w:rFonts w:ascii="Arial" w:eastAsia="Times New Roman" w:hAnsi="Arial" w:cs="Arial"/>
          <w:sz w:val="20"/>
          <w:szCs w:val="20"/>
        </w:rPr>
      </w:pPr>
      <w:sdt>
        <w:sdtPr>
          <w:rPr>
            <w:sz w:val="20"/>
            <w:szCs w:val="20"/>
          </w:rPr>
          <w:id w:val="807515126"/>
          <w14:checkbox>
            <w14:checked w14:val="0"/>
            <w14:checkedState w14:val="2612" w14:font="MS Gothic"/>
            <w14:uncheckedState w14:val="2610" w14:font="MS Gothic"/>
          </w14:checkbox>
        </w:sdtPr>
        <w:sdtEndPr/>
        <w:sdtContent>
          <w:r w:rsidR="000E3E97">
            <w:rPr>
              <w:rFonts w:ascii="MS Gothic" w:eastAsia="MS Gothic" w:hAnsi="MS Gothic" w:hint="eastAsia"/>
              <w:sz w:val="20"/>
              <w:szCs w:val="20"/>
            </w:rPr>
            <w:t>☐</w:t>
          </w:r>
        </w:sdtContent>
      </w:sdt>
      <w:r w:rsidR="000E3E97">
        <w:rPr>
          <w:rFonts w:ascii="Arial" w:eastAsia="Times New Roman" w:hAnsi="Arial" w:cs="Arial"/>
          <w:sz w:val="20"/>
          <w:szCs w:val="20"/>
        </w:rPr>
        <w:t xml:space="preserve"> </w:t>
      </w:r>
      <w:r w:rsidR="005C3034">
        <w:rPr>
          <w:rFonts w:ascii="Arial" w:eastAsia="Times New Roman" w:hAnsi="Arial" w:cs="Arial"/>
          <w:sz w:val="20"/>
          <w:szCs w:val="20"/>
        </w:rPr>
        <w:t xml:space="preserve">Add a study record for </w:t>
      </w:r>
      <w:r w:rsidR="005C3034">
        <w:rPr>
          <w:rFonts w:ascii="Arial" w:eastAsia="Times New Roman" w:hAnsi="Arial" w:cs="Arial"/>
          <w:i/>
          <w:sz w:val="20"/>
          <w:szCs w:val="20"/>
        </w:rPr>
        <w:t xml:space="preserve">each </w:t>
      </w:r>
      <w:r w:rsidR="005C3034">
        <w:rPr>
          <w:rFonts w:ascii="Arial" w:eastAsia="Times New Roman" w:hAnsi="Arial" w:cs="Arial"/>
          <w:sz w:val="20"/>
          <w:szCs w:val="20"/>
        </w:rPr>
        <w:t>proposed study involving human subjects.</w:t>
      </w:r>
      <w:r w:rsidR="00E77C95">
        <w:rPr>
          <w:rFonts w:ascii="Arial" w:eastAsia="Times New Roman" w:hAnsi="Arial" w:cs="Arial"/>
          <w:sz w:val="20"/>
          <w:szCs w:val="20"/>
        </w:rPr>
        <w:t xml:space="preserve"> </w:t>
      </w:r>
      <w:r w:rsidR="005B71DF">
        <w:rPr>
          <w:rFonts w:ascii="Arial" w:eastAsia="Times New Roman" w:hAnsi="Arial" w:cs="Arial"/>
          <w:sz w:val="20"/>
          <w:szCs w:val="20"/>
        </w:rPr>
        <w:t>Further</w:t>
      </w:r>
      <w:r w:rsidR="00165D09">
        <w:rPr>
          <w:rFonts w:ascii="Arial" w:eastAsia="Times New Roman" w:hAnsi="Arial" w:cs="Arial"/>
          <w:sz w:val="20"/>
          <w:szCs w:val="20"/>
        </w:rPr>
        <w:t xml:space="preserve"> information is required if study(ies) are </w:t>
      </w:r>
      <w:hyperlink r:id="rId46" w:anchor="DelayedOnsetHumanSubjectStudy" w:history="1">
        <w:r w:rsidR="00165D09" w:rsidRPr="000E5178">
          <w:rPr>
            <w:rStyle w:val="Hyperlink"/>
            <w:rFonts w:ascii="Arial" w:eastAsia="Times New Roman" w:hAnsi="Arial" w:cs="Arial"/>
            <w:sz w:val="20"/>
            <w:szCs w:val="20"/>
          </w:rPr>
          <w:t>delay</w:t>
        </w:r>
        <w:r w:rsidR="00DD4DD5" w:rsidRPr="000E5178">
          <w:rPr>
            <w:rStyle w:val="Hyperlink"/>
            <w:rFonts w:ascii="Arial" w:eastAsia="Times New Roman" w:hAnsi="Arial" w:cs="Arial"/>
            <w:sz w:val="20"/>
            <w:szCs w:val="20"/>
          </w:rPr>
          <w:t>ed</w:t>
        </w:r>
        <w:r w:rsidR="00165D09" w:rsidRPr="000E5178">
          <w:rPr>
            <w:rStyle w:val="Hyperlink"/>
            <w:rFonts w:ascii="Arial" w:eastAsia="Times New Roman" w:hAnsi="Arial" w:cs="Arial"/>
            <w:sz w:val="20"/>
            <w:szCs w:val="20"/>
          </w:rPr>
          <w:t xml:space="preserve"> onset study(ies)</w:t>
        </w:r>
      </w:hyperlink>
      <w:r w:rsidR="00165D09">
        <w:rPr>
          <w:rFonts w:ascii="Arial" w:eastAsia="Times New Roman" w:hAnsi="Arial" w:cs="Arial"/>
          <w:sz w:val="20"/>
          <w:szCs w:val="20"/>
        </w:rPr>
        <w:t>.</w:t>
      </w:r>
      <w:r w:rsidR="00217AA7">
        <w:rPr>
          <w:rFonts w:ascii="Arial" w:eastAsia="Times New Roman" w:hAnsi="Arial" w:cs="Arial"/>
          <w:sz w:val="20"/>
          <w:szCs w:val="20"/>
        </w:rPr>
        <w:t xml:space="preserve"> </w:t>
      </w:r>
      <w:r w:rsidR="005B71DF">
        <w:rPr>
          <w:rFonts w:ascii="Arial" w:eastAsia="Times New Roman" w:hAnsi="Arial" w:cs="Arial"/>
          <w:sz w:val="20"/>
          <w:szCs w:val="20"/>
        </w:rPr>
        <w:t xml:space="preserve">See the </w:t>
      </w:r>
      <w:hyperlink r:id="rId47" w:history="1">
        <w:r w:rsidR="002239A9">
          <w:rPr>
            <w:rStyle w:val="Hyperlink"/>
            <w:rFonts w:ascii="Arial" w:eastAsia="Times New Roman" w:hAnsi="Arial" w:cs="Arial"/>
            <w:sz w:val="20"/>
            <w:szCs w:val="20"/>
          </w:rPr>
          <w:t>R</w:t>
        </w:r>
        <w:r w:rsidR="005B71DF" w:rsidRPr="00E77C95">
          <w:rPr>
            <w:rStyle w:val="Hyperlink"/>
            <w:rFonts w:ascii="Arial" w:eastAsia="Times New Roman" w:hAnsi="Arial" w:cs="Arial"/>
            <w:sz w:val="20"/>
            <w:szCs w:val="20"/>
          </w:rPr>
          <w:t xml:space="preserve">esearch </w:t>
        </w:r>
        <w:r w:rsidR="002239A9">
          <w:rPr>
            <w:rStyle w:val="Hyperlink"/>
            <w:rFonts w:ascii="Arial" w:eastAsia="Times New Roman" w:hAnsi="Arial" w:cs="Arial"/>
            <w:sz w:val="20"/>
            <w:szCs w:val="20"/>
          </w:rPr>
          <w:t>I</w:t>
        </w:r>
        <w:r w:rsidR="00030B9E">
          <w:rPr>
            <w:rStyle w:val="Hyperlink"/>
            <w:rFonts w:ascii="Arial" w:eastAsia="Times New Roman" w:hAnsi="Arial" w:cs="Arial"/>
            <w:sz w:val="20"/>
            <w:szCs w:val="20"/>
          </w:rPr>
          <w:t>nstructions</w:t>
        </w:r>
      </w:hyperlink>
      <w:r w:rsidR="005B71DF">
        <w:rPr>
          <w:rFonts w:ascii="Arial" w:eastAsia="Times New Roman" w:hAnsi="Arial" w:cs="Arial"/>
          <w:sz w:val="20"/>
          <w:szCs w:val="20"/>
        </w:rPr>
        <w:t xml:space="preserve"> for </w:t>
      </w:r>
      <w:r w:rsidR="000A1A18">
        <w:rPr>
          <w:rFonts w:ascii="Arial" w:eastAsia="Times New Roman" w:hAnsi="Arial" w:cs="Arial"/>
          <w:sz w:val="20"/>
          <w:szCs w:val="20"/>
        </w:rPr>
        <w:t>full</w:t>
      </w:r>
      <w:r w:rsidR="005B71DF">
        <w:rPr>
          <w:rFonts w:ascii="Arial" w:eastAsia="Times New Roman" w:hAnsi="Arial" w:cs="Arial"/>
          <w:sz w:val="20"/>
          <w:szCs w:val="20"/>
        </w:rPr>
        <w:t xml:space="preserve"> requirements. </w:t>
      </w:r>
      <w:r w:rsidR="00A44184">
        <w:rPr>
          <w:rFonts w:ascii="Arial" w:eastAsia="Times New Roman" w:hAnsi="Arial" w:cs="Arial"/>
          <w:sz w:val="20"/>
          <w:szCs w:val="20"/>
        </w:rPr>
        <w:t>Generally, e</w:t>
      </w:r>
      <w:r w:rsidR="00217AA7">
        <w:rPr>
          <w:rFonts w:ascii="Arial" w:eastAsia="Times New Roman" w:hAnsi="Arial" w:cs="Arial"/>
          <w:sz w:val="20"/>
          <w:szCs w:val="20"/>
        </w:rPr>
        <w:t>ach study record requires the following sections</w:t>
      </w:r>
      <w:r w:rsidR="00A44184">
        <w:rPr>
          <w:rFonts w:ascii="Arial" w:eastAsia="Times New Roman" w:hAnsi="Arial" w:cs="Arial"/>
          <w:sz w:val="20"/>
          <w:szCs w:val="20"/>
        </w:rPr>
        <w:t>:</w:t>
      </w:r>
    </w:p>
    <w:p w14:paraId="6B4924CB" w14:textId="2619BA10" w:rsidR="00217AA7" w:rsidRDefault="00967448" w:rsidP="00371922">
      <w:pPr>
        <w:widowControl w:val="0"/>
        <w:spacing w:after="100" w:line="240" w:lineRule="auto"/>
        <w:ind w:left="990"/>
        <w:rPr>
          <w:rFonts w:ascii="Arial" w:eastAsia="Times New Roman" w:hAnsi="Arial" w:cs="Arial"/>
          <w:sz w:val="20"/>
          <w:szCs w:val="20"/>
        </w:rPr>
      </w:pPr>
      <w:sdt>
        <w:sdtPr>
          <w:rPr>
            <w:sz w:val="20"/>
            <w:szCs w:val="20"/>
          </w:rPr>
          <w:id w:val="-348031119"/>
          <w14:checkbox>
            <w14:checked w14:val="0"/>
            <w14:checkedState w14:val="2612" w14:font="MS Gothic"/>
            <w14:uncheckedState w14:val="2610" w14:font="MS Gothic"/>
          </w14:checkbox>
        </w:sdtPr>
        <w:sdtEndPr/>
        <w:sdtContent>
          <w:r w:rsidR="007E150F">
            <w:rPr>
              <w:rFonts w:ascii="MS Gothic" w:eastAsia="MS Gothic" w:hAnsi="MS Gothic" w:hint="eastAsia"/>
              <w:sz w:val="20"/>
              <w:szCs w:val="20"/>
            </w:rPr>
            <w:t>☐</w:t>
          </w:r>
        </w:sdtContent>
      </w:sdt>
      <w:r w:rsidR="00E57C6B">
        <w:rPr>
          <w:rFonts w:ascii="Arial" w:eastAsia="Times New Roman" w:hAnsi="Arial" w:cs="Arial"/>
          <w:sz w:val="20"/>
          <w:szCs w:val="20"/>
        </w:rPr>
        <w:t xml:space="preserve"> </w:t>
      </w:r>
      <w:r w:rsidR="00217AA7">
        <w:rPr>
          <w:rFonts w:ascii="Arial" w:eastAsia="Times New Roman" w:hAnsi="Arial" w:cs="Arial"/>
          <w:sz w:val="20"/>
          <w:szCs w:val="20"/>
        </w:rPr>
        <w:t>Basic Information</w:t>
      </w:r>
    </w:p>
    <w:p w14:paraId="48080077" w14:textId="4A22CA88" w:rsidR="00217AA7" w:rsidRDefault="00967448" w:rsidP="00371922">
      <w:pPr>
        <w:widowControl w:val="0"/>
        <w:spacing w:after="100" w:line="240" w:lineRule="auto"/>
        <w:ind w:left="990"/>
        <w:rPr>
          <w:rFonts w:ascii="Arial" w:eastAsia="Times New Roman" w:hAnsi="Arial" w:cs="Arial"/>
          <w:sz w:val="20"/>
          <w:szCs w:val="20"/>
        </w:rPr>
      </w:pPr>
      <w:sdt>
        <w:sdtPr>
          <w:rPr>
            <w:sz w:val="20"/>
            <w:szCs w:val="20"/>
          </w:rPr>
          <w:id w:val="208085043"/>
          <w14:checkbox>
            <w14:checked w14:val="0"/>
            <w14:checkedState w14:val="2612" w14:font="MS Gothic"/>
            <w14:uncheckedState w14:val="2610" w14:font="MS Gothic"/>
          </w14:checkbox>
        </w:sdtPr>
        <w:sdtEndPr/>
        <w:sdtContent>
          <w:r w:rsidR="00E57C6B">
            <w:rPr>
              <w:rFonts w:ascii="MS Gothic" w:eastAsia="MS Gothic" w:hAnsi="MS Gothic" w:hint="eastAsia"/>
              <w:sz w:val="20"/>
              <w:szCs w:val="20"/>
            </w:rPr>
            <w:t>☐</w:t>
          </w:r>
        </w:sdtContent>
      </w:sdt>
      <w:r w:rsidR="00E57C6B">
        <w:rPr>
          <w:rFonts w:ascii="Arial" w:eastAsia="Times New Roman" w:hAnsi="Arial" w:cs="Arial"/>
          <w:sz w:val="20"/>
          <w:szCs w:val="20"/>
        </w:rPr>
        <w:t xml:space="preserve"> </w:t>
      </w:r>
      <w:r w:rsidR="00217AA7">
        <w:rPr>
          <w:rFonts w:ascii="Arial" w:eastAsia="Times New Roman" w:hAnsi="Arial" w:cs="Arial"/>
          <w:sz w:val="20"/>
          <w:szCs w:val="20"/>
        </w:rPr>
        <w:t>Study Population Characteristics</w:t>
      </w:r>
    </w:p>
    <w:p w14:paraId="1BE36EFE" w14:textId="205AE56B" w:rsidR="008F32A4" w:rsidRDefault="008F32A4" w:rsidP="00371922">
      <w:pPr>
        <w:widowControl w:val="0"/>
        <w:spacing w:after="100" w:line="240" w:lineRule="auto"/>
        <w:ind w:left="1350"/>
        <w:rPr>
          <w:rFonts w:ascii="Arial" w:eastAsia="Times New Roman" w:hAnsi="Arial" w:cs="Arial"/>
          <w:sz w:val="20"/>
          <w:szCs w:val="20"/>
        </w:rPr>
      </w:pPr>
      <w:r>
        <w:rPr>
          <w:rFonts w:ascii="Arial" w:eastAsia="Times New Roman" w:hAnsi="Arial" w:cs="Arial"/>
          <w:sz w:val="20"/>
          <w:szCs w:val="20"/>
        </w:rPr>
        <w:t>Required for all human subjects studies unless either or both of the following apply:</w:t>
      </w:r>
    </w:p>
    <w:p w14:paraId="5A200AF1" w14:textId="243F6821" w:rsidR="008F32A4" w:rsidRPr="00E57C6B" w:rsidRDefault="008F32A4" w:rsidP="00371922">
      <w:pPr>
        <w:pStyle w:val="ListParagraph"/>
        <w:widowControl w:val="0"/>
        <w:numPr>
          <w:ilvl w:val="0"/>
          <w:numId w:val="25"/>
        </w:numPr>
        <w:spacing w:after="100" w:line="240" w:lineRule="auto"/>
        <w:ind w:left="1710" w:hanging="180"/>
        <w:rPr>
          <w:rFonts w:ascii="Arial" w:eastAsia="Times New Roman" w:hAnsi="Arial" w:cs="Arial"/>
          <w:sz w:val="20"/>
          <w:szCs w:val="20"/>
        </w:rPr>
      </w:pPr>
      <w:r w:rsidRPr="00E57C6B">
        <w:rPr>
          <w:rFonts w:ascii="Arial" w:eastAsia="Times New Roman" w:hAnsi="Arial" w:cs="Arial"/>
          <w:sz w:val="20"/>
          <w:szCs w:val="20"/>
        </w:rPr>
        <w:t xml:space="preserve">If you </w:t>
      </w:r>
      <w:r w:rsidR="0067401E" w:rsidRPr="00E57C6B">
        <w:rPr>
          <w:rFonts w:ascii="Arial" w:eastAsia="Times New Roman" w:hAnsi="Arial" w:cs="Arial"/>
          <w:sz w:val="20"/>
          <w:szCs w:val="20"/>
        </w:rPr>
        <w:t>selected</w:t>
      </w:r>
      <w:r w:rsidRPr="00E57C6B">
        <w:rPr>
          <w:rFonts w:ascii="Arial" w:eastAsia="Times New Roman" w:hAnsi="Arial" w:cs="Arial"/>
          <w:sz w:val="20"/>
          <w:szCs w:val="20"/>
        </w:rPr>
        <w:t xml:space="preserve"> only Exemption 4 and no other exemptions.</w:t>
      </w:r>
    </w:p>
    <w:p w14:paraId="35FC1459" w14:textId="2648BAA7" w:rsidR="008F32A4" w:rsidRDefault="008F32A4" w:rsidP="00371922">
      <w:pPr>
        <w:pStyle w:val="ListParagraph"/>
        <w:widowControl w:val="0"/>
        <w:numPr>
          <w:ilvl w:val="0"/>
          <w:numId w:val="25"/>
        </w:numPr>
        <w:spacing w:after="100" w:line="240" w:lineRule="auto"/>
        <w:ind w:left="1710" w:hanging="180"/>
        <w:rPr>
          <w:rFonts w:ascii="Arial" w:eastAsia="Times New Roman" w:hAnsi="Arial" w:cs="Arial"/>
          <w:sz w:val="20"/>
          <w:szCs w:val="20"/>
        </w:rPr>
      </w:pPr>
      <w:r w:rsidRPr="00E57C6B">
        <w:rPr>
          <w:rFonts w:ascii="Arial" w:eastAsia="Times New Roman" w:hAnsi="Arial" w:cs="Arial"/>
          <w:sz w:val="20"/>
          <w:szCs w:val="20"/>
        </w:rPr>
        <w:t xml:space="preserve">If you </w:t>
      </w:r>
      <w:r w:rsidR="004F49D5">
        <w:rPr>
          <w:rFonts w:ascii="Arial" w:eastAsia="Times New Roman" w:hAnsi="Arial" w:cs="Arial"/>
          <w:sz w:val="20"/>
          <w:szCs w:val="20"/>
        </w:rPr>
        <w:t>answered</w:t>
      </w:r>
      <w:r w:rsidRPr="00E57C6B">
        <w:rPr>
          <w:rFonts w:ascii="Arial" w:eastAsia="Times New Roman" w:hAnsi="Arial" w:cs="Arial"/>
          <w:sz w:val="20"/>
          <w:szCs w:val="20"/>
        </w:rPr>
        <w:t xml:space="preserve"> “no” to “Does the study involve human participants?”, then only </w:t>
      </w:r>
      <w:r w:rsidR="00864455">
        <w:rPr>
          <w:rFonts w:ascii="Arial" w:eastAsia="Times New Roman" w:hAnsi="Arial" w:cs="Arial"/>
          <w:sz w:val="20"/>
          <w:szCs w:val="20"/>
        </w:rPr>
        <w:t>some</w:t>
      </w:r>
      <w:r w:rsidRPr="00E57C6B">
        <w:rPr>
          <w:rFonts w:ascii="Arial" w:eastAsia="Times New Roman" w:hAnsi="Arial" w:cs="Arial"/>
          <w:sz w:val="20"/>
          <w:szCs w:val="20"/>
        </w:rPr>
        <w:t xml:space="preserve"> questions in this section are required. </w:t>
      </w:r>
      <w:r w:rsidR="00DC1870">
        <w:rPr>
          <w:rFonts w:ascii="Arial" w:eastAsia="Times New Roman" w:hAnsi="Arial" w:cs="Arial"/>
          <w:sz w:val="20"/>
          <w:szCs w:val="20"/>
        </w:rPr>
        <w:t>(</w:t>
      </w:r>
      <w:r w:rsidRPr="00E57C6B">
        <w:rPr>
          <w:rFonts w:ascii="Arial" w:eastAsia="Times New Roman" w:hAnsi="Arial" w:cs="Arial"/>
          <w:sz w:val="20"/>
          <w:szCs w:val="20"/>
        </w:rPr>
        <w:t xml:space="preserve">See </w:t>
      </w:r>
      <w:hyperlink r:id="rId48" w:history="1">
        <w:r w:rsidRPr="00DC1870">
          <w:rPr>
            <w:rStyle w:val="Hyperlink"/>
            <w:rFonts w:ascii="Arial" w:eastAsia="Times New Roman" w:hAnsi="Arial" w:cs="Arial"/>
            <w:sz w:val="20"/>
            <w:szCs w:val="20"/>
          </w:rPr>
          <w:t xml:space="preserve">Research </w:t>
        </w:r>
        <w:r w:rsidR="00904349">
          <w:rPr>
            <w:rStyle w:val="Hyperlink"/>
            <w:rFonts w:ascii="Arial" w:eastAsia="Times New Roman" w:hAnsi="Arial" w:cs="Arial"/>
            <w:sz w:val="20"/>
            <w:szCs w:val="20"/>
          </w:rPr>
          <w:t>Instructions</w:t>
        </w:r>
      </w:hyperlink>
      <w:r w:rsidR="00DC1870">
        <w:rPr>
          <w:rFonts w:ascii="Arial" w:eastAsia="Times New Roman" w:hAnsi="Arial" w:cs="Arial"/>
          <w:sz w:val="20"/>
          <w:szCs w:val="20"/>
        </w:rPr>
        <w:t>.)</w:t>
      </w:r>
    </w:p>
    <w:p w14:paraId="4CBB8A44" w14:textId="44974A8E" w:rsidR="00B55277" w:rsidRPr="00B55277" w:rsidRDefault="00B55277" w:rsidP="00371922">
      <w:pPr>
        <w:widowControl w:val="0"/>
        <w:spacing w:after="100" w:line="240" w:lineRule="auto"/>
        <w:ind w:left="1350"/>
        <w:rPr>
          <w:rFonts w:ascii="Arial" w:eastAsia="Times New Roman" w:hAnsi="Arial" w:cs="Arial"/>
          <w:sz w:val="20"/>
          <w:szCs w:val="20"/>
        </w:rPr>
      </w:pPr>
      <w:r>
        <w:rPr>
          <w:rFonts w:ascii="Arial" w:eastAsia="Times New Roman" w:hAnsi="Arial" w:cs="Arial"/>
          <w:sz w:val="20"/>
          <w:szCs w:val="20"/>
        </w:rPr>
        <w:t>Examples of attachments required in this section: Inclusion of Women, Minorities, &amp; Children; Recruitment &amp; Retention Plan</w:t>
      </w:r>
      <w:r w:rsidR="00895F69">
        <w:rPr>
          <w:rFonts w:ascii="Arial" w:eastAsia="Times New Roman" w:hAnsi="Arial" w:cs="Arial"/>
          <w:sz w:val="20"/>
          <w:szCs w:val="20"/>
        </w:rPr>
        <w:t xml:space="preserve">; </w:t>
      </w:r>
      <w:r>
        <w:rPr>
          <w:rFonts w:ascii="Arial" w:eastAsia="Times New Roman" w:hAnsi="Arial" w:cs="Arial"/>
          <w:sz w:val="20"/>
          <w:szCs w:val="20"/>
        </w:rPr>
        <w:t>Study Timeline</w:t>
      </w:r>
      <w:r w:rsidR="001E215B">
        <w:rPr>
          <w:rFonts w:ascii="Arial" w:eastAsia="Times New Roman" w:hAnsi="Arial" w:cs="Arial"/>
          <w:sz w:val="20"/>
          <w:szCs w:val="20"/>
        </w:rPr>
        <w:t>.</w:t>
      </w:r>
    </w:p>
    <w:p w14:paraId="1C8CFA3F" w14:textId="000F56D2" w:rsidR="00217AA7" w:rsidRDefault="00967448" w:rsidP="00371922">
      <w:pPr>
        <w:widowControl w:val="0"/>
        <w:spacing w:after="100" w:line="240" w:lineRule="auto"/>
        <w:ind w:left="990"/>
        <w:rPr>
          <w:rFonts w:ascii="Arial" w:eastAsia="Times New Roman" w:hAnsi="Arial" w:cs="Arial"/>
          <w:sz w:val="20"/>
          <w:szCs w:val="20"/>
        </w:rPr>
      </w:pPr>
      <w:sdt>
        <w:sdtPr>
          <w:rPr>
            <w:sz w:val="20"/>
            <w:szCs w:val="20"/>
          </w:rPr>
          <w:id w:val="-599416244"/>
          <w14:checkbox>
            <w14:checked w14:val="0"/>
            <w14:checkedState w14:val="2612" w14:font="MS Gothic"/>
            <w14:uncheckedState w14:val="2610" w14:font="MS Gothic"/>
          </w14:checkbox>
        </w:sdtPr>
        <w:sdtEndPr/>
        <w:sdtContent>
          <w:r w:rsidR="00E57C6B">
            <w:rPr>
              <w:rFonts w:ascii="MS Gothic" w:eastAsia="MS Gothic" w:hAnsi="MS Gothic" w:hint="eastAsia"/>
              <w:sz w:val="20"/>
              <w:szCs w:val="20"/>
            </w:rPr>
            <w:t>☐</w:t>
          </w:r>
        </w:sdtContent>
      </w:sdt>
      <w:r w:rsidR="00E57C6B">
        <w:rPr>
          <w:rFonts w:ascii="Arial" w:eastAsia="Times New Roman" w:hAnsi="Arial" w:cs="Arial"/>
          <w:sz w:val="20"/>
          <w:szCs w:val="20"/>
        </w:rPr>
        <w:t xml:space="preserve"> </w:t>
      </w:r>
      <w:r w:rsidR="00217AA7">
        <w:rPr>
          <w:rFonts w:ascii="Arial" w:eastAsia="Times New Roman" w:hAnsi="Arial" w:cs="Arial"/>
          <w:sz w:val="20"/>
          <w:szCs w:val="20"/>
        </w:rPr>
        <w:t>Inclusion Enrollment Report(s)</w:t>
      </w:r>
    </w:p>
    <w:p w14:paraId="1A164ACC" w14:textId="4B2DDB04" w:rsidR="004C4968" w:rsidRDefault="004C4968" w:rsidP="00371922">
      <w:pPr>
        <w:widowControl w:val="0"/>
        <w:spacing w:after="100" w:line="240" w:lineRule="auto"/>
        <w:ind w:left="1350"/>
        <w:rPr>
          <w:rFonts w:ascii="Arial" w:eastAsia="Times New Roman" w:hAnsi="Arial" w:cs="Arial"/>
          <w:sz w:val="20"/>
          <w:szCs w:val="20"/>
        </w:rPr>
      </w:pPr>
      <w:r>
        <w:rPr>
          <w:rFonts w:ascii="Arial" w:eastAsia="Times New Roman" w:hAnsi="Arial" w:cs="Arial"/>
          <w:sz w:val="20"/>
          <w:szCs w:val="20"/>
        </w:rPr>
        <w:t>Required for all human subjects studies unless you select only Exemption 4 and no other exemptions.</w:t>
      </w:r>
    </w:p>
    <w:p w14:paraId="7338894C" w14:textId="027B98B5" w:rsidR="008F32A4" w:rsidRDefault="00967448" w:rsidP="00371922">
      <w:pPr>
        <w:widowControl w:val="0"/>
        <w:spacing w:after="100" w:line="240" w:lineRule="auto"/>
        <w:ind w:left="990"/>
        <w:rPr>
          <w:rFonts w:ascii="Arial" w:eastAsia="Times New Roman" w:hAnsi="Arial" w:cs="Arial"/>
          <w:sz w:val="20"/>
          <w:szCs w:val="20"/>
        </w:rPr>
      </w:pPr>
      <w:sdt>
        <w:sdtPr>
          <w:rPr>
            <w:sz w:val="20"/>
            <w:szCs w:val="20"/>
          </w:rPr>
          <w:id w:val="1658339984"/>
          <w14:checkbox>
            <w14:checked w14:val="0"/>
            <w14:checkedState w14:val="2612" w14:font="MS Gothic"/>
            <w14:uncheckedState w14:val="2610" w14:font="MS Gothic"/>
          </w14:checkbox>
        </w:sdtPr>
        <w:sdtEndPr/>
        <w:sdtContent>
          <w:r w:rsidR="00E57C6B">
            <w:rPr>
              <w:rFonts w:ascii="MS Gothic" w:eastAsia="MS Gothic" w:hAnsi="MS Gothic" w:hint="eastAsia"/>
              <w:sz w:val="20"/>
              <w:szCs w:val="20"/>
            </w:rPr>
            <w:t>☐</w:t>
          </w:r>
        </w:sdtContent>
      </w:sdt>
      <w:r w:rsidR="00E57C6B">
        <w:rPr>
          <w:rFonts w:ascii="Arial" w:eastAsia="Times New Roman" w:hAnsi="Arial" w:cs="Arial"/>
          <w:sz w:val="20"/>
          <w:szCs w:val="20"/>
        </w:rPr>
        <w:t xml:space="preserve"> </w:t>
      </w:r>
      <w:r w:rsidR="00D82E6A">
        <w:rPr>
          <w:rFonts w:ascii="Arial" w:eastAsia="Times New Roman" w:hAnsi="Arial" w:cs="Arial"/>
          <w:sz w:val="20"/>
          <w:szCs w:val="20"/>
        </w:rPr>
        <w:t>Protection and Monitoring Plans</w:t>
      </w:r>
    </w:p>
    <w:p w14:paraId="5A9E0323" w14:textId="2A267DC1" w:rsidR="00374D4D" w:rsidRDefault="00374D4D" w:rsidP="00371922">
      <w:pPr>
        <w:widowControl w:val="0"/>
        <w:spacing w:after="100" w:line="240" w:lineRule="auto"/>
        <w:ind w:left="1350"/>
        <w:rPr>
          <w:rFonts w:ascii="Arial" w:eastAsia="Times New Roman" w:hAnsi="Arial" w:cs="Arial"/>
          <w:sz w:val="20"/>
          <w:szCs w:val="20"/>
        </w:rPr>
      </w:pPr>
      <w:r>
        <w:rPr>
          <w:rFonts w:ascii="Arial" w:eastAsia="Times New Roman" w:hAnsi="Arial" w:cs="Arial"/>
          <w:sz w:val="20"/>
          <w:szCs w:val="20"/>
        </w:rPr>
        <w:t>Examples of</w:t>
      </w:r>
      <w:r w:rsidR="00A30754">
        <w:rPr>
          <w:rFonts w:ascii="Arial" w:eastAsia="Times New Roman" w:hAnsi="Arial" w:cs="Arial"/>
          <w:sz w:val="20"/>
          <w:szCs w:val="20"/>
        </w:rPr>
        <w:t xml:space="preserve"> required</w:t>
      </w:r>
      <w:r>
        <w:rPr>
          <w:rFonts w:ascii="Arial" w:eastAsia="Times New Roman" w:hAnsi="Arial" w:cs="Arial"/>
          <w:sz w:val="20"/>
          <w:szCs w:val="20"/>
        </w:rPr>
        <w:t xml:space="preserve"> attachments</w:t>
      </w:r>
      <w:r w:rsidR="007116CB">
        <w:rPr>
          <w:rFonts w:ascii="Arial" w:eastAsia="Times New Roman" w:hAnsi="Arial" w:cs="Arial"/>
          <w:sz w:val="20"/>
          <w:szCs w:val="20"/>
        </w:rPr>
        <w:t>: Protection of Human Subjects,</w:t>
      </w:r>
      <w:r w:rsidR="00D7113E">
        <w:rPr>
          <w:rFonts w:ascii="Arial" w:eastAsia="Times New Roman" w:hAnsi="Arial" w:cs="Arial"/>
          <w:sz w:val="20"/>
          <w:szCs w:val="20"/>
        </w:rPr>
        <w:t xml:space="preserve"> Data &amp; Safety Monitoring Plan</w:t>
      </w:r>
      <w:r w:rsidR="00895F69">
        <w:rPr>
          <w:rFonts w:ascii="Arial" w:eastAsia="Times New Roman" w:hAnsi="Arial" w:cs="Arial"/>
          <w:sz w:val="20"/>
          <w:szCs w:val="20"/>
        </w:rPr>
        <w:t>.</w:t>
      </w:r>
    </w:p>
    <w:p w14:paraId="3EDFFCD5" w14:textId="1B803B1B" w:rsidR="00EC3818" w:rsidRDefault="00967448" w:rsidP="00371922">
      <w:pPr>
        <w:widowControl w:val="0"/>
        <w:spacing w:after="100" w:line="240" w:lineRule="auto"/>
        <w:ind w:left="990"/>
        <w:rPr>
          <w:rFonts w:ascii="Arial" w:eastAsia="Times New Roman" w:hAnsi="Arial" w:cs="Arial"/>
          <w:sz w:val="20"/>
          <w:szCs w:val="20"/>
        </w:rPr>
      </w:pPr>
      <w:sdt>
        <w:sdtPr>
          <w:rPr>
            <w:sz w:val="20"/>
            <w:szCs w:val="20"/>
          </w:rPr>
          <w:id w:val="-939515829"/>
          <w14:checkbox>
            <w14:checked w14:val="0"/>
            <w14:checkedState w14:val="2612" w14:font="MS Gothic"/>
            <w14:uncheckedState w14:val="2610" w14:font="MS Gothic"/>
          </w14:checkbox>
        </w:sdtPr>
        <w:sdtEndPr/>
        <w:sdtContent>
          <w:r w:rsidR="00E57C6B">
            <w:rPr>
              <w:rFonts w:ascii="MS Gothic" w:eastAsia="MS Gothic" w:hAnsi="MS Gothic" w:hint="eastAsia"/>
              <w:sz w:val="20"/>
              <w:szCs w:val="20"/>
            </w:rPr>
            <w:t>☐</w:t>
          </w:r>
        </w:sdtContent>
      </w:sdt>
      <w:r w:rsidR="00E57C6B">
        <w:rPr>
          <w:rFonts w:ascii="Arial" w:eastAsia="Times New Roman" w:hAnsi="Arial" w:cs="Arial"/>
          <w:sz w:val="20"/>
          <w:szCs w:val="20"/>
        </w:rPr>
        <w:t xml:space="preserve"> </w:t>
      </w:r>
      <w:r w:rsidR="00EC3818">
        <w:rPr>
          <w:rFonts w:ascii="Arial" w:eastAsia="Times New Roman" w:hAnsi="Arial" w:cs="Arial"/>
          <w:sz w:val="20"/>
          <w:szCs w:val="20"/>
        </w:rPr>
        <w:t>Protocol Synopsis</w:t>
      </w:r>
    </w:p>
    <w:p w14:paraId="43D35D94" w14:textId="43AD1C6C" w:rsidR="00775803" w:rsidRDefault="00775803" w:rsidP="00371922">
      <w:pPr>
        <w:widowControl w:val="0"/>
        <w:spacing w:after="100" w:line="240" w:lineRule="auto"/>
        <w:ind w:left="1350"/>
        <w:rPr>
          <w:rFonts w:ascii="Arial" w:eastAsia="Times New Roman" w:hAnsi="Arial" w:cs="Arial"/>
          <w:sz w:val="20"/>
          <w:szCs w:val="20"/>
        </w:rPr>
      </w:pPr>
      <w:r>
        <w:rPr>
          <w:rFonts w:ascii="Arial" w:eastAsia="Times New Roman" w:hAnsi="Arial" w:cs="Arial"/>
          <w:sz w:val="20"/>
          <w:szCs w:val="20"/>
        </w:rPr>
        <w:t>Required if you answered “yes” to all questions in the Clinical Trial Questionnaire. Not required if you answered “no” to any question.</w:t>
      </w:r>
    </w:p>
    <w:p w14:paraId="63282962" w14:textId="6C89189E" w:rsidR="002176F1" w:rsidRDefault="00967448" w:rsidP="00371922">
      <w:pPr>
        <w:widowControl w:val="0"/>
        <w:spacing w:after="100" w:line="240" w:lineRule="auto"/>
        <w:ind w:left="990"/>
        <w:rPr>
          <w:rFonts w:ascii="Arial" w:eastAsia="Times New Roman" w:hAnsi="Arial" w:cs="Arial"/>
          <w:sz w:val="20"/>
          <w:szCs w:val="20"/>
        </w:rPr>
      </w:pPr>
      <w:sdt>
        <w:sdtPr>
          <w:rPr>
            <w:sz w:val="20"/>
            <w:szCs w:val="20"/>
          </w:rPr>
          <w:id w:val="-2045433541"/>
          <w14:checkbox>
            <w14:checked w14:val="0"/>
            <w14:checkedState w14:val="2612" w14:font="MS Gothic"/>
            <w14:uncheckedState w14:val="2610" w14:font="MS Gothic"/>
          </w14:checkbox>
        </w:sdtPr>
        <w:sdtEndPr/>
        <w:sdtContent>
          <w:r w:rsidR="00E57C6B">
            <w:rPr>
              <w:rFonts w:ascii="MS Gothic" w:eastAsia="MS Gothic" w:hAnsi="MS Gothic" w:hint="eastAsia"/>
              <w:sz w:val="20"/>
              <w:szCs w:val="20"/>
            </w:rPr>
            <w:t>☐</w:t>
          </w:r>
        </w:sdtContent>
      </w:sdt>
      <w:r w:rsidR="00E57C6B">
        <w:rPr>
          <w:rFonts w:ascii="Arial" w:eastAsia="Times New Roman" w:hAnsi="Arial" w:cs="Arial"/>
          <w:sz w:val="20"/>
          <w:szCs w:val="20"/>
        </w:rPr>
        <w:t xml:space="preserve"> </w:t>
      </w:r>
      <w:r w:rsidR="002176F1">
        <w:rPr>
          <w:rFonts w:ascii="Arial" w:eastAsia="Times New Roman" w:hAnsi="Arial" w:cs="Arial"/>
          <w:sz w:val="20"/>
          <w:szCs w:val="20"/>
        </w:rPr>
        <w:t>Other Clinical Trial-related Attachments</w:t>
      </w:r>
    </w:p>
    <w:p w14:paraId="0A28594E" w14:textId="297E59D4" w:rsidR="002176F1" w:rsidRPr="00751AA1" w:rsidRDefault="002176F1" w:rsidP="00371922">
      <w:pPr>
        <w:widowControl w:val="0"/>
        <w:spacing w:after="100" w:line="240" w:lineRule="auto"/>
        <w:ind w:left="1350"/>
        <w:rPr>
          <w:rFonts w:ascii="Arial" w:eastAsia="Times New Roman" w:hAnsi="Arial" w:cs="Arial"/>
          <w:sz w:val="20"/>
          <w:szCs w:val="20"/>
        </w:rPr>
      </w:pPr>
      <w:r>
        <w:rPr>
          <w:rFonts w:ascii="Arial" w:eastAsia="Times New Roman" w:hAnsi="Arial" w:cs="Arial"/>
          <w:sz w:val="20"/>
          <w:szCs w:val="20"/>
        </w:rPr>
        <w:t>Required if you answered “yes” to all questions in the Clinical Trial Questionnaire. Not required if you answered “no” to any question.</w:t>
      </w:r>
    </w:p>
    <w:p w14:paraId="196A5FA7" w14:textId="119E6DBE" w:rsidR="00134948" w:rsidRDefault="00967448" w:rsidP="00371922">
      <w:pPr>
        <w:widowControl w:val="0"/>
        <w:spacing w:after="4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92751011"/>
          <w14:checkbox>
            <w14:checked w14:val="0"/>
            <w14:checkedState w14:val="2612" w14:font="MS Gothic"/>
            <w14:uncheckedState w14:val="2610" w14:font="MS Gothic"/>
          </w14:checkbox>
        </w:sdtPr>
        <w:sdtEndPr/>
        <w:sdtContent>
          <w:r w:rsidR="00134948" w:rsidRPr="0021252D">
            <w:rPr>
              <w:rFonts w:ascii="MS Gothic" w:eastAsia="MS Gothic" w:hAnsi="MS Gothic" w:cs="Times New Roman" w:hint="eastAsia"/>
              <w:sz w:val="20"/>
              <w:szCs w:val="20"/>
            </w:rPr>
            <w:t>☐</w:t>
          </w:r>
        </w:sdtContent>
      </w:sdt>
      <w:r w:rsidR="00134948" w:rsidRPr="008E4A7C">
        <w:rPr>
          <w:rFonts w:ascii="Arial" w:eastAsia="Times New Roman" w:hAnsi="Arial" w:cs="Arial"/>
          <w:sz w:val="20"/>
          <w:szCs w:val="20"/>
        </w:rPr>
        <w:t xml:space="preserve"> </w:t>
      </w:r>
      <w:r w:rsidR="00134948">
        <w:rPr>
          <w:rFonts w:ascii="Arial" w:eastAsia="Times New Roman" w:hAnsi="Arial" w:cs="Arial"/>
          <w:sz w:val="20"/>
          <w:szCs w:val="20"/>
        </w:rPr>
        <w:t>IRB Congruence Review</w:t>
      </w:r>
    </w:p>
    <w:p w14:paraId="05E4C6C7" w14:textId="62854448" w:rsidR="00134948" w:rsidRDefault="00134948" w:rsidP="00371922">
      <w:pPr>
        <w:widowControl w:val="0"/>
        <w:spacing w:after="100" w:line="240" w:lineRule="auto"/>
        <w:ind w:left="360"/>
        <w:rPr>
          <w:rFonts w:ascii="Arial" w:eastAsia="Times New Roman" w:hAnsi="Arial" w:cs="Arial"/>
          <w:sz w:val="20"/>
          <w:szCs w:val="20"/>
        </w:rPr>
      </w:pPr>
      <w:r>
        <w:rPr>
          <w:rFonts w:ascii="Arial" w:eastAsia="Times New Roman" w:hAnsi="Arial" w:cs="Arial"/>
          <w:sz w:val="20"/>
          <w:szCs w:val="20"/>
        </w:rPr>
        <w:t>Applications for projects involving human subjects are required to undergo IRB congruency review by the UWL IRB Coordinator prior to award issuance (i.e., during the Just in Time process) to ensure the</w:t>
      </w:r>
      <w:r w:rsidR="009572C1">
        <w:rPr>
          <w:rFonts w:ascii="Arial" w:eastAsia="Times New Roman" w:hAnsi="Arial" w:cs="Arial"/>
          <w:sz w:val="20"/>
          <w:szCs w:val="20"/>
        </w:rPr>
        <w:t xml:space="preserve"> approved</w:t>
      </w:r>
      <w:r>
        <w:rPr>
          <w:rFonts w:ascii="Arial" w:eastAsia="Times New Roman" w:hAnsi="Arial" w:cs="Arial"/>
          <w:sz w:val="20"/>
          <w:szCs w:val="20"/>
        </w:rPr>
        <w:t xml:space="preserve"> IRB </w:t>
      </w:r>
      <w:r w:rsidR="009572C1">
        <w:rPr>
          <w:rFonts w:ascii="Arial" w:eastAsia="Times New Roman" w:hAnsi="Arial" w:cs="Arial"/>
          <w:sz w:val="20"/>
          <w:szCs w:val="20"/>
        </w:rPr>
        <w:t>protocol</w:t>
      </w:r>
      <w:r>
        <w:rPr>
          <w:rFonts w:ascii="Arial" w:eastAsia="Times New Roman" w:hAnsi="Arial" w:cs="Arial"/>
          <w:sz w:val="20"/>
          <w:szCs w:val="20"/>
        </w:rPr>
        <w:t xml:space="preserve"> is congruent with the grant application. The PI is responsible for initiating the review; </w:t>
      </w:r>
      <w:r w:rsidR="00424E13">
        <w:rPr>
          <w:rFonts w:ascii="Arial" w:eastAsia="Times New Roman" w:hAnsi="Arial" w:cs="Arial"/>
          <w:sz w:val="20"/>
          <w:szCs w:val="20"/>
        </w:rPr>
        <w:t>to allow for potentially required protocol revisions, it is strongly recommended a PI initiate the process after application scores are received if a high score indicates funding is likely.</w:t>
      </w:r>
      <w:r>
        <w:rPr>
          <w:rFonts w:ascii="Arial" w:eastAsia="Times New Roman" w:hAnsi="Arial" w:cs="Arial"/>
          <w:sz w:val="20"/>
          <w:szCs w:val="20"/>
        </w:rPr>
        <w:t xml:space="preserve"> Consult with ORSP for further guidance.</w:t>
      </w:r>
    </w:p>
    <w:p w14:paraId="2DD2C9D9" w14:textId="445BC128" w:rsidR="00FD3767" w:rsidRPr="00B05652" w:rsidRDefault="00FD3767" w:rsidP="00371922">
      <w:pPr>
        <w:pStyle w:val="Heading2"/>
        <w:widowControl w:val="0"/>
        <w:spacing w:before="120" w:beforeAutospacing="0" w:after="40" w:afterAutospacing="0"/>
        <w:rPr>
          <w:rFonts w:ascii="Arial" w:hAnsi="Arial" w:cs="Arial"/>
          <w:b w:val="0"/>
          <w:i/>
          <w:color w:val="800029"/>
          <w:sz w:val="28"/>
          <w:szCs w:val="28"/>
        </w:rPr>
      </w:pPr>
      <w:bookmarkStart w:id="6" w:name="_Toc13663823"/>
      <w:r w:rsidRPr="00B05652">
        <w:rPr>
          <w:rFonts w:ascii="Arial" w:hAnsi="Arial" w:cs="Arial"/>
          <w:b w:val="0"/>
          <w:i/>
          <w:color w:val="800029"/>
          <w:sz w:val="28"/>
          <w:szCs w:val="28"/>
        </w:rPr>
        <w:t>Projects Involving Biological and/or Chemical Resources</w:t>
      </w:r>
      <w:bookmarkEnd w:id="6"/>
    </w:p>
    <w:p w14:paraId="26989A81" w14:textId="6711B3D8" w:rsidR="00FD3767"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569421631"/>
          <w14:checkbox>
            <w14:checked w14:val="0"/>
            <w14:checkedState w14:val="2612" w14:font="MS Gothic"/>
            <w14:uncheckedState w14:val="2610" w14:font="MS Gothic"/>
          </w14:checkbox>
        </w:sdtPr>
        <w:sdtEndPr/>
        <w:sdtContent>
          <w:r w:rsidR="00FD3767" w:rsidRPr="0021252D">
            <w:rPr>
              <w:rFonts w:ascii="MS Gothic" w:eastAsia="MS Gothic" w:hAnsi="MS Gothic" w:cs="Times New Roman" w:hint="eastAsia"/>
              <w:sz w:val="20"/>
              <w:szCs w:val="20"/>
            </w:rPr>
            <w:t>☐</w:t>
          </w:r>
        </w:sdtContent>
      </w:sdt>
      <w:r w:rsidR="00FD3767" w:rsidRPr="008E4A7C">
        <w:rPr>
          <w:rFonts w:ascii="Arial" w:eastAsia="Times New Roman" w:hAnsi="Arial" w:cs="Arial"/>
          <w:sz w:val="20"/>
          <w:szCs w:val="20"/>
        </w:rPr>
        <w:t xml:space="preserve"> </w:t>
      </w:r>
      <w:r w:rsidR="00FD3767">
        <w:rPr>
          <w:rFonts w:ascii="Arial" w:eastAsia="Times New Roman" w:hAnsi="Arial" w:cs="Arial"/>
          <w:sz w:val="20"/>
          <w:szCs w:val="20"/>
        </w:rPr>
        <w:t>Authentication of Key Biological and/or Chemical Resources</w:t>
      </w:r>
      <w:r w:rsidR="00943333">
        <w:rPr>
          <w:rFonts w:ascii="Arial" w:eastAsia="Times New Roman" w:hAnsi="Arial" w:cs="Arial"/>
          <w:sz w:val="20"/>
          <w:szCs w:val="20"/>
        </w:rPr>
        <w:t xml:space="preserve"> attachment</w:t>
      </w:r>
    </w:p>
    <w:p w14:paraId="7D7C9B3B" w14:textId="4695045E" w:rsidR="007312A3" w:rsidRDefault="00E33813" w:rsidP="00371922">
      <w:pPr>
        <w:widowControl w:val="0"/>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This </w:t>
      </w:r>
      <w:r w:rsidR="00703D98">
        <w:rPr>
          <w:rFonts w:ascii="Arial" w:eastAsia="Times New Roman" w:hAnsi="Arial" w:cs="Arial"/>
          <w:sz w:val="20"/>
          <w:szCs w:val="20"/>
        </w:rPr>
        <w:t>is required for</w:t>
      </w:r>
      <w:r>
        <w:rPr>
          <w:rFonts w:ascii="Arial" w:eastAsia="Times New Roman" w:hAnsi="Arial" w:cs="Arial"/>
          <w:sz w:val="20"/>
          <w:szCs w:val="20"/>
        </w:rPr>
        <w:t xml:space="preserve"> </w:t>
      </w:r>
      <w:r w:rsidR="00FD3767">
        <w:rPr>
          <w:rFonts w:ascii="Arial" w:eastAsia="Times New Roman" w:hAnsi="Arial" w:cs="Arial"/>
          <w:sz w:val="20"/>
          <w:szCs w:val="20"/>
        </w:rPr>
        <w:t xml:space="preserve">projects involving </w:t>
      </w:r>
      <w:r>
        <w:rPr>
          <w:rFonts w:ascii="Arial" w:eastAsia="Times New Roman" w:hAnsi="Arial" w:cs="Arial"/>
          <w:sz w:val="20"/>
          <w:szCs w:val="20"/>
        </w:rPr>
        <w:t>biological and/or chemical resources that 1) may differ from lab to lab over time; 2) may have qualities/qualifications that could influence research data; and 3) are integral to the proposed research.</w:t>
      </w:r>
      <w:r w:rsidR="00FD3767">
        <w:rPr>
          <w:rFonts w:ascii="Arial" w:eastAsia="Times New Roman" w:hAnsi="Arial" w:cs="Arial"/>
          <w:sz w:val="20"/>
          <w:szCs w:val="20"/>
        </w:rPr>
        <w:t xml:space="preserve"> </w:t>
      </w:r>
      <w:r>
        <w:rPr>
          <w:rFonts w:ascii="Arial" w:eastAsia="Times New Roman" w:hAnsi="Arial" w:cs="Arial"/>
          <w:sz w:val="20"/>
          <w:szCs w:val="20"/>
        </w:rPr>
        <w:t>A</w:t>
      </w:r>
      <w:r w:rsidR="00FD3767">
        <w:rPr>
          <w:rFonts w:ascii="Arial" w:eastAsia="Times New Roman" w:hAnsi="Arial" w:cs="Arial"/>
          <w:sz w:val="20"/>
          <w:szCs w:val="20"/>
        </w:rPr>
        <w:t xml:space="preserve"> </w:t>
      </w:r>
      <w:r w:rsidR="002C6540">
        <w:rPr>
          <w:rFonts w:ascii="Arial" w:eastAsia="Times New Roman" w:hAnsi="Arial" w:cs="Arial"/>
          <w:sz w:val="20"/>
          <w:szCs w:val="20"/>
        </w:rPr>
        <w:t>1</w:t>
      </w:r>
      <w:r w:rsidR="00FD3767">
        <w:rPr>
          <w:rFonts w:ascii="Arial" w:eastAsia="Times New Roman" w:hAnsi="Arial" w:cs="Arial"/>
          <w:sz w:val="20"/>
          <w:szCs w:val="20"/>
        </w:rPr>
        <w:t xml:space="preserve">-page document is required to describe methods to ensure the identify and validity of </w:t>
      </w:r>
      <w:r>
        <w:rPr>
          <w:rFonts w:ascii="Arial" w:eastAsia="Times New Roman" w:hAnsi="Arial" w:cs="Arial"/>
          <w:sz w:val="20"/>
          <w:szCs w:val="20"/>
        </w:rPr>
        <w:t>these</w:t>
      </w:r>
      <w:r w:rsidR="00FD3767">
        <w:rPr>
          <w:rFonts w:ascii="Arial" w:eastAsia="Times New Roman" w:hAnsi="Arial" w:cs="Arial"/>
          <w:sz w:val="20"/>
          <w:szCs w:val="20"/>
        </w:rPr>
        <w:t xml:space="preserve"> resources</w:t>
      </w:r>
      <w:r>
        <w:rPr>
          <w:rFonts w:ascii="Arial" w:eastAsia="Times New Roman" w:hAnsi="Arial" w:cs="Arial"/>
          <w:sz w:val="20"/>
          <w:szCs w:val="20"/>
        </w:rPr>
        <w:t xml:space="preserve"> (e.g., cell lines, specialty chemicals, antibodies, other biologics)</w:t>
      </w:r>
      <w:r w:rsidR="00FD3767">
        <w:rPr>
          <w:rFonts w:ascii="Arial" w:eastAsia="Times New Roman" w:hAnsi="Arial" w:cs="Arial"/>
          <w:sz w:val="20"/>
          <w:szCs w:val="20"/>
        </w:rPr>
        <w:t>. Standard laboratory reagents that are not expected to vary do not need to be included (e.g., buffers, other common biologicals or chemicals).</w:t>
      </w:r>
    </w:p>
    <w:p w14:paraId="57E4B75F" w14:textId="77777777" w:rsidR="00943333" w:rsidRDefault="00967448" w:rsidP="00371922">
      <w:pPr>
        <w:widowControl w:val="0"/>
        <w:spacing w:after="10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138604348"/>
          <w14:checkbox>
            <w14:checked w14:val="0"/>
            <w14:checkedState w14:val="2612" w14:font="MS Gothic"/>
            <w14:uncheckedState w14:val="2610" w14:font="MS Gothic"/>
          </w14:checkbox>
        </w:sdtPr>
        <w:sdtEndPr/>
        <w:sdtContent>
          <w:r w:rsidR="00943333">
            <w:rPr>
              <w:rFonts w:ascii="MS Gothic" w:eastAsia="MS Gothic" w:hAnsi="MS Gothic" w:cs="Arial" w:hint="eastAsia"/>
              <w:color w:val="000000"/>
              <w:sz w:val="20"/>
              <w:szCs w:val="20"/>
            </w:rPr>
            <w:t>☐</w:t>
          </w:r>
        </w:sdtContent>
      </w:sdt>
      <w:r w:rsidR="00943333">
        <w:rPr>
          <w:rFonts w:ascii="Arial" w:eastAsia="Times New Roman" w:hAnsi="Arial" w:cs="Arial"/>
          <w:color w:val="000000"/>
          <w:sz w:val="20"/>
          <w:szCs w:val="20"/>
        </w:rPr>
        <w:t xml:space="preserve"> </w:t>
      </w:r>
      <w:hyperlink r:id="rId49" w:history="1">
        <w:r w:rsidR="00943333" w:rsidRPr="00B53173">
          <w:rPr>
            <w:rFonts w:ascii="Arial" w:hAnsi="Arial" w:cs="Arial"/>
            <w:sz w:val="20"/>
            <w:szCs w:val="20"/>
          </w:rPr>
          <w:t>Select Agents</w:t>
        </w:r>
      </w:hyperlink>
      <w:r w:rsidR="00943333" w:rsidRPr="00B53173">
        <w:rPr>
          <w:rFonts w:ascii="Arial" w:hAnsi="Arial" w:cs="Arial"/>
          <w:sz w:val="20"/>
          <w:szCs w:val="20"/>
        </w:rPr>
        <w:t xml:space="preserve"> Research</w:t>
      </w:r>
      <w:r w:rsidR="00943333">
        <w:rPr>
          <w:rFonts w:ascii="Arial" w:eastAsia="Times New Roman" w:hAnsi="Arial" w:cs="Arial"/>
          <w:color w:val="000000"/>
          <w:sz w:val="20"/>
          <w:szCs w:val="20"/>
        </w:rPr>
        <w:t xml:space="preserve"> attachment </w:t>
      </w:r>
    </w:p>
    <w:p w14:paraId="770E82A4" w14:textId="0F189775" w:rsidR="00943333" w:rsidRDefault="00943333" w:rsidP="00371922">
      <w:pPr>
        <w:widowControl w:val="0"/>
        <w:spacing w:after="10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 xml:space="preserve">This document is required if proposed activities use select agents at any time at the applicant organization or any performance site. Select agents are hazardous biological agents and toxins that have been identified by HHS or USDA as having the potential to pose a severe threat to the public, animals, and/or plants. See the Federal Select Agent website for a </w:t>
      </w:r>
      <w:hyperlink r:id="rId50" w:history="1">
        <w:r w:rsidRPr="00E81405">
          <w:rPr>
            <w:rStyle w:val="Hyperlink"/>
            <w:rFonts w:ascii="Arial" w:eastAsia="Times New Roman" w:hAnsi="Arial" w:cs="Arial"/>
            <w:sz w:val="20"/>
            <w:szCs w:val="20"/>
          </w:rPr>
          <w:t>full list</w:t>
        </w:r>
      </w:hyperlink>
      <w:r>
        <w:rPr>
          <w:rFonts w:ascii="Arial" w:eastAsia="Times New Roman" w:hAnsi="Arial" w:cs="Arial"/>
          <w:color w:val="000000"/>
          <w:sz w:val="20"/>
          <w:szCs w:val="20"/>
        </w:rPr>
        <w:t xml:space="preserve">. Refer to the </w:t>
      </w:r>
      <w:hyperlink r:id="rId51" w:history="1">
        <w:r w:rsidRPr="005B3DF3">
          <w:rPr>
            <w:rStyle w:val="Hyperlink"/>
            <w:rFonts w:ascii="Arial" w:eastAsia="Times New Roman" w:hAnsi="Arial" w:cs="Arial"/>
            <w:sz w:val="20"/>
            <w:szCs w:val="20"/>
          </w:rPr>
          <w:t>research instructions</w:t>
        </w:r>
      </w:hyperlink>
      <w:r>
        <w:rPr>
          <w:rFonts w:ascii="Arial" w:eastAsia="Times New Roman" w:hAnsi="Arial" w:cs="Arial"/>
          <w:color w:val="000000"/>
          <w:sz w:val="20"/>
          <w:szCs w:val="20"/>
        </w:rPr>
        <w:t xml:space="preserve"> for attachment requirements.</w:t>
      </w:r>
    </w:p>
    <w:p w14:paraId="3538EDF8" w14:textId="77777777" w:rsidR="00E8753D" w:rsidRPr="00045371" w:rsidRDefault="00967448" w:rsidP="00371922">
      <w:pPr>
        <w:widowControl w:val="0"/>
        <w:spacing w:after="100" w:line="240" w:lineRule="auto"/>
        <w:textAlignment w:val="baseline"/>
        <w:rPr>
          <w:rStyle w:val="Hyperlink"/>
        </w:rPr>
      </w:pPr>
      <w:sdt>
        <w:sdtPr>
          <w:rPr>
            <w:rFonts w:ascii="Arial" w:eastAsia="Times New Roman" w:hAnsi="Arial" w:cs="Arial"/>
            <w:color w:val="000000"/>
            <w:sz w:val="20"/>
            <w:szCs w:val="20"/>
            <w:u w:val="single"/>
          </w:rPr>
          <w:id w:val="-1400126500"/>
          <w14:checkbox>
            <w14:checked w14:val="0"/>
            <w14:checkedState w14:val="2612" w14:font="MS Gothic"/>
            <w14:uncheckedState w14:val="2610" w14:font="MS Gothic"/>
          </w14:checkbox>
        </w:sdtPr>
        <w:sdtEndPr/>
        <w:sdtContent>
          <w:r w:rsidR="00E8753D">
            <w:rPr>
              <w:rFonts w:ascii="MS Gothic" w:eastAsia="MS Gothic" w:hAnsi="MS Gothic" w:cs="Arial" w:hint="eastAsia"/>
              <w:color w:val="000000"/>
              <w:sz w:val="20"/>
              <w:szCs w:val="20"/>
            </w:rPr>
            <w:t>☐</w:t>
          </w:r>
        </w:sdtContent>
      </w:sdt>
      <w:hyperlink r:id="rId52" w:history="1">
        <w:r w:rsidR="00E8753D" w:rsidRPr="00045371">
          <w:rPr>
            <w:rStyle w:val="Hyperlink"/>
            <w:rFonts w:ascii="Arial" w:eastAsia="Times New Roman" w:hAnsi="Arial" w:cs="Arial"/>
            <w:sz w:val="20"/>
            <w:szCs w:val="20"/>
          </w:rPr>
          <w:t>Dual use research of concern (DURC)</w:t>
        </w:r>
      </w:hyperlink>
    </w:p>
    <w:p w14:paraId="3D771D6D" w14:textId="556B28EB" w:rsidR="00E8753D" w:rsidRPr="00E8753D" w:rsidRDefault="00E8753D" w:rsidP="00371922">
      <w:pPr>
        <w:widowControl w:val="0"/>
        <w:spacing w:after="40" w:line="240" w:lineRule="auto"/>
        <w:ind w:left="270"/>
        <w:textAlignment w:val="baseline"/>
        <w:rPr>
          <w:rFonts w:ascii="Arial" w:eastAsia="Times New Roman" w:hAnsi="Arial" w:cs="Arial"/>
          <w:color w:val="000000"/>
          <w:sz w:val="20"/>
          <w:szCs w:val="20"/>
        </w:rPr>
      </w:pPr>
      <w:r w:rsidRPr="00CE3CA1">
        <w:rPr>
          <w:rFonts w:ascii="Arial" w:eastAsia="Times New Roman" w:hAnsi="Arial" w:cs="Arial"/>
          <w:color w:val="000000"/>
          <w:sz w:val="20"/>
          <w:szCs w:val="20"/>
        </w:rPr>
        <w:t xml:space="preserve">If a project involves the use of one of the </w:t>
      </w:r>
      <w:hyperlink r:id="rId53" w:history="1">
        <w:r w:rsidRPr="00292446">
          <w:rPr>
            <w:rStyle w:val="Hyperlink"/>
            <w:rFonts w:ascii="Arial" w:eastAsia="Times New Roman" w:hAnsi="Arial" w:cs="Arial"/>
            <w:sz w:val="20"/>
            <w:szCs w:val="20"/>
          </w:rPr>
          <w:t>15 agents/toxins</w:t>
        </w:r>
      </w:hyperlink>
      <w:r w:rsidRPr="00CE3CA1">
        <w:rPr>
          <w:rFonts w:ascii="Arial" w:eastAsia="Times New Roman" w:hAnsi="Arial" w:cs="Arial"/>
          <w:color w:val="1155CC"/>
          <w:sz w:val="20"/>
          <w:szCs w:val="20"/>
        </w:rPr>
        <w:t xml:space="preserve"> </w:t>
      </w:r>
      <w:r w:rsidRPr="004D78CF">
        <w:rPr>
          <w:rFonts w:ascii="Arial" w:eastAsia="Times New Roman" w:hAnsi="Arial" w:cs="Arial"/>
          <w:color w:val="000000"/>
          <w:sz w:val="20"/>
          <w:szCs w:val="20"/>
        </w:rPr>
        <w:t xml:space="preserve">(see p. 16 for list) </w:t>
      </w:r>
      <w:r w:rsidRPr="00CE3CA1">
        <w:rPr>
          <w:rFonts w:ascii="Arial" w:eastAsia="Times New Roman" w:hAnsi="Arial" w:cs="Arial"/>
          <w:color w:val="000000"/>
          <w:sz w:val="20"/>
          <w:szCs w:val="20"/>
        </w:rPr>
        <w:t>identified by federal regulations, the PI must contact the UWL IBC to receive guidance on ensuring compliance with federal and institutiona</w:t>
      </w:r>
      <w:r w:rsidR="00C87F97">
        <w:rPr>
          <w:rFonts w:ascii="Arial" w:eastAsia="Times New Roman" w:hAnsi="Arial" w:cs="Arial"/>
          <w:color w:val="000000"/>
          <w:sz w:val="20"/>
          <w:szCs w:val="20"/>
        </w:rPr>
        <w:t>l DURC requirements</w:t>
      </w:r>
      <w:r w:rsidRPr="00CE3CA1">
        <w:rPr>
          <w:rFonts w:ascii="Arial" w:eastAsia="Times New Roman" w:hAnsi="Arial" w:cs="Arial"/>
          <w:color w:val="000000"/>
          <w:sz w:val="20"/>
          <w:szCs w:val="20"/>
        </w:rPr>
        <w:t>.</w:t>
      </w:r>
    </w:p>
    <w:p w14:paraId="59FE39D8" w14:textId="7CA32276" w:rsidR="00524309" w:rsidRPr="00B05652" w:rsidRDefault="00524309" w:rsidP="00371922">
      <w:pPr>
        <w:pStyle w:val="Heading2"/>
        <w:widowControl w:val="0"/>
        <w:spacing w:before="120" w:beforeAutospacing="0" w:after="40" w:afterAutospacing="0"/>
        <w:rPr>
          <w:rFonts w:ascii="Arial" w:hAnsi="Arial" w:cs="Arial"/>
          <w:b w:val="0"/>
          <w:i/>
          <w:color w:val="800029"/>
          <w:sz w:val="28"/>
          <w:szCs w:val="28"/>
        </w:rPr>
      </w:pPr>
      <w:bookmarkStart w:id="7" w:name="_Toc13663824"/>
      <w:r w:rsidRPr="00B05652">
        <w:rPr>
          <w:rFonts w:ascii="Arial" w:hAnsi="Arial" w:cs="Arial"/>
          <w:b w:val="0"/>
          <w:i/>
          <w:color w:val="800029"/>
          <w:sz w:val="28"/>
          <w:szCs w:val="28"/>
        </w:rPr>
        <w:t>Other Supplementary Documents</w:t>
      </w:r>
      <w:bookmarkEnd w:id="7"/>
    </w:p>
    <w:p w14:paraId="08FE06C9" w14:textId="633735B1" w:rsidR="00524309" w:rsidRDefault="00967448" w:rsidP="00371922">
      <w:pPr>
        <w:widowControl w:val="0"/>
        <w:spacing w:after="10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918011796"/>
          <w14:checkbox>
            <w14:checked w14:val="0"/>
            <w14:checkedState w14:val="2612" w14:font="MS Gothic"/>
            <w14:uncheckedState w14:val="2610" w14:font="MS Gothic"/>
          </w14:checkbox>
        </w:sdtPr>
        <w:sdtEndPr/>
        <w:sdtContent>
          <w:r w:rsidR="0021252D" w:rsidRPr="0021252D">
            <w:rPr>
              <w:rFonts w:ascii="MS Gothic" w:eastAsia="MS Gothic" w:hAnsi="MS Gothic" w:cs="Arial" w:hint="eastAsia"/>
              <w:color w:val="000000"/>
              <w:sz w:val="20"/>
              <w:szCs w:val="20"/>
            </w:rPr>
            <w:t>☐</w:t>
          </w:r>
        </w:sdtContent>
      </w:sdt>
      <w:r w:rsidR="001A7A06">
        <w:rPr>
          <w:rFonts w:ascii="Arial" w:eastAsia="Times New Roman" w:hAnsi="Arial" w:cs="Arial"/>
          <w:color w:val="000000"/>
          <w:sz w:val="20"/>
          <w:szCs w:val="20"/>
        </w:rPr>
        <w:t xml:space="preserve"> </w:t>
      </w:r>
      <w:r w:rsidR="00524309" w:rsidRPr="0021252D">
        <w:rPr>
          <w:rFonts w:ascii="Arial" w:eastAsia="Times New Roman" w:hAnsi="Arial" w:cs="Arial"/>
          <w:color w:val="000000"/>
          <w:sz w:val="20"/>
          <w:szCs w:val="20"/>
        </w:rPr>
        <w:t>Bids for substantive funding requests (e.g., equipment, consultants, services)</w:t>
      </w:r>
    </w:p>
    <w:p w14:paraId="5813B931" w14:textId="61F6F557" w:rsidR="0054450B" w:rsidRDefault="0054450B" w:rsidP="00371922">
      <w:pPr>
        <w:widowControl w:val="0"/>
        <w:spacing w:after="10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Attach relevant bids to the end of the budget justification document.</w:t>
      </w:r>
    </w:p>
    <w:p w14:paraId="2BC097CB" w14:textId="77777777" w:rsidR="00E819DC"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902256443"/>
          <w14:checkbox>
            <w14:checked w14:val="0"/>
            <w14:checkedState w14:val="2612" w14:font="MS Gothic"/>
            <w14:uncheckedState w14:val="2610" w14:font="MS Gothic"/>
          </w14:checkbox>
        </w:sdtPr>
        <w:sdtEndPr/>
        <w:sdtContent>
          <w:r w:rsidR="00E819DC" w:rsidRPr="0021252D">
            <w:rPr>
              <w:rFonts w:ascii="MS Gothic" w:eastAsia="MS Gothic" w:hAnsi="MS Gothic" w:cs="Times New Roman" w:hint="eastAsia"/>
              <w:sz w:val="20"/>
              <w:szCs w:val="20"/>
            </w:rPr>
            <w:t>☐</w:t>
          </w:r>
        </w:sdtContent>
      </w:sdt>
      <w:r w:rsidR="00E819DC">
        <w:rPr>
          <w:rFonts w:ascii="Times New Roman" w:eastAsia="Times New Roman" w:hAnsi="Times New Roman" w:cs="Times New Roman"/>
          <w:sz w:val="20"/>
          <w:szCs w:val="20"/>
        </w:rPr>
        <w:t xml:space="preserve"> </w:t>
      </w:r>
      <w:r w:rsidR="00E819DC">
        <w:rPr>
          <w:rFonts w:ascii="Arial" w:eastAsia="Times New Roman" w:hAnsi="Arial" w:cs="Arial"/>
          <w:sz w:val="20"/>
          <w:szCs w:val="20"/>
        </w:rPr>
        <w:t>Resource Sharing Plan(s)</w:t>
      </w:r>
    </w:p>
    <w:p w14:paraId="3B9510C3" w14:textId="40312CAC" w:rsidR="002C1D1A" w:rsidRDefault="00E819DC" w:rsidP="00371922">
      <w:pPr>
        <w:widowControl w:val="0"/>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When applicable, this </w:t>
      </w:r>
      <w:r w:rsidR="00F92D4A">
        <w:rPr>
          <w:rFonts w:ascii="Arial" w:eastAsia="Times New Roman" w:hAnsi="Arial" w:cs="Arial"/>
          <w:sz w:val="20"/>
          <w:szCs w:val="20"/>
        </w:rPr>
        <w:t xml:space="preserve">section </w:t>
      </w:r>
      <w:r w:rsidR="006D3216">
        <w:rPr>
          <w:rFonts w:ascii="Arial" w:eastAsia="Times New Roman" w:hAnsi="Arial" w:cs="Arial"/>
          <w:sz w:val="20"/>
          <w:szCs w:val="20"/>
        </w:rPr>
        <w:t>should include</w:t>
      </w:r>
      <w:r w:rsidR="00E459AC">
        <w:rPr>
          <w:rFonts w:ascii="Arial" w:eastAsia="Times New Roman" w:hAnsi="Arial" w:cs="Arial"/>
          <w:sz w:val="20"/>
          <w:szCs w:val="20"/>
        </w:rPr>
        <w:t xml:space="preserve"> the</w:t>
      </w:r>
      <w:r w:rsidR="002C1D1A">
        <w:rPr>
          <w:rFonts w:ascii="Arial" w:eastAsia="Times New Roman" w:hAnsi="Arial" w:cs="Arial"/>
          <w:sz w:val="20"/>
          <w:szCs w:val="20"/>
        </w:rPr>
        <w:t xml:space="preserve"> following:</w:t>
      </w:r>
    </w:p>
    <w:p w14:paraId="0DFD8272" w14:textId="62D25C87" w:rsidR="002C1D1A" w:rsidRDefault="002C1D1A" w:rsidP="00371922">
      <w:pPr>
        <w:pStyle w:val="ListParagraph"/>
        <w:widowControl w:val="0"/>
        <w:numPr>
          <w:ilvl w:val="0"/>
          <w:numId w:val="27"/>
        </w:numPr>
        <w:spacing w:after="100" w:line="240" w:lineRule="auto"/>
        <w:rPr>
          <w:rFonts w:ascii="Arial" w:eastAsia="Times New Roman" w:hAnsi="Arial" w:cs="Arial"/>
          <w:sz w:val="20"/>
          <w:szCs w:val="20"/>
        </w:rPr>
      </w:pPr>
      <w:r w:rsidRPr="002C1D1A">
        <w:rPr>
          <w:rFonts w:ascii="Arial" w:eastAsia="Times New Roman" w:hAnsi="Arial" w:cs="Arial"/>
          <w:i/>
          <w:sz w:val="20"/>
          <w:szCs w:val="20"/>
        </w:rPr>
        <w:t>Data Sharing Plan:</w:t>
      </w:r>
      <w:r>
        <w:rPr>
          <w:rFonts w:ascii="Arial" w:eastAsia="Times New Roman" w:hAnsi="Arial" w:cs="Arial"/>
          <w:sz w:val="20"/>
          <w:szCs w:val="20"/>
        </w:rPr>
        <w:t xml:space="preserve"> </w:t>
      </w:r>
      <w:r w:rsidRPr="00E459AC">
        <w:rPr>
          <w:rFonts w:ascii="Arial" w:eastAsia="Times New Roman" w:hAnsi="Arial" w:cs="Arial"/>
          <w:sz w:val="20"/>
          <w:szCs w:val="20"/>
        </w:rPr>
        <w:t xml:space="preserve">Applications with direct costs of $500,000 or more in any single year are expected to address data sharing unless otherwise instructed by a solicitation; SBIR grantees are subject to alternate guidance. See the </w:t>
      </w:r>
      <w:hyperlink r:id="rId54" w:history="1">
        <w:r w:rsidRPr="00E459AC">
          <w:rPr>
            <w:rStyle w:val="Hyperlink"/>
            <w:rFonts w:ascii="Arial" w:eastAsia="Times New Roman" w:hAnsi="Arial" w:cs="Arial"/>
            <w:sz w:val="20"/>
            <w:szCs w:val="20"/>
          </w:rPr>
          <w:t>NIH Data Sharing Policy</w:t>
        </w:r>
      </w:hyperlink>
      <w:r w:rsidRPr="00E459AC">
        <w:rPr>
          <w:rFonts w:ascii="Arial" w:eastAsia="Times New Roman" w:hAnsi="Arial" w:cs="Arial"/>
          <w:sz w:val="20"/>
          <w:szCs w:val="20"/>
        </w:rPr>
        <w:t xml:space="preserve"> for more information.</w:t>
      </w:r>
    </w:p>
    <w:p w14:paraId="4608EC13" w14:textId="5CE7782C" w:rsidR="002C1D1A" w:rsidRDefault="00E819DC" w:rsidP="00371922">
      <w:pPr>
        <w:pStyle w:val="ListParagraph"/>
        <w:widowControl w:val="0"/>
        <w:numPr>
          <w:ilvl w:val="0"/>
          <w:numId w:val="27"/>
        </w:numPr>
        <w:spacing w:after="100" w:line="240" w:lineRule="auto"/>
        <w:rPr>
          <w:rFonts w:ascii="Arial" w:eastAsia="Times New Roman" w:hAnsi="Arial" w:cs="Arial"/>
          <w:sz w:val="20"/>
          <w:szCs w:val="20"/>
        </w:rPr>
      </w:pPr>
      <w:r w:rsidRPr="002C1D1A">
        <w:rPr>
          <w:rFonts w:ascii="Arial" w:eastAsia="Times New Roman" w:hAnsi="Arial" w:cs="Arial"/>
          <w:i/>
          <w:sz w:val="20"/>
          <w:szCs w:val="20"/>
        </w:rPr>
        <w:t>Sharing Model Organisms</w:t>
      </w:r>
      <w:r w:rsidR="00E459AC" w:rsidRPr="002C1D1A">
        <w:rPr>
          <w:rFonts w:ascii="Arial" w:eastAsia="Times New Roman" w:hAnsi="Arial" w:cs="Arial"/>
          <w:i/>
          <w:sz w:val="20"/>
          <w:szCs w:val="20"/>
        </w:rPr>
        <w:t xml:space="preserve"> Plan</w:t>
      </w:r>
      <w:r w:rsidR="002C1D1A" w:rsidRPr="002C1D1A">
        <w:rPr>
          <w:rFonts w:ascii="Arial" w:eastAsia="Times New Roman" w:hAnsi="Arial" w:cs="Arial"/>
          <w:i/>
          <w:sz w:val="20"/>
          <w:szCs w:val="20"/>
        </w:rPr>
        <w:t>:</w:t>
      </w:r>
      <w:r w:rsidR="002C1D1A">
        <w:rPr>
          <w:rFonts w:ascii="Arial" w:eastAsia="Times New Roman" w:hAnsi="Arial" w:cs="Arial"/>
          <w:sz w:val="20"/>
          <w:szCs w:val="20"/>
        </w:rPr>
        <w:t xml:space="preserve"> </w:t>
      </w:r>
      <w:r w:rsidR="00E00668">
        <w:rPr>
          <w:rFonts w:ascii="Arial" w:eastAsia="Times New Roman" w:hAnsi="Arial" w:cs="Arial"/>
          <w:sz w:val="20"/>
          <w:szCs w:val="20"/>
        </w:rPr>
        <w:t>T</w:t>
      </w:r>
      <w:r w:rsidR="002C1D1A">
        <w:rPr>
          <w:rFonts w:ascii="Arial" w:eastAsia="Times New Roman" w:hAnsi="Arial" w:cs="Arial"/>
          <w:sz w:val="20"/>
          <w:szCs w:val="20"/>
        </w:rPr>
        <w:t>his is required for all applications where the development of model organisms is anticipated. See</w:t>
      </w:r>
      <w:r w:rsidR="00E00668">
        <w:rPr>
          <w:rFonts w:ascii="Arial" w:eastAsia="Times New Roman" w:hAnsi="Arial" w:cs="Arial"/>
          <w:sz w:val="20"/>
          <w:szCs w:val="20"/>
        </w:rPr>
        <w:t xml:space="preserve"> the</w:t>
      </w:r>
      <w:r w:rsidR="002C1D1A">
        <w:rPr>
          <w:rFonts w:ascii="Arial" w:eastAsia="Times New Roman" w:hAnsi="Arial" w:cs="Arial"/>
          <w:sz w:val="20"/>
          <w:szCs w:val="20"/>
        </w:rPr>
        <w:t xml:space="preserve"> </w:t>
      </w:r>
      <w:hyperlink r:id="rId55" w:history="1">
        <w:r w:rsidR="00E00668" w:rsidRPr="00E00668">
          <w:rPr>
            <w:rStyle w:val="Hyperlink"/>
            <w:rFonts w:ascii="Arial" w:eastAsia="Times New Roman" w:hAnsi="Arial" w:cs="Arial"/>
            <w:sz w:val="20"/>
            <w:szCs w:val="20"/>
          </w:rPr>
          <w:t>NIH Model Organism Sharing Policy</w:t>
        </w:r>
      </w:hyperlink>
      <w:r w:rsidR="00D75238">
        <w:rPr>
          <w:rFonts w:ascii="Arial" w:eastAsia="Times New Roman" w:hAnsi="Arial" w:cs="Arial"/>
          <w:sz w:val="20"/>
          <w:szCs w:val="20"/>
        </w:rPr>
        <w:t>.</w:t>
      </w:r>
    </w:p>
    <w:p w14:paraId="01BCDAAA" w14:textId="4A1DA32A" w:rsidR="00E459AC" w:rsidRPr="002C1D1A" w:rsidRDefault="00E459AC" w:rsidP="00371922">
      <w:pPr>
        <w:pStyle w:val="ListParagraph"/>
        <w:widowControl w:val="0"/>
        <w:numPr>
          <w:ilvl w:val="0"/>
          <w:numId w:val="27"/>
        </w:numPr>
        <w:spacing w:after="100" w:line="240" w:lineRule="auto"/>
        <w:rPr>
          <w:rFonts w:ascii="Arial" w:eastAsia="Times New Roman" w:hAnsi="Arial" w:cs="Arial"/>
          <w:sz w:val="20"/>
          <w:szCs w:val="20"/>
        </w:rPr>
      </w:pPr>
      <w:r w:rsidRPr="00E00668">
        <w:rPr>
          <w:rFonts w:ascii="Arial" w:eastAsia="Times New Roman" w:hAnsi="Arial" w:cs="Arial"/>
          <w:i/>
          <w:sz w:val="20"/>
          <w:szCs w:val="20"/>
        </w:rPr>
        <w:t>Genomic Data Sharing (GDS) Plan:</w:t>
      </w:r>
      <w:r w:rsidR="002C1D1A" w:rsidRPr="00E00668">
        <w:rPr>
          <w:rFonts w:ascii="Arial" w:eastAsia="Times New Roman" w:hAnsi="Arial" w:cs="Arial"/>
          <w:i/>
          <w:sz w:val="20"/>
          <w:szCs w:val="20"/>
        </w:rPr>
        <w:t xml:space="preserve"> </w:t>
      </w:r>
      <w:r w:rsidR="00F9592F">
        <w:rPr>
          <w:rFonts w:ascii="Arial" w:eastAsia="Times New Roman" w:hAnsi="Arial" w:cs="Arial"/>
          <w:sz w:val="20"/>
          <w:szCs w:val="20"/>
        </w:rPr>
        <w:t xml:space="preserve">This </w:t>
      </w:r>
      <w:r w:rsidR="00F9592F" w:rsidRPr="00E459AC">
        <w:rPr>
          <w:rFonts w:ascii="Arial" w:eastAsia="Times New Roman" w:hAnsi="Arial" w:cs="Arial"/>
          <w:sz w:val="20"/>
          <w:szCs w:val="20"/>
        </w:rPr>
        <w:t xml:space="preserve">is required for projects generating large-scale human or non-human genomic data; see the </w:t>
      </w:r>
      <w:hyperlink r:id="rId56" w:history="1">
        <w:r w:rsidR="00F9592F" w:rsidRPr="00E459AC">
          <w:rPr>
            <w:rStyle w:val="Hyperlink"/>
            <w:rFonts w:ascii="Arial" w:eastAsia="Times New Roman" w:hAnsi="Arial" w:cs="Arial"/>
            <w:sz w:val="20"/>
            <w:szCs w:val="20"/>
          </w:rPr>
          <w:t>NIH GDS policy</w:t>
        </w:r>
      </w:hyperlink>
      <w:r w:rsidR="00F9592F" w:rsidRPr="00E459AC">
        <w:rPr>
          <w:rFonts w:ascii="Arial" w:eastAsia="Times New Roman" w:hAnsi="Arial" w:cs="Arial"/>
          <w:sz w:val="20"/>
          <w:szCs w:val="20"/>
        </w:rPr>
        <w:t>.</w:t>
      </w:r>
    </w:p>
    <w:p w14:paraId="7173000D" w14:textId="4C9AAF22" w:rsidR="008A428E"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223402914"/>
          <w14:checkbox>
            <w14:checked w14:val="0"/>
            <w14:checkedState w14:val="2612" w14:font="MS Gothic"/>
            <w14:uncheckedState w14:val="2610" w14:font="MS Gothic"/>
          </w14:checkbox>
        </w:sdtPr>
        <w:sdtEndPr/>
        <w:sdtContent>
          <w:r w:rsidR="00877EE0" w:rsidRPr="0021252D">
            <w:rPr>
              <w:rFonts w:ascii="MS Gothic" w:eastAsia="MS Gothic" w:hAnsi="MS Gothic" w:cs="Times New Roman" w:hint="eastAsia"/>
              <w:sz w:val="20"/>
              <w:szCs w:val="20"/>
            </w:rPr>
            <w:t>☐</w:t>
          </w:r>
        </w:sdtContent>
      </w:sdt>
      <w:r w:rsidR="00877EE0" w:rsidRPr="008E4A7C">
        <w:rPr>
          <w:rFonts w:ascii="Arial" w:eastAsia="Times New Roman" w:hAnsi="Arial" w:cs="Arial"/>
          <w:sz w:val="20"/>
          <w:szCs w:val="20"/>
        </w:rPr>
        <w:t xml:space="preserve"> </w:t>
      </w:r>
      <w:r w:rsidR="00235746">
        <w:rPr>
          <w:rFonts w:ascii="Arial" w:eastAsia="Times New Roman" w:hAnsi="Arial" w:cs="Arial"/>
          <w:sz w:val="20"/>
          <w:szCs w:val="20"/>
        </w:rPr>
        <w:t>Appendix</w:t>
      </w:r>
    </w:p>
    <w:p w14:paraId="5FD9BD5E" w14:textId="5F214B49" w:rsidR="008A428E" w:rsidRPr="00202B2C" w:rsidRDefault="008A428E" w:rsidP="00371922">
      <w:pPr>
        <w:widowControl w:val="0"/>
        <w:spacing w:after="100" w:line="240" w:lineRule="auto"/>
        <w:ind w:left="270"/>
        <w:rPr>
          <w:rFonts w:ascii="Arial" w:eastAsia="Times New Roman" w:hAnsi="Arial" w:cs="Arial"/>
          <w:sz w:val="20"/>
          <w:szCs w:val="20"/>
        </w:rPr>
      </w:pPr>
      <w:r>
        <w:rPr>
          <w:rFonts w:ascii="Arial" w:eastAsia="Times New Roman" w:hAnsi="Arial" w:cs="Arial"/>
          <w:sz w:val="20"/>
          <w:szCs w:val="20"/>
        </w:rPr>
        <w:t xml:space="preserve">    </w:t>
      </w:r>
      <w:r w:rsidRPr="00202B2C">
        <w:rPr>
          <w:rFonts w:ascii="Arial" w:eastAsia="Times New Roman" w:hAnsi="Arial" w:cs="Arial"/>
          <w:sz w:val="20"/>
          <w:szCs w:val="20"/>
        </w:rPr>
        <w:t xml:space="preserve">As detailed in NIH </w:t>
      </w:r>
      <w:hyperlink r:id="rId57" w:history="1">
        <w:r w:rsidRPr="00202B2C">
          <w:rPr>
            <w:rStyle w:val="Hyperlink"/>
            <w:rFonts w:ascii="Arial" w:eastAsia="Times New Roman" w:hAnsi="Arial" w:cs="Arial"/>
            <w:sz w:val="20"/>
            <w:szCs w:val="20"/>
          </w:rPr>
          <w:t>NOT-OD-17-098</w:t>
        </w:r>
      </w:hyperlink>
      <w:r w:rsidRPr="00202B2C">
        <w:rPr>
          <w:rFonts w:ascii="Arial" w:eastAsia="Times New Roman" w:hAnsi="Arial" w:cs="Arial"/>
          <w:sz w:val="20"/>
          <w:szCs w:val="20"/>
        </w:rPr>
        <w:t>, t</w:t>
      </w:r>
      <w:r w:rsidR="00C037B6" w:rsidRPr="00202B2C">
        <w:rPr>
          <w:rFonts w:ascii="Arial" w:eastAsia="Times New Roman" w:hAnsi="Arial" w:cs="Arial"/>
          <w:sz w:val="20"/>
          <w:szCs w:val="20"/>
        </w:rPr>
        <w:t>he appendix may only</w:t>
      </w:r>
      <w:r w:rsidRPr="00202B2C">
        <w:rPr>
          <w:rFonts w:ascii="Arial" w:eastAsia="Times New Roman" w:hAnsi="Arial" w:cs="Arial"/>
          <w:sz w:val="20"/>
          <w:szCs w:val="20"/>
        </w:rPr>
        <w:t xml:space="preserve"> include:</w:t>
      </w:r>
    </w:p>
    <w:p w14:paraId="4B483C46" w14:textId="651C7377" w:rsidR="008A428E" w:rsidRPr="00202B2C" w:rsidRDefault="008A428E" w:rsidP="00371922">
      <w:pPr>
        <w:pStyle w:val="ListParagraph"/>
        <w:widowControl w:val="0"/>
        <w:numPr>
          <w:ilvl w:val="0"/>
          <w:numId w:val="24"/>
        </w:numPr>
        <w:spacing w:after="100" w:line="240" w:lineRule="auto"/>
        <w:rPr>
          <w:rFonts w:ascii="Arial" w:eastAsia="Times New Roman" w:hAnsi="Arial" w:cs="Arial"/>
          <w:sz w:val="20"/>
          <w:szCs w:val="20"/>
        </w:rPr>
      </w:pPr>
      <w:r w:rsidRPr="007566E0">
        <w:rPr>
          <w:rFonts w:ascii="Arial" w:eastAsia="Times New Roman" w:hAnsi="Arial" w:cs="Arial"/>
          <w:sz w:val="20"/>
          <w:szCs w:val="20"/>
        </w:rPr>
        <w:t>Blank data collection forms, blank survey forms and blank questionnaire forms—or screenshots thereof.</w:t>
      </w:r>
    </w:p>
    <w:p w14:paraId="7B6FE344" w14:textId="132170A5" w:rsidR="008A428E" w:rsidRPr="00202B2C" w:rsidRDefault="008A428E" w:rsidP="00371922">
      <w:pPr>
        <w:pStyle w:val="ListParagraph"/>
        <w:widowControl w:val="0"/>
        <w:numPr>
          <w:ilvl w:val="0"/>
          <w:numId w:val="24"/>
        </w:numPr>
        <w:spacing w:after="100" w:line="240" w:lineRule="auto"/>
        <w:rPr>
          <w:rFonts w:ascii="Arial" w:eastAsia="Times New Roman" w:hAnsi="Arial" w:cs="Arial"/>
          <w:sz w:val="20"/>
          <w:szCs w:val="20"/>
        </w:rPr>
      </w:pPr>
      <w:r w:rsidRPr="00202B2C">
        <w:rPr>
          <w:rFonts w:ascii="Arial" w:eastAsia="Times New Roman" w:hAnsi="Arial" w:cs="Arial"/>
          <w:sz w:val="20"/>
          <w:szCs w:val="20"/>
        </w:rPr>
        <w:t>Simple lists of interview questions (For clarification, these blank forms and lists are not and do not include items such as:  data, data compilations, lists of variables or acronyms, data analyses, publications, manuals, instructions, descriptions or drawings/figures/diagrams of data collection methods or machines/devices).</w:t>
      </w:r>
    </w:p>
    <w:p w14:paraId="3B1510B1" w14:textId="77777777" w:rsidR="008A428E" w:rsidRPr="00202B2C" w:rsidRDefault="008A428E" w:rsidP="00371922">
      <w:pPr>
        <w:pStyle w:val="ListParagraph"/>
        <w:widowControl w:val="0"/>
        <w:numPr>
          <w:ilvl w:val="0"/>
          <w:numId w:val="24"/>
        </w:numPr>
        <w:spacing w:after="100" w:line="240" w:lineRule="auto"/>
        <w:rPr>
          <w:rFonts w:ascii="Arial" w:eastAsia="Times New Roman" w:hAnsi="Arial" w:cs="Arial"/>
          <w:sz w:val="20"/>
          <w:szCs w:val="20"/>
        </w:rPr>
      </w:pPr>
      <w:r w:rsidRPr="00202B2C">
        <w:rPr>
          <w:rFonts w:ascii="Arial" w:eastAsia="Times New Roman" w:hAnsi="Arial" w:cs="Arial"/>
          <w:sz w:val="20"/>
          <w:szCs w:val="20"/>
        </w:rPr>
        <w:t>Blank informed consent/assent forms</w:t>
      </w:r>
    </w:p>
    <w:p w14:paraId="04EB2D9B" w14:textId="322E2607" w:rsidR="008A428E" w:rsidRPr="00202B2C" w:rsidRDefault="008A428E" w:rsidP="00371922">
      <w:pPr>
        <w:pStyle w:val="ListParagraph"/>
        <w:widowControl w:val="0"/>
        <w:numPr>
          <w:ilvl w:val="0"/>
          <w:numId w:val="24"/>
        </w:numPr>
        <w:spacing w:after="100" w:line="240" w:lineRule="auto"/>
        <w:rPr>
          <w:rFonts w:ascii="Arial" w:eastAsia="Times New Roman" w:hAnsi="Arial" w:cs="Arial"/>
          <w:sz w:val="20"/>
          <w:szCs w:val="20"/>
        </w:rPr>
      </w:pPr>
      <w:r w:rsidRPr="00202B2C">
        <w:rPr>
          <w:rFonts w:ascii="Arial" w:eastAsia="Times New Roman" w:hAnsi="Arial" w:cs="Arial"/>
          <w:sz w:val="20"/>
          <w:szCs w:val="20"/>
        </w:rPr>
        <w:t>Other items only if they are specified in the FOA as allowable Appendix materials</w:t>
      </w:r>
    </w:p>
    <w:p w14:paraId="29D45BD8" w14:textId="7D2F7561" w:rsidR="008A428E" w:rsidRPr="00202B2C" w:rsidRDefault="008A428E" w:rsidP="00371922">
      <w:pPr>
        <w:widowControl w:val="0"/>
        <w:spacing w:after="100" w:line="240" w:lineRule="auto"/>
        <w:ind w:left="450"/>
        <w:rPr>
          <w:rFonts w:ascii="Arial" w:eastAsia="Times New Roman" w:hAnsi="Arial" w:cs="Arial"/>
          <w:sz w:val="20"/>
          <w:szCs w:val="20"/>
        </w:rPr>
      </w:pPr>
      <w:r w:rsidRPr="00202B2C">
        <w:rPr>
          <w:rFonts w:ascii="Arial" w:eastAsia="Times New Roman" w:hAnsi="Arial" w:cs="Arial"/>
          <w:sz w:val="20"/>
          <w:szCs w:val="20"/>
        </w:rPr>
        <w:t>Some FOAs further restrict allowable appendix materials and/or may specify that some materials listed above must be provided in another part of the application.  Applications submitted to those FOAs must follow instructions in the FOA and must not put those items in the Appendix.</w:t>
      </w:r>
    </w:p>
    <w:p w14:paraId="72E5EC2A" w14:textId="6829DB95" w:rsidR="00B63F7A" w:rsidRPr="00202B2C" w:rsidRDefault="00967448" w:rsidP="00371922">
      <w:pPr>
        <w:widowControl w:val="0"/>
        <w:spacing w:after="10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887225962"/>
          <w14:checkbox>
            <w14:checked w14:val="0"/>
            <w14:checkedState w14:val="2612" w14:font="MS Gothic"/>
            <w14:uncheckedState w14:val="2610" w14:font="MS Gothic"/>
          </w14:checkbox>
        </w:sdtPr>
        <w:sdtEndPr/>
        <w:sdtContent>
          <w:r w:rsidR="00B63F7A" w:rsidRPr="00202B2C">
            <w:rPr>
              <w:rFonts w:ascii="Segoe UI Symbol" w:eastAsia="MS Gothic" w:hAnsi="Segoe UI Symbol" w:cs="Segoe UI Symbol"/>
              <w:color w:val="000000"/>
              <w:sz w:val="20"/>
              <w:szCs w:val="20"/>
            </w:rPr>
            <w:t>☐</w:t>
          </w:r>
        </w:sdtContent>
      </w:sdt>
      <w:r w:rsidR="00B63F7A" w:rsidRPr="00202B2C">
        <w:rPr>
          <w:rFonts w:ascii="Arial" w:eastAsia="Times New Roman" w:hAnsi="Arial" w:cs="Arial"/>
          <w:color w:val="000000"/>
          <w:sz w:val="20"/>
          <w:szCs w:val="20"/>
        </w:rPr>
        <w:t xml:space="preserve"> Other documents required by program solicitation</w:t>
      </w:r>
      <w:r w:rsidR="00511D07" w:rsidRPr="00202B2C">
        <w:rPr>
          <w:rFonts w:ascii="Arial" w:eastAsia="Times New Roman" w:hAnsi="Arial" w:cs="Arial"/>
          <w:color w:val="000000"/>
          <w:sz w:val="20"/>
          <w:szCs w:val="20"/>
        </w:rPr>
        <w:t>/</w:t>
      </w:r>
      <w:r w:rsidR="009F1A23">
        <w:rPr>
          <w:rFonts w:ascii="Arial" w:eastAsia="Times New Roman" w:hAnsi="Arial" w:cs="Arial"/>
          <w:color w:val="000000"/>
          <w:sz w:val="20"/>
          <w:szCs w:val="20"/>
        </w:rPr>
        <w:t>FOA/</w:t>
      </w:r>
      <w:r w:rsidR="00511D07" w:rsidRPr="00202B2C">
        <w:rPr>
          <w:rFonts w:ascii="Arial" w:eastAsia="Times New Roman" w:hAnsi="Arial" w:cs="Arial"/>
          <w:color w:val="000000"/>
          <w:sz w:val="20"/>
          <w:szCs w:val="20"/>
        </w:rPr>
        <w:t>PA</w:t>
      </w:r>
    </w:p>
    <w:p w14:paraId="79E2F9A8" w14:textId="77777777" w:rsidR="008E215F" w:rsidRDefault="008E215F">
      <w:pPr>
        <w:rPr>
          <w:rFonts w:ascii="Arial" w:eastAsia="Times New Roman" w:hAnsi="Arial" w:cs="Arial"/>
          <w:color w:val="800029"/>
          <w:sz w:val="32"/>
          <w:szCs w:val="32"/>
        </w:rPr>
      </w:pPr>
      <w:bookmarkStart w:id="8" w:name="_Toc13663825"/>
      <w:r>
        <w:rPr>
          <w:rFonts w:ascii="Arial" w:eastAsia="Times New Roman" w:hAnsi="Arial" w:cs="Arial"/>
          <w:color w:val="800029"/>
        </w:rPr>
        <w:br w:type="page"/>
      </w:r>
    </w:p>
    <w:p w14:paraId="15609E9C" w14:textId="22BAF8AE" w:rsidR="001713B9" w:rsidRPr="00012E10" w:rsidRDefault="00FD658F" w:rsidP="008E215F">
      <w:pPr>
        <w:pStyle w:val="Heading1"/>
        <w:keepNext w:val="0"/>
        <w:keepLines w:val="0"/>
        <w:widowControl w:val="0"/>
        <w:spacing w:before="200"/>
        <w:rPr>
          <w:rFonts w:ascii="Arial" w:eastAsia="Times New Roman" w:hAnsi="Arial" w:cs="Arial"/>
          <w:color w:val="800029"/>
        </w:rPr>
      </w:pPr>
      <w:r>
        <w:rPr>
          <w:rFonts w:ascii="Arial" w:eastAsia="Times New Roman" w:hAnsi="Arial" w:cs="Arial"/>
          <w:color w:val="800029"/>
        </w:rPr>
        <w:lastRenderedPageBreak/>
        <w:t>Required Components for Proposals with</w:t>
      </w:r>
      <w:r w:rsidR="001713B9" w:rsidRPr="00012E10">
        <w:rPr>
          <w:rFonts w:ascii="Arial" w:eastAsia="Times New Roman" w:hAnsi="Arial" w:cs="Arial"/>
          <w:color w:val="800029"/>
        </w:rPr>
        <w:t xml:space="preserve"> </w:t>
      </w:r>
      <w:r w:rsidR="009B2AB6" w:rsidRPr="00012E10">
        <w:rPr>
          <w:rFonts w:ascii="Arial" w:eastAsia="Times New Roman" w:hAnsi="Arial" w:cs="Arial"/>
          <w:color w:val="800029"/>
        </w:rPr>
        <w:t xml:space="preserve">External </w:t>
      </w:r>
      <w:r w:rsidR="001713B9" w:rsidRPr="00012E10">
        <w:rPr>
          <w:rFonts w:ascii="Arial" w:eastAsia="Times New Roman" w:hAnsi="Arial" w:cs="Arial"/>
          <w:color w:val="800029"/>
        </w:rPr>
        <w:t>Collaborators</w:t>
      </w:r>
      <w:bookmarkEnd w:id="8"/>
    </w:p>
    <w:p w14:paraId="36B192A6" w14:textId="77777777" w:rsidR="001713B9" w:rsidRDefault="001713B9" w:rsidP="00371922">
      <w:pPr>
        <w:widowControl w:val="0"/>
        <w:spacing w:after="0" w:line="240" w:lineRule="auto"/>
        <w:rPr>
          <w:rFonts w:ascii="Arial" w:eastAsia="Times New Roman" w:hAnsi="Arial" w:cs="Arial"/>
          <w:i/>
          <w:iCs/>
          <w:color w:val="000000"/>
          <w:sz w:val="20"/>
          <w:szCs w:val="20"/>
        </w:rPr>
      </w:pPr>
      <w:r w:rsidRPr="0021252D">
        <w:rPr>
          <w:rFonts w:ascii="Arial" w:eastAsia="Times New Roman" w:hAnsi="Arial" w:cs="Arial"/>
          <w:i/>
          <w:iCs/>
          <w:color w:val="000000"/>
          <w:sz w:val="20"/>
          <w:szCs w:val="20"/>
        </w:rPr>
        <w:t>Collaborators</w:t>
      </w:r>
      <w:r>
        <w:rPr>
          <w:rFonts w:ascii="Arial" w:eastAsia="Times New Roman" w:hAnsi="Arial" w:cs="Arial"/>
          <w:i/>
          <w:iCs/>
          <w:color w:val="000000"/>
          <w:sz w:val="20"/>
          <w:szCs w:val="20"/>
        </w:rPr>
        <w:t xml:space="preserve"> are incorporated into an application based on the contribution(s) they will make to a project:</w:t>
      </w:r>
    </w:p>
    <w:p w14:paraId="5553CB30" w14:textId="77777777" w:rsidR="001713B9" w:rsidRDefault="001713B9" w:rsidP="00371922">
      <w:pPr>
        <w:pStyle w:val="ListParagraph"/>
        <w:widowControl w:val="0"/>
        <w:numPr>
          <w:ilvl w:val="0"/>
          <w:numId w:val="21"/>
        </w:numPr>
        <w:spacing w:after="100" w:line="240" w:lineRule="auto"/>
        <w:rPr>
          <w:rFonts w:ascii="Arial" w:eastAsia="Times New Roman" w:hAnsi="Arial" w:cs="Arial"/>
          <w:i/>
          <w:iCs/>
          <w:color w:val="000000"/>
          <w:sz w:val="20"/>
          <w:szCs w:val="20"/>
        </w:rPr>
      </w:pPr>
      <w:r w:rsidRPr="0067603B">
        <w:rPr>
          <w:rFonts w:ascii="Arial" w:eastAsia="Times New Roman" w:hAnsi="Arial" w:cs="Arial"/>
          <w:b/>
          <w:i/>
          <w:iCs/>
          <w:color w:val="000000"/>
          <w:sz w:val="20"/>
          <w:szCs w:val="20"/>
        </w:rPr>
        <w:t>Subrecipients</w:t>
      </w:r>
      <w:r>
        <w:rPr>
          <w:rFonts w:ascii="Arial" w:eastAsia="Times New Roman" w:hAnsi="Arial" w:cs="Arial"/>
          <w:i/>
          <w:iCs/>
          <w:color w:val="000000"/>
          <w:sz w:val="20"/>
          <w:szCs w:val="20"/>
        </w:rPr>
        <w:t xml:space="preserve"> make significant contributions to a project’s objectives and have some responsibility for programmatic decision-making. They are included in an application’s budget via subawards.</w:t>
      </w:r>
    </w:p>
    <w:p w14:paraId="0AA6C4F6" w14:textId="77777777" w:rsidR="001713B9" w:rsidRPr="008D6C7F" w:rsidRDefault="001713B9" w:rsidP="00371922">
      <w:pPr>
        <w:pStyle w:val="ListParagraph"/>
        <w:widowControl w:val="0"/>
        <w:numPr>
          <w:ilvl w:val="0"/>
          <w:numId w:val="21"/>
        </w:numPr>
        <w:spacing w:after="40" w:line="240" w:lineRule="auto"/>
        <w:rPr>
          <w:rFonts w:ascii="Arial" w:eastAsia="Times New Roman" w:hAnsi="Arial" w:cs="Arial"/>
          <w:i/>
          <w:iCs/>
          <w:color w:val="000000"/>
          <w:sz w:val="20"/>
          <w:szCs w:val="20"/>
        </w:rPr>
      </w:pPr>
      <w:r w:rsidRPr="0067603B">
        <w:rPr>
          <w:rFonts w:ascii="Arial" w:eastAsia="Times New Roman" w:hAnsi="Arial" w:cs="Arial"/>
          <w:b/>
          <w:i/>
          <w:iCs/>
          <w:color w:val="000000"/>
          <w:sz w:val="20"/>
          <w:szCs w:val="20"/>
        </w:rPr>
        <w:t>Consultants</w:t>
      </w:r>
      <w:r>
        <w:rPr>
          <w:rFonts w:ascii="Arial" w:eastAsia="Times New Roman" w:hAnsi="Arial" w:cs="Arial"/>
          <w:i/>
          <w:iCs/>
          <w:color w:val="000000"/>
          <w:sz w:val="20"/>
          <w:szCs w:val="20"/>
        </w:rPr>
        <w:t xml:space="preserve"> provide goods and/or services that are ancillary to a project’s objectives. They are included in an application’s budget as consultants.</w:t>
      </w:r>
    </w:p>
    <w:p w14:paraId="3ADEC0A6" w14:textId="2FB6E647" w:rsidR="001713B9" w:rsidRDefault="001713B9" w:rsidP="00371922">
      <w:pPr>
        <w:widowControl w:val="0"/>
        <w:spacing w:after="100" w:line="240" w:lineRule="auto"/>
        <w:rPr>
          <w:rFonts w:ascii="Arial" w:eastAsia="Times New Roman" w:hAnsi="Arial" w:cs="Arial"/>
          <w:i/>
          <w:iCs/>
          <w:color w:val="000000"/>
          <w:sz w:val="20"/>
          <w:szCs w:val="20"/>
        </w:rPr>
      </w:pPr>
      <w:r w:rsidRPr="0021252D">
        <w:rPr>
          <w:rFonts w:ascii="Arial" w:eastAsia="Times New Roman" w:hAnsi="Arial" w:cs="Arial"/>
          <w:i/>
          <w:iCs/>
          <w:color w:val="000000"/>
          <w:sz w:val="20"/>
          <w:szCs w:val="20"/>
        </w:rPr>
        <w:t xml:space="preserve">Required proposal components depend upon the type of </w:t>
      </w:r>
      <w:r>
        <w:rPr>
          <w:rFonts w:ascii="Arial" w:eastAsia="Times New Roman" w:hAnsi="Arial" w:cs="Arial"/>
          <w:i/>
          <w:iCs/>
          <w:color w:val="000000"/>
          <w:sz w:val="20"/>
          <w:szCs w:val="20"/>
        </w:rPr>
        <w:t>collaborator(s) included in the application</w:t>
      </w:r>
      <w:r w:rsidR="000C188C">
        <w:rPr>
          <w:rFonts w:ascii="Arial" w:eastAsia="Times New Roman" w:hAnsi="Arial" w:cs="Arial"/>
          <w:i/>
          <w:iCs/>
          <w:color w:val="000000"/>
          <w:sz w:val="20"/>
          <w:szCs w:val="20"/>
        </w:rPr>
        <w:t>.</w:t>
      </w:r>
      <w:r w:rsidRPr="0021252D">
        <w:rPr>
          <w:rFonts w:ascii="Arial" w:eastAsia="Times New Roman" w:hAnsi="Arial" w:cs="Arial"/>
          <w:i/>
          <w:iCs/>
          <w:color w:val="000000"/>
          <w:sz w:val="20"/>
          <w:szCs w:val="20"/>
        </w:rPr>
        <w:t> </w:t>
      </w:r>
      <w:r>
        <w:rPr>
          <w:rFonts w:ascii="Arial" w:eastAsia="Times New Roman" w:hAnsi="Arial" w:cs="Arial"/>
          <w:i/>
          <w:iCs/>
          <w:color w:val="000000"/>
          <w:sz w:val="20"/>
          <w:szCs w:val="20"/>
        </w:rPr>
        <w:t>See the items listed below and r</w:t>
      </w:r>
      <w:r w:rsidRPr="0021252D">
        <w:rPr>
          <w:rFonts w:ascii="Arial" w:eastAsia="Times New Roman" w:hAnsi="Arial" w:cs="Arial"/>
          <w:i/>
          <w:iCs/>
          <w:color w:val="000000"/>
          <w:sz w:val="20"/>
          <w:szCs w:val="20"/>
        </w:rPr>
        <w:t>eview the program solicitat</w:t>
      </w:r>
      <w:r>
        <w:rPr>
          <w:rFonts w:ascii="Arial" w:eastAsia="Times New Roman" w:hAnsi="Arial" w:cs="Arial"/>
          <w:i/>
          <w:iCs/>
          <w:color w:val="000000"/>
          <w:sz w:val="20"/>
          <w:szCs w:val="20"/>
        </w:rPr>
        <w:t xml:space="preserve">ion to verify what is allowable and/or required. </w:t>
      </w:r>
      <w:r w:rsidR="00D4163A" w:rsidRPr="00507642">
        <w:rPr>
          <w:rFonts w:ascii="Arial" w:eastAsia="Times New Roman" w:hAnsi="Arial" w:cs="Arial"/>
          <w:b/>
          <w:i/>
          <w:iCs/>
          <w:color w:val="000000"/>
          <w:sz w:val="20"/>
          <w:szCs w:val="20"/>
        </w:rPr>
        <w:t>For UWL PIs/co-PIs,</w:t>
      </w:r>
      <w:r w:rsidR="00D4163A">
        <w:rPr>
          <w:rFonts w:ascii="Arial" w:eastAsia="Times New Roman" w:hAnsi="Arial" w:cs="Arial"/>
          <w:b/>
          <w:i/>
          <w:iCs/>
          <w:color w:val="000000"/>
          <w:sz w:val="20"/>
          <w:szCs w:val="20"/>
        </w:rPr>
        <w:t xml:space="preserve"> the items </w:t>
      </w:r>
      <w:r w:rsidR="00D4163A" w:rsidRPr="00507642">
        <w:rPr>
          <w:rFonts w:ascii="Arial" w:eastAsia="Times New Roman" w:hAnsi="Arial" w:cs="Arial"/>
          <w:b/>
          <w:i/>
          <w:iCs/>
          <w:color w:val="000000"/>
          <w:sz w:val="20"/>
          <w:szCs w:val="20"/>
        </w:rPr>
        <w:t xml:space="preserve">listed </w:t>
      </w:r>
      <w:r w:rsidR="00D4163A">
        <w:rPr>
          <w:rFonts w:ascii="Arial" w:eastAsia="Times New Roman" w:hAnsi="Arial" w:cs="Arial"/>
          <w:b/>
          <w:i/>
          <w:iCs/>
          <w:color w:val="000000"/>
          <w:sz w:val="20"/>
          <w:szCs w:val="20"/>
        </w:rPr>
        <w:t>under “Required Internal Documents” in this checklist are</w:t>
      </w:r>
      <w:r w:rsidR="00D4163A" w:rsidRPr="00507642">
        <w:rPr>
          <w:rFonts w:ascii="Arial" w:eastAsia="Times New Roman" w:hAnsi="Arial" w:cs="Arial"/>
          <w:b/>
          <w:i/>
          <w:iCs/>
          <w:color w:val="000000"/>
          <w:sz w:val="20"/>
          <w:szCs w:val="20"/>
        </w:rPr>
        <w:t xml:space="preserve"> </w:t>
      </w:r>
      <w:r w:rsidR="00D4163A">
        <w:rPr>
          <w:rFonts w:ascii="Arial" w:eastAsia="Times New Roman" w:hAnsi="Arial" w:cs="Arial"/>
          <w:b/>
          <w:i/>
          <w:iCs/>
          <w:color w:val="000000"/>
          <w:sz w:val="20"/>
          <w:szCs w:val="20"/>
        </w:rPr>
        <w:t>also required</w:t>
      </w:r>
      <w:r w:rsidR="00D4163A" w:rsidRPr="00507642">
        <w:rPr>
          <w:rFonts w:ascii="Arial" w:eastAsia="Times New Roman" w:hAnsi="Arial" w:cs="Arial"/>
          <w:b/>
          <w:i/>
          <w:iCs/>
          <w:color w:val="000000"/>
          <w:sz w:val="20"/>
          <w:szCs w:val="20"/>
        </w:rPr>
        <w:t xml:space="preserve"> prior to submission.</w:t>
      </w:r>
    </w:p>
    <w:p w14:paraId="0E916B63" w14:textId="2962DA51" w:rsidR="001713B9"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686944737"/>
          <w14:checkbox>
            <w14:checked w14:val="0"/>
            <w14:checkedState w14:val="2612" w14:font="MS Gothic"/>
            <w14:uncheckedState w14:val="2610" w14:font="MS Gothic"/>
          </w14:checkbox>
        </w:sdtPr>
        <w:sdtEndPr/>
        <w:sdtContent>
          <w:r w:rsidR="001713B9" w:rsidRPr="0021252D">
            <w:rPr>
              <w:rFonts w:ascii="MS Gothic" w:eastAsia="MS Gothic" w:hAnsi="MS Gothic" w:cs="Times New Roman" w:hint="eastAsia"/>
              <w:sz w:val="20"/>
              <w:szCs w:val="20"/>
            </w:rPr>
            <w:t>☐</w:t>
          </w:r>
        </w:sdtContent>
      </w:sdt>
      <w:r w:rsidR="001713B9" w:rsidRPr="008E4A7C">
        <w:rPr>
          <w:rFonts w:ascii="Arial" w:eastAsia="Times New Roman" w:hAnsi="Arial" w:cs="Arial"/>
          <w:sz w:val="20"/>
          <w:szCs w:val="20"/>
        </w:rPr>
        <w:t xml:space="preserve"> </w:t>
      </w:r>
      <w:r w:rsidR="001713B9">
        <w:rPr>
          <w:rFonts w:ascii="Arial" w:eastAsia="Times New Roman" w:hAnsi="Arial" w:cs="Arial"/>
          <w:sz w:val="20"/>
          <w:szCs w:val="20"/>
        </w:rPr>
        <w:t>Consortium/Contractual Arrangements</w:t>
      </w:r>
    </w:p>
    <w:p w14:paraId="7BD16896" w14:textId="5FFD9DA6" w:rsidR="001713B9" w:rsidRDefault="001713B9" w:rsidP="00371922">
      <w:pPr>
        <w:widowControl w:val="0"/>
        <w:spacing w:after="100" w:line="240" w:lineRule="auto"/>
        <w:ind w:left="360"/>
        <w:rPr>
          <w:rFonts w:ascii="Arial" w:eastAsia="Times New Roman" w:hAnsi="Arial" w:cs="Arial"/>
          <w:sz w:val="20"/>
          <w:szCs w:val="20"/>
        </w:rPr>
      </w:pPr>
      <w:r>
        <w:rPr>
          <w:rFonts w:ascii="Arial" w:eastAsia="Times New Roman" w:hAnsi="Arial" w:cs="Arial"/>
          <w:sz w:val="20"/>
          <w:szCs w:val="20"/>
        </w:rPr>
        <w:t>Explain the programmatic, fiscal, and administrative arrangements to be made between the applicant organization and the consortium organization(s)</w:t>
      </w:r>
      <w:r w:rsidR="000C188C">
        <w:rPr>
          <w:rFonts w:ascii="Arial" w:eastAsia="Times New Roman" w:hAnsi="Arial" w:cs="Arial"/>
          <w:sz w:val="20"/>
          <w:szCs w:val="20"/>
        </w:rPr>
        <w:t>.</w:t>
      </w:r>
      <w:r>
        <w:rPr>
          <w:rFonts w:ascii="Arial" w:eastAsia="Times New Roman" w:hAnsi="Arial" w:cs="Arial"/>
          <w:sz w:val="20"/>
          <w:szCs w:val="20"/>
        </w:rPr>
        <w:t xml:space="preserve"> </w:t>
      </w:r>
      <w:r w:rsidR="000C188C">
        <w:rPr>
          <w:rFonts w:ascii="Arial" w:eastAsia="Times New Roman" w:hAnsi="Arial" w:cs="Arial"/>
          <w:sz w:val="20"/>
          <w:szCs w:val="20"/>
        </w:rPr>
        <w:t>R</w:t>
      </w:r>
      <w:r w:rsidRPr="00CD4955">
        <w:rPr>
          <w:rFonts w:ascii="Arial" w:eastAsia="Times New Roman" w:hAnsi="Arial" w:cs="Arial"/>
          <w:sz w:val="20"/>
          <w:szCs w:val="20"/>
        </w:rPr>
        <w:t xml:space="preserve">efer to the </w:t>
      </w:r>
      <w:hyperlink r:id="rId58" w:history="1">
        <w:r w:rsidRPr="00CD4955">
          <w:rPr>
            <w:rStyle w:val="Hyperlink"/>
            <w:rFonts w:ascii="Arial" w:eastAsia="Times New Roman" w:hAnsi="Arial" w:cs="Arial"/>
            <w:sz w:val="20"/>
            <w:szCs w:val="20"/>
          </w:rPr>
          <w:t>template</w:t>
        </w:r>
      </w:hyperlink>
      <w:r w:rsidR="000C188C">
        <w:rPr>
          <w:rFonts w:ascii="Arial" w:eastAsia="Times New Roman" w:hAnsi="Arial" w:cs="Arial"/>
          <w:sz w:val="20"/>
          <w:szCs w:val="20"/>
        </w:rPr>
        <w:t xml:space="preserve"> on the ORSP website</w:t>
      </w:r>
      <w:r w:rsidRPr="00CD4955">
        <w:rPr>
          <w:rFonts w:ascii="Arial" w:eastAsia="Times New Roman" w:hAnsi="Arial" w:cs="Arial"/>
          <w:sz w:val="20"/>
          <w:szCs w:val="20"/>
        </w:rPr>
        <w:t>.</w:t>
      </w:r>
    </w:p>
    <w:p w14:paraId="2BA64877" w14:textId="222F9CA4" w:rsidR="001713B9"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478156873"/>
          <w14:checkbox>
            <w14:checked w14:val="0"/>
            <w14:checkedState w14:val="2612" w14:font="MS Gothic"/>
            <w14:uncheckedState w14:val="2610" w14:font="MS Gothic"/>
          </w14:checkbox>
        </w:sdtPr>
        <w:sdtEndPr/>
        <w:sdtContent>
          <w:r w:rsidR="001713B9" w:rsidRPr="0021252D">
            <w:rPr>
              <w:rFonts w:ascii="MS Gothic" w:eastAsia="MS Gothic" w:hAnsi="MS Gothic" w:cs="Times New Roman" w:hint="eastAsia"/>
              <w:sz w:val="20"/>
              <w:szCs w:val="20"/>
            </w:rPr>
            <w:t>☐</w:t>
          </w:r>
        </w:sdtContent>
      </w:sdt>
      <w:r w:rsidR="001713B9" w:rsidRPr="008E4A7C">
        <w:rPr>
          <w:rFonts w:ascii="Arial" w:eastAsia="Times New Roman" w:hAnsi="Arial" w:cs="Arial"/>
          <w:sz w:val="20"/>
          <w:szCs w:val="20"/>
        </w:rPr>
        <w:t xml:space="preserve"> </w:t>
      </w:r>
      <w:r w:rsidR="008510A7">
        <w:rPr>
          <w:rFonts w:ascii="Arial" w:eastAsia="Times New Roman" w:hAnsi="Arial" w:cs="Arial"/>
          <w:sz w:val="20"/>
          <w:szCs w:val="20"/>
        </w:rPr>
        <w:t>Letter</w:t>
      </w:r>
      <w:r w:rsidR="001713B9">
        <w:rPr>
          <w:rFonts w:ascii="Arial" w:eastAsia="Times New Roman" w:hAnsi="Arial" w:cs="Arial"/>
          <w:sz w:val="20"/>
          <w:szCs w:val="20"/>
        </w:rPr>
        <w:t xml:space="preserve"> of Support from Consultants &amp; Collaborators</w:t>
      </w:r>
    </w:p>
    <w:p w14:paraId="2536CE61" w14:textId="2C9F4DC8" w:rsidR="001713B9" w:rsidRDefault="001713B9" w:rsidP="00371922">
      <w:pPr>
        <w:widowControl w:val="0"/>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If consultants and/or collaborators are included in a project, </w:t>
      </w:r>
      <w:r w:rsidR="00EC4CA8">
        <w:rPr>
          <w:rFonts w:ascii="Arial" w:eastAsia="Times New Roman" w:hAnsi="Arial" w:cs="Arial"/>
          <w:sz w:val="20"/>
          <w:szCs w:val="20"/>
        </w:rPr>
        <w:t xml:space="preserve">it may be appropriate (or required) to include </w:t>
      </w:r>
      <w:r>
        <w:rPr>
          <w:rFonts w:ascii="Arial" w:eastAsia="Times New Roman" w:hAnsi="Arial" w:cs="Arial"/>
          <w:sz w:val="20"/>
          <w:szCs w:val="20"/>
        </w:rPr>
        <w:t xml:space="preserve">letters </w:t>
      </w:r>
      <w:r w:rsidR="00EC4CA8">
        <w:rPr>
          <w:rFonts w:ascii="Arial" w:eastAsia="Times New Roman" w:hAnsi="Arial" w:cs="Arial"/>
          <w:sz w:val="20"/>
          <w:szCs w:val="20"/>
        </w:rPr>
        <w:t xml:space="preserve">of support </w:t>
      </w:r>
      <w:r>
        <w:rPr>
          <w:rFonts w:ascii="Arial" w:eastAsia="Times New Roman" w:hAnsi="Arial" w:cs="Arial"/>
          <w:sz w:val="20"/>
          <w:szCs w:val="20"/>
        </w:rPr>
        <w:t>confirming their roles. Consultant letters should include the rate/charge and level of effort/number of hours for consulting services.</w:t>
      </w:r>
    </w:p>
    <w:p w14:paraId="42982E36" w14:textId="760677EE" w:rsidR="001713B9"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544903379"/>
          <w14:checkbox>
            <w14:checked w14:val="0"/>
            <w14:checkedState w14:val="2612" w14:font="MS Gothic"/>
            <w14:uncheckedState w14:val="2610" w14:font="MS Gothic"/>
          </w14:checkbox>
        </w:sdtPr>
        <w:sdtEndPr/>
        <w:sdtContent>
          <w:r w:rsidR="001713B9" w:rsidRPr="0021252D">
            <w:rPr>
              <w:rFonts w:ascii="MS Gothic" w:eastAsia="MS Gothic" w:hAnsi="MS Gothic" w:cs="Times New Roman" w:hint="eastAsia"/>
              <w:sz w:val="20"/>
              <w:szCs w:val="20"/>
            </w:rPr>
            <w:t>☐</w:t>
          </w:r>
        </w:sdtContent>
      </w:sdt>
      <w:r w:rsidR="001713B9" w:rsidRPr="008E4A7C">
        <w:rPr>
          <w:rFonts w:ascii="Arial" w:eastAsia="Times New Roman" w:hAnsi="Arial" w:cs="Arial"/>
          <w:sz w:val="20"/>
          <w:szCs w:val="20"/>
        </w:rPr>
        <w:t xml:space="preserve"> </w:t>
      </w:r>
      <w:r w:rsidR="00B43303">
        <w:rPr>
          <w:rFonts w:ascii="Arial" w:eastAsia="Times New Roman" w:hAnsi="Arial" w:cs="Arial"/>
          <w:sz w:val="20"/>
          <w:szCs w:val="20"/>
        </w:rPr>
        <w:t xml:space="preserve">Subrecipient </w:t>
      </w:r>
      <w:r w:rsidR="00035C02">
        <w:rPr>
          <w:rFonts w:ascii="Arial" w:eastAsia="Times New Roman" w:hAnsi="Arial" w:cs="Arial"/>
          <w:sz w:val="20"/>
          <w:szCs w:val="20"/>
        </w:rPr>
        <w:t>letter of intent (LOI) or other written confirmation of commitment</w:t>
      </w:r>
    </w:p>
    <w:p w14:paraId="6A927010" w14:textId="2F7A8B05" w:rsidR="0031293C" w:rsidRDefault="001713B9" w:rsidP="00371922">
      <w:pPr>
        <w:widowControl w:val="0"/>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For projects involving subrecipients, </w:t>
      </w:r>
      <w:r w:rsidR="0031293C">
        <w:rPr>
          <w:rFonts w:ascii="Arial" w:eastAsia="Times New Roman" w:hAnsi="Arial" w:cs="Arial"/>
          <w:color w:val="000000"/>
          <w:sz w:val="20"/>
          <w:szCs w:val="20"/>
        </w:rPr>
        <w:t>t</w:t>
      </w:r>
      <w:r w:rsidR="0031293C" w:rsidRPr="0021252D">
        <w:rPr>
          <w:rFonts w:ascii="Arial" w:eastAsia="Times New Roman" w:hAnsi="Arial" w:cs="Arial"/>
          <w:color w:val="000000"/>
          <w:sz w:val="20"/>
          <w:szCs w:val="20"/>
        </w:rPr>
        <w:t xml:space="preserve">he </w:t>
      </w:r>
      <w:r w:rsidR="0031293C">
        <w:rPr>
          <w:rFonts w:ascii="Arial" w:eastAsia="Times New Roman" w:hAnsi="Arial" w:cs="Arial"/>
          <w:color w:val="000000"/>
          <w:sz w:val="20"/>
          <w:szCs w:val="20"/>
        </w:rPr>
        <w:t>confirmation</w:t>
      </w:r>
      <w:r w:rsidR="0031293C" w:rsidRPr="0021252D">
        <w:rPr>
          <w:rFonts w:ascii="Arial" w:eastAsia="Times New Roman" w:hAnsi="Arial" w:cs="Arial"/>
          <w:color w:val="000000"/>
          <w:sz w:val="20"/>
          <w:szCs w:val="20"/>
        </w:rPr>
        <w:t xml:space="preserve"> should be signed by a</w:t>
      </w:r>
      <w:r w:rsidR="0031293C">
        <w:rPr>
          <w:rFonts w:ascii="Arial" w:eastAsia="Times New Roman" w:hAnsi="Arial" w:cs="Arial"/>
          <w:color w:val="000000"/>
          <w:sz w:val="20"/>
          <w:szCs w:val="20"/>
        </w:rPr>
        <w:t>n authorized</w:t>
      </w:r>
      <w:r w:rsidR="0031293C" w:rsidRPr="0021252D">
        <w:rPr>
          <w:rFonts w:ascii="Arial" w:eastAsia="Times New Roman" w:hAnsi="Arial" w:cs="Arial"/>
          <w:color w:val="000000"/>
          <w:sz w:val="20"/>
          <w:szCs w:val="20"/>
        </w:rPr>
        <w:t xml:space="preserve"> representative of the subrecipient’s grants office (or other authorized representative) and should (1) confirm the institut</w:t>
      </w:r>
      <w:r w:rsidR="0031293C">
        <w:rPr>
          <w:rFonts w:ascii="Arial" w:eastAsia="Times New Roman" w:hAnsi="Arial" w:cs="Arial"/>
          <w:color w:val="000000"/>
          <w:sz w:val="20"/>
          <w:szCs w:val="20"/>
        </w:rPr>
        <w:t>ion’s commitment to the project;</w:t>
      </w:r>
      <w:r w:rsidR="0031293C" w:rsidRPr="0021252D">
        <w:rPr>
          <w:rFonts w:ascii="Arial" w:eastAsia="Times New Roman" w:hAnsi="Arial" w:cs="Arial"/>
          <w:color w:val="000000"/>
          <w:sz w:val="20"/>
          <w:szCs w:val="20"/>
        </w:rPr>
        <w:t xml:space="preserve"> (2) </w:t>
      </w:r>
      <w:r w:rsidR="0031293C">
        <w:rPr>
          <w:rFonts w:ascii="Arial" w:eastAsia="Times New Roman" w:hAnsi="Arial" w:cs="Arial"/>
          <w:color w:val="000000"/>
          <w:sz w:val="20"/>
          <w:szCs w:val="20"/>
        </w:rPr>
        <w:t>include an attached</w:t>
      </w:r>
      <w:r w:rsidR="0031293C" w:rsidRPr="0021252D">
        <w:rPr>
          <w:rFonts w:ascii="Arial" w:eastAsia="Times New Roman" w:hAnsi="Arial" w:cs="Arial"/>
          <w:color w:val="000000"/>
          <w:sz w:val="20"/>
          <w:szCs w:val="20"/>
        </w:rPr>
        <w:t xml:space="preserve"> </w:t>
      </w:r>
      <w:r w:rsidR="0031293C">
        <w:rPr>
          <w:rFonts w:ascii="Arial" w:eastAsia="Times New Roman" w:hAnsi="Arial" w:cs="Arial"/>
          <w:color w:val="000000"/>
          <w:sz w:val="20"/>
          <w:szCs w:val="20"/>
        </w:rPr>
        <w:t>scope of work</w:t>
      </w:r>
      <w:r w:rsidR="0031293C" w:rsidRPr="0021252D">
        <w:rPr>
          <w:rFonts w:ascii="Arial" w:eastAsia="Times New Roman" w:hAnsi="Arial" w:cs="Arial"/>
          <w:color w:val="000000"/>
          <w:sz w:val="20"/>
          <w:szCs w:val="20"/>
        </w:rPr>
        <w:t>, bud</w:t>
      </w:r>
      <w:r w:rsidR="0031293C">
        <w:rPr>
          <w:rFonts w:ascii="Arial" w:eastAsia="Times New Roman" w:hAnsi="Arial" w:cs="Arial"/>
          <w:color w:val="000000"/>
          <w:sz w:val="20"/>
          <w:szCs w:val="20"/>
        </w:rPr>
        <w:t xml:space="preserve">get, and budget justification; </w:t>
      </w:r>
      <w:r w:rsidR="00627A43">
        <w:rPr>
          <w:rFonts w:ascii="Arial" w:eastAsia="Times New Roman" w:hAnsi="Arial" w:cs="Arial"/>
          <w:color w:val="000000"/>
          <w:sz w:val="20"/>
          <w:szCs w:val="20"/>
        </w:rPr>
        <w:t xml:space="preserve">and </w:t>
      </w:r>
      <w:r w:rsidR="0031293C">
        <w:rPr>
          <w:rFonts w:ascii="Arial" w:eastAsia="Times New Roman" w:hAnsi="Arial" w:cs="Arial"/>
          <w:color w:val="000000"/>
          <w:sz w:val="20"/>
          <w:szCs w:val="20"/>
        </w:rPr>
        <w:t xml:space="preserve">(3) certify which institution’s federally compliant FCOI policy subrecipient investigators will follow. </w:t>
      </w:r>
      <w:r w:rsidR="0031293C" w:rsidRPr="0021252D">
        <w:rPr>
          <w:rFonts w:ascii="Arial" w:eastAsia="Times New Roman" w:hAnsi="Arial" w:cs="Arial"/>
          <w:color w:val="000000"/>
          <w:sz w:val="20"/>
          <w:szCs w:val="20"/>
        </w:rPr>
        <w:t xml:space="preserve">The signed </w:t>
      </w:r>
      <w:r w:rsidR="0031293C">
        <w:rPr>
          <w:rFonts w:ascii="Arial" w:eastAsia="Times New Roman" w:hAnsi="Arial" w:cs="Arial"/>
          <w:color w:val="000000"/>
          <w:sz w:val="20"/>
          <w:szCs w:val="20"/>
        </w:rPr>
        <w:t>documentation</w:t>
      </w:r>
      <w:r w:rsidR="0031293C" w:rsidRPr="0021252D">
        <w:rPr>
          <w:rFonts w:ascii="Arial" w:eastAsia="Times New Roman" w:hAnsi="Arial" w:cs="Arial"/>
          <w:color w:val="000000"/>
          <w:sz w:val="20"/>
          <w:szCs w:val="20"/>
        </w:rPr>
        <w:t xml:space="preserve"> should be routed to the lead institution’s grants office prior to submission.</w:t>
      </w:r>
      <w:r w:rsidR="0031293C">
        <w:rPr>
          <w:rFonts w:ascii="Arial" w:eastAsia="Times New Roman" w:hAnsi="Arial" w:cs="Arial"/>
          <w:color w:val="000000"/>
          <w:sz w:val="20"/>
          <w:szCs w:val="20"/>
        </w:rPr>
        <w:t xml:space="preserve"> Contact ORSP for a template.</w:t>
      </w:r>
    </w:p>
    <w:p w14:paraId="0B340EB2" w14:textId="7AB2ED52" w:rsidR="00C86D4D" w:rsidRPr="00C86D4D" w:rsidRDefault="00C86D4D" w:rsidP="00C86D4D">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556287025"/>
          <w14:checkbox>
            <w14:checked w14:val="0"/>
            <w14:checkedState w14:val="2612" w14:font="MS Gothic"/>
            <w14:uncheckedState w14:val="2610" w14:font="MS Gothic"/>
          </w14:checkbox>
        </w:sdtPr>
        <w:sdtContent>
          <w:r w:rsidRPr="0021252D">
            <w:rPr>
              <w:rFonts w:ascii="MS Gothic" w:eastAsia="MS Gothic" w:hAnsi="MS Gothic" w:cs="Times New Roman" w:hint="eastAsia"/>
              <w:sz w:val="20"/>
              <w:szCs w:val="20"/>
            </w:rPr>
            <w:t>☐</w:t>
          </w:r>
        </w:sdtContent>
      </w:sdt>
      <w:r w:rsidRPr="008E4A7C">
        <w:rPr>
          <w:rFonts w:ascii="Arial" w:eastAsia="Times New Roman" w:hAnsi="Arial" w:cs="Arial"/>
          <w:sz w:val="20"/>
          <w:szCs w:val="20"/>
        </w:rPr>
        <w:t xml:space="preserve"> </w:t>
      </w:r>
      <w:r>
        <w:rPr>
          <w:rFonts w:ascii="Arial" w:eastAsia="Times New Roman" w:hAnsi="Arial" w:cs="Arial"/>
          <w:sz w:val="20"/>
          <w:szCs w:val="20"/>
        </w:rPr>
        <w:t>Subrecipient DUNS number</w:t>
      </w:r>
    </w:p>
    <w:p w14:paraId="0BCF255F" w14:textId="0C1EB1F2" w:rsidR="00194A20"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66886734"/>
          <w14:checkbox>
            <w14:checked w14:val="0"/>
            <w14:checkedState w14:val="2612" w14:font="MS Gothic"/>
            <w14:uncheckedState w14:val="2610" w14:font="MS Gothic"/>
          </w14:checkbox>
        </w:sdtPr>
        <w:sdtEndPr/>
        <w:sdtContent>
          <w:r w:rsidR="001713B9" w:rsidRPr="0021252D">
            <w:rPr>
              <w:rFonts w:ascii="MS Gothic" w:eastAsia="MS Gothic" w:hAnsi="MS Gothic" w:cs="Times New Roman" w:hint="eastAsia"/>
              <w:sz w:val="20"/>
              <w:szCs w:val="20"/>
            </w:rPr>
            <w:t>☐</w:t>
          </w:r>
        </w:sdtContent>
      </w:sdt>
      <w:r w:rsidR="001713B9" w:rsidRPr="008E4A7C">
        <w:rPr>
          <w:rFonts w:ascii="Arial" w:eastAsia="Times New Roman" w:hAnsi="Arial" w:cs="Arial"/>
          <w:sz w:val="20"/>
          <w:szCs w:val="20"/>
        </w:rPr>
        <w:t xml:space="preserve"> </w:t>
      </w:r>
      <w:r w:rsidR="00194A20">
        <w:rPr>
          <w:rFonts w:ascii="Arial" w:eastAsia="Times New Roman" w:hAnsi="Arial" w:cs="Arial"/>
          <w:sz w:val="20"/>
          <w:szCs w:val="20"/>
        </w:rPr>
        <w:t>Subrecipient scope of work (SOW)</w:t>
      </w:r>
    </w:p>
    <w:p w14:paraId="109D4465" w14:textId="15C04049" w:rsidR="002B647A" w:rsidRPr="002B647A" w:rsidRDefault="002B647A" w:rsidP="002B647A">
      <w:pPr>
        <w:widowControl w:val="0"/>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The SOW should provide an overview of the subrecipient’s role in the project, including a description of the work to be performed, objectives to be addressed, methodology, deliverables, milestones, and special requirements (as applicable). </w:t>
      </w:r>
      <w:r w:rsidRPr="00952D7A">
        <w:rPr>
          <w:rFonts w:ascii="Arial" w:eastAsia="Times New Roman" w:hAnsi="Arial" w:cs="Arial"/>
          <w:color w:val="000000"/>
          <w:sz w:val="20"/>
          <w:szCs w:val="20"/>
        </w:rPr>
        <w:t>Contact ORSP for a template.</w:t>
      </w:r>
    </w:p>
    <w:p w14:paraId="0587276F" w14:textId="618A6F75" w:rsidR="001713B9" w:rsidRDefault="00967448" w:rsidP="00371922">
      <w:pPr>
        <w:widowControl w:val="0"/>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898973610"/>
          <w14:checkbox>
            <w14:checked w14:val="0"/>
            <w14:checkedState w14:val="2612" w14:font="MS Gothic"/>
            <w14:uncheckedState w14:val="2610" w14:font="MS Gothic"/>
          </w14:checkbox>
        </w:sdtPr>
        <w:sdtEndPr/>
        <w:sdtContent>
          <w:r w:rsidR="00194A20" w:rsidRPr="0021252D">
            <w:rPr>
              <w:rFonts w:ascii="MS Gothic" w:eastAsia="MS Gothic" w:hAnsi="MS Gothic" w:cs="Times New Roman" w:hint="eastAsia"/>
              <w:sz w:val="20"/>
              <w:szCs w:val="20"/>
            </w:rPr>
            <w:t>☐</w:t>
          </w:r>
        </w:sdtContent>
      </w:sdt>
      <w:r w:rsidR="00194A20">
        <w:rPr>
          <w:rFonts w:ascii="Arial" w:eastAsia="Times New Roman" w:hAnsi="Arial" w:cs="Arial"/>
          <w:sz w:val="20"/>
          <w:szCs w:val="20"/>
        </w:rPr>
        <w:t xml:space="preserve"> </w:t>
      </w:r>
      <w:r w:rsidR="00A979D4">
        <w:rPr>
          <w:rFonts w:ascii="Arial" w:eastAsia="Times New Roman" w:hAnsi="Arial" w:cs="Arial"/>
          <w:sz w:val="20"/>
          <w:szCs w:val="20"/>
        </w:rPr>
        <w:t>Subrecipient</w:t>
      </w:r>
      <w:r w:rsidR="001713B9">
        <w:rPr>
          <w:rFonts w:ascii="Arial" w:eastAsia="Times New Roman" w:hAnsi="Arial" w:cs="Arial"/>
          <w:sz w:val="20"/>
          <w:szCs w:val="20"/>
        </w:rPr>
        <w:t xml:space="preserve"> budge</w:t>
      </w:r>
      <w:r w:rsidR="00A979D4">
        <w:rPr>
          <w:rFonts w:ascii="Arial" w:eastAsia="Times New Roman" w:hAnsi="Arial" w:cs="Arial"/>
          <w:sz w:val="20"/>
          <w:szCs w:val="20"/>
        </w:rPr>
        <w:t>t and budget justification</w:t>
      </w:r>
    </w:p>
    <w:p w14:paraId="16E2CB86" w14:textId="6DC27480" w:rsidR="004A5295" w:rsidRPr="004A5295" w:rsidRDefault="004A5295" w:rsidP="004A5295">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The budget should outline only the requested funds for the subrecipient, including applicable fringe benefits and indirect costs. </w:t>
      </w:r>
      <w:r w:rsidRPr="001859E9">
        <w:rPr>
          <w:rFonts w:ascii="Arial" w:eastAsia="Times New Roman" w:hAnsi="Arial" w:cs="Arial"/>
          <w:color w:val="000000"/>
          <w:sz w:val="20"/>
          <w:szCs w:val="20"/>
        </w:rPr>
        <w:t xml:space="preserve">See the </w:t>
      </w:r>
      <w:hyperlink r:id="rId59" w:history="1">
        <w:r w:rsidRPr="001859E9">
          <w:rPr>
            <w:rStyle w:val="Hyperlink"/>
            <w:rFonts w:ascii="Arial" w:eastAsia="Times New Roman" w:hAnsi="Arial" w:cs="Arial"/>
            <w:sz w:val="20"/>
            <w:szCs w:val="20"/>
          </w:rPr>
          <w:t>budget helper spreadsheet</w:t>
        </w:r>
      </w:hyperlink>
      <w:r w:rsidRPr="001859E9">
        <w:rPr>
          <w:rFonts w:ascii="Arial" w:eastAsia="Times New Roman" w:hAnsi="Arial" w:cs="Arial"/>
          <w:color w:val="000000"/>
          <w:sz w:val="20"/>
          <w:szCs w:val="20"/>
        </w:rPr>
        <w:t xml:space="preserve"> on the ORSP website</w:t>
      </w:r>
      <w:r>
        <w:rPr>
          <w:rFonts w:ascii="Arial" w:eastAsia="Times New Roman" w:hAnsi="Arial" w:cs="Arial"/>
          <w:color w:val="000000"/>
          <w:sz w:val="20"/>
          <w:szCs w:val="20"/>
        </w:rPr>
        <w:t xml:space="preserve"> for a format</w:t>
      </w:r>
      <w:r w:rsidRPr="001859E9">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654365">
        <w:rPr>
          <w:rFonts w:ascii="Arial" w:eastAsia="Times New Roman" w:hAnsi="Arial" w:cs="Arial"/>
          <w:color w:val="000000"/>
          <w:sz w:val="20"/>
          <w:szCs w:val="20"/>
        </w:rPr>
        <w:t>A</w:t>
      </w:r>
      <w:r>
        <w:rPr>
          <w:rFonts w:ascii="Arial" w:eastAsia="Times New Roman" w:hAnsi="Arial" w:cs="Arial"/>
          <w:color w:val="000000"/>
          <w:sz w:val="20"/>
          <w:szCs w:val="20"/>
        </w:rPr>
        <w:t xml:space="preserve"> budget justification</w:t>
      </w:r>
      <w:r w:rsidRPr="00654365">
        <w:rPr>
          <w:rFonts w:ascii="Arial" w:eastAsia="Times New Roman" w:hAnsi="Arial" w:cs="Arial"/>
          <w:color w:val="000000"/>
          <w:sz w:val="20"/>
          <w:szCs w:val="20"/>
        </w:rPr>
        <w:t xml:space="preserve"> </w:t>
      </w:r>
      <w:hyperlink r:id="rId60" w:history="1">
        <w:r w:rsidRPr="00654365">
          <w:rPr>
            <w:rStyle w:val="Hyperlink"/>
            <w:rFonts w:ascii="Arial" w:eastAsia="Times New Roman" w:hAnsi="Arial" w:cs="Arial"/>
            <w:sz w:val="20"/>
            <w:szCs w:val="20"/>
          </w:rPr>
          <w:t>template</w:t>
        </w:r>
      </w:hyperlink>
      <w:r w:rsidRPr="00654365">
        <w:rPr>
          <w:rFonts w:ascii="Arial" w:eastAsia="Times New Roman" w:hAnsi="Arial" w:cs="Arial"/>
          <w:color w:val="000000"/>
          <w:sz w:val="20"/>
          <w:szCs w:val="20"/>
        </w:rPr>
        <w:t xml:space="preserve"> is </w:t>
      </w:r>
      <w:r>
        <w:rPr>
          <w:rFonts w:ascii="Arial" w:eastAsia="Times New Roman" w:hAnsi="Arial" w:cs="Arial"/>
          <w:color w:val="000000"/>
          <w:sz w:val="20"/>
          <w:szCs w:val="20"/>
        </w:rPr>
        <w:t xml:space="preserve">also </w:t>
      </w:r>
      <w:r w:rsidRPr="00654365">
        <w:rPr>
          <w:rFonts w:ascii="Arial" w:eastAsia="Times New Roman" w:hAnsi="Arial" w:cs="Arial"/>
          <w:color w:val="000000"/>
          <w:sz w:val="20"/>
          <w:szCs w:val="20"/>
        </w:rPr>
        <w:t>available on the ORSP website.</w:t>
      </w:r>
    </w:p>
    <w:p w14:paraId="08F7F786" w14:textId="638ADB14" w:rsidR="001713B9" w:rsidRDefault="00967448" w:rsidP="00371922">
      <w:pPr>
        <w:widowControl w:val="0"/>
        <w:spacing w:after="100" w:line="240" w:lineRule="auto"/>
        <w:rPr>
          <w:rStyle w:val="Hyperlink"/>
          <w:rFonts w:ascii="Arial" w:eastAsia="Times New Roman" w:hAnsi="Arial" w:cs="Arial"/>
          <w:sz w:val="20"/>
          <w:szCs w:val="20"/>
        </w:rPr>
      </w:pPr>
      <w:sdt>
        <w:sdtPr>
          <w:rPr>
            <w:rFonts w:ascii="Times New Roman" w:eastAsia="Times New Roman" w:hAnsi="Times New Roman" w:cs="Times New Roman"/>
            <w:color w:val="0000FF"/>
            <w:sz w:val="20"/>
            <w:szCs w:val="20"/>
            <w:u w:val="single"/>
          </w:rPr>
          <w:id w:val="-1888029135"/>
          <w14:checkbox>
            <w14:checked w14:val="0"/>
            <w14:checkedState w14:val="2612" w14:font="MS Gothic"/>
            <w14:uncheckedState w14:val="2610" w14:font="MS Gothic"/>
          </w14:checkbox>
        </w:sdtPr>
        <w:sdtEndPr/>
        <w:sdtContent>
          <w:r w:rsidR="001713B9" w:rsidRPr="0021252D">
            <w:rPr>
              <w:rFonts w:ascii="MS Gothic" w:eastAsia="MS Gothic" w:hAnsi="MS Gothic" w:cs="Times New Roman" w:hint="eastAsia"/>
              <w:sz w:val="20"/>
              <w:szCs w:val="20"/>
            </w:rPr>
            <w:t>☐</w:t>
          </w:r>
        </w:sdtContent>
      </w:sdt>
      <w:r w:rsidR="001713B9" w:rsidRPr="008E4A7C">
        <w:rPr>
          <w:rFonts w:ascii="Arial" w:eastAsia="Times New Roman" w:hAnsi="Arial" w:cs="Arial"/>
          <w:sz w:val="20"/>
          <w:szCs w:val="20"/>
        </w:rPr>
        <w:t xml:space="preserve"> </w:t>
      </w:r>
      <w:hyperlink r:id="rId61" w:history="1">
        <w:r w:rsidR="001713B9" w:rsidRPr="00E2462E">
          <w:rPr>
            <w:rStyle w:val="Hyperlink"/>
            <w:rFonts w:ascii="Arial" w:eastAsia="Times New Roman" w:hAnsi="Arial" w:cs="Arial"/>
            <w:sz w:val="20"/>
            <w:szCs w:val="20"/>
          </w:rPr>
          <w:t xml:space="preserve">Leadership Plan for </w:t>
        </w:r>
        <w:r w:rsidR="001713B9">
          <w:rPr>
            <w:rStyle w:val="Hyperlink"/>
            <w:rFonts w:ascii="Arial" w:eastAsia="Times New Roman" w:hAnsi="Arial" w:cs="Arial"/>
            <w:sz w:val="20"/>
            <w:szCs w:val="20"/>
          </w:rPr>
          <w:t xml:space="preserve">Projects with </w:t>
        </w:r>
        <w:r w:rsidR="001713B9" w:rsidRPr="00E2462E">
          <w:rPr>
            <w:rStyle w:val="Hyperlink"/>
            <w:rFonts w:ascii="Arial" w:eastAsia="Times New Roman" w:hAnsi="Arial" w:cs="Arial"/>
            <w:sz w:val="20"/>
            <w:szCs w:val="20"/>
          </w:rPr>
          <w:t>Multiple PDs/PIs</w:t>
        </w:r>
      </w:hyperlink>
    </w:p>
    <w:p w14:paraId="5EF0B51C" w14:textId="11C5FA41" w:rsidR="000C793B" w:rsidRPr="005A48EE" w:rsidRDefault="000C793B" w:rsidP="000C793B">
      <w:pPr>
        <w:widowControl w:val="0"/>
        <w:spacing w:after="100" w:line="240" w:lineRule="auto"/>
        <w:ind w:left="180" w:hanging="180"/>
        <w:textAlignment w:val="baseline"/>
        <w:rPr>
          <w:rFonts w:ascii="Arial" w:eastAsia="Times New Roman" w:hAnsi="Arial" w:cs="Arial"/>
          <w:b/>
          <w:bCs/>
          <w:iCs/>
          <w:color w:val="000000"/>
          <w:sz w:val="20"/>
          <w:szCs w:val="20"/>
        </w:rPr>
      </w:pPr>
      <w:sdt>
        <w:sdtPr>
          <w:rPr>
            <w:rFonts w:ascii="Arial" w:eastAsia="Times New Roman" w:hAnsi="Arial" w:cs="Arial"/>
            <w:bCs/>
            <w:iCs/>
            <w:color w:val="000000"/>
            <w:sz w:val="20"/>
            <w:szCs w:val="20"/>
          </w:rPr>
          <w:id w:val="-1439820266"/>
          <w14:checkbox>
            <w14:checked w14:val="0"/>
            <w14:checkedState w14:val="2612" w14:font="MS Gothic"/>
            <w14:uncheckedState w14:val="2610" w14:font="MS Gothic"/>
          </w14:checkbox>
        </w:sdtPr>
        <w:sdtContent>
          <w:r w:rsidRPr="0021252D">
            <w:rPr>
              <w:rFonts w:ascii="MS Gothic" w:eastAsia="MS Gothic" w:hAnsi="MS Gothic" w:cs="Arial" w:hint="eastAsia"/>
              <w:bCs/>
              <w:iCs/>
              <w:color w:val="000000"/>
              <w:sz w:val="20"/>
              <w:szCs w:val="20"/>
            </w:rPr>
            <w:t>☐</w:t>
          </w:r>
        </w:sdtContent>
      </w:sdt>
      <w:r w:rsidRPr="005A48EE">
        <w:rPr>
          <w:rFonts w:ascii="Arial" w:eastAsia="Times New Roman" w:hAnsi="Arial" w:cs="Arial"/>
          <w:bCs/>
          <w:iCs/>
          <w:color w:val="000000"/>
          <w:sz w:val="20"/>
          <w:szCs w:val="20"/>
        </w:rPr>
        <w:t xml:space="preserve">All collaborating investigators: </w:t>
      </w:r>
      <w:r w:rsidRPr="005A48EE">
        <w:rPr>
          <w:rFonts w:ascii="Arial" w:hAnsi="Arial" w:cs="Arial"/>
          <w:color w:val="000000"/>
          <w:sz w:val="20"/>
          <w:szCs w:val="20"/>
        </w:rPr>
        <w:t>FCOI policy certification</w:t>
      </w:r>
    </w:p>
    <w:p w14:paraId="61038420" w14:textId="68635999" w:rsidR="000C793B" w:rsidRPr="000C793B" w:rsidRDefault="00451EB4" w:rsidP="000C793B">
      <w:pPr>
        <w:widowControl w:val="0"/>
        <w:spacing w:after="100" w:line="240" w:lineRule="auto"/>
        <w:ind w:left="270"/>
        <w:rPr>
          <w:rStyle w:val="Hyperlink"/>
          <w:rFonts w:ascii="Arial" w:eastAsia="Times New Roman" w:hAnsi="Arial" w:cs="Arial"/>
          <w:bCs/>
          <w:iCs/>
          <w:color w:val="000000"/>
          <w:sz w:val="20"/>
          <w:szCs w:val="20"/>
          <w:u w:val="none"/>
        </w:rPr>
      </w:pPr>
      <w:r>
        <w:rPr>
          <w:rFonts w:ascii="Arial" w:eastAsia="Times New Roman" w:hAnsi="Arial" w:cs="Arial"/>
          <w:bCs/>
          <w:iCs/>
          <w:color w:val="000000"/>
          <w:sz w:val="20"/>
          <w:szCs w:val="20"/>
        </w:rPr>
        <w:t>See the</w:t>
      </w:r>
      <w:r w:rsidRPr="00505D5A">
        <w:rPr>
          <w:rFonts w:ascii="Arial" w:eastAsia="Times New Roman" w:hAnsi="Arial" w:cs="Arial"/>
          <w:bCs/>
          <w:iCs/>
          <w:color w:val="000000"/>
          <w:sz w:val="20"/>
          <w:szCs w:val="20"/>
        </w:rPr>
        <w:t xml:space="preserve"> </w:t>
      </w:r>
      <w:hyperlink r:id="rId62" w:history="1">
        <w:r w:rsidRPr="00C57CC7">
          <w:rPr>
            <w:rStyle w:val="Hyperlink"/>
            <w:rFonts w:ascii="Arial" w:eastAsia="Times New Roman" w:hAnsi="Arial" w:cs="Arial"/>
            <w:bCs/>
            <w:iCs/>
            <w:sz w:val="20"/>
            <w:szCs w:val="20"/>
          </w:rPr>
          <w:t>PHS FCOI: Identifying Investigators</w:t>
        </w:r>
      </w:hyperlink>
      <w:r>
        <w:rPr>
          <w:rFonts w:ascii="Arial" w:eastAsia="Times New Roman" w:hAnsi="Arial" w:cs="Arial"/>
          <w:bCs/>
          <w:iCs/>
          <w:color w:val="000000"/>
          <w:sz w:val="20"/>
          <w:szCs w:val="20"/>
        </w:rPr>
        <w:t xml:space="preserve"> table for assistance determining who qualifies as an investigator. </w:t>
      </w:r>
      <w:r w:rsidR="000C793B">
        <w:rPr>
          <w:rFonts w:ascii="Arial" w:eastAsia="Times New Roman" w:hAnsi="Arial" w:cs="Arial"/>
          <w:bCs/>
          <w:iCs/>
          <w:color w:val="000000"/>
          <w:sz w:val="20"/>
          <w:szCs w:val="20"/>
        </w:rPr>
        <w:t xml:space="preserve">This certification </w:t>
      </w:r>
      <w:r w:rsidR="001565BD">
        <w:rPr>
          <w:rFonts w:ascii="Arial" w:eastAsia="Times New Roman" w:hAnsi="Arial" w:cs="Arial"/>
          <w:bCs/>
          <w:iCs/>
          <w:color w:val="000000"/>
          <w:sz w:val="20"/>
          <w:szCs w:val="20"/>
        </w:rPr>
        <w:t>should indicate</w:t>
      </w:r>
      <w:r w:rsidR="000C793B">
        <w:rPr>
          <w:rFonts w:ascii="Arial" w:eastAsia="Times New Roman" w:hAnsi="Arial" w:cs="Arial"/>
          <w:bCs/>
          <w:iCs/>
          <w:color w:val="000000"/>
          <w:sz w:val="20"/>
          <w:szCs w:val="20"/>
        </w:rPr>
        <w:t xml:space="preserve"> which entity’s FCOI policy an external collaborator will follow (i.e., their institution’s PHS compliant FCOI policy or UWL’s FCOI policy). Collaborators following their own institution’s FCOI policy will be subject to that institution’s requirements and should consult with their sponsored research</w:t>
      </w:r>
      <w:r w:rsidR="000C793B" w:rsidRPr="00505D5A">
        <w:rPr>
          <w:rFonts w:ascii="Arial" w:eastAsia="Times New Roman" w:hAnsi="Arial" w:cs="Arial"/>
          <w:bCs/>
          <w:iCs/>
          <w:color w:val="000000"/>
          <w:sz w:val="20"/>
          <w:szCs w:val="20"/>
        </w:rPr>
        <w:t xml:space="preserve"> office for guidance.</w:t>
      </w:r>
      <w:r w:rsidR="000C793B">
        <w:rPr>
          <w:rFonts w:ascii="Arial" w:eastAsia="Times New Roman" w:hAnsi="Arial" w:cs="Arial"/>
          <w:bCs/>
          <w:iCs/>
          <w:color w:val="000000"/>
          <w:sz w:val="20"/>
          <w:szCs w:val="20"/>
        </w:rPr>
        <w:t xml:space="preserve"> </w:t>
      </w:r>
      <w:r w:rsidR="000C793B" w:rsidRPr="00505D5A">
        <w:rPr>
          <w:rFonts w:ascii="Arial" w:eastAsia="Times New Roman" w:hAnsi="Arial" w:cs="Arial"/>
          <w:bCs/>
          <w:iCs/>
          <w:color w:val="000000"/>
          <w:sz w:val="20"/>
          <w:szCs w:val="20"/>
        </w:rPr>
        <w:t xml:space="preserve">All UWL investigators are required to follow UWL’s </w:t>
      </w:r>
      <w:hyperlink r:id="rId63" w:history="1">
        <w:r w:rsidR="000C793B" w:rsidRPr="00994846">
          <w:rPr>
            <w:rStyle w:val="Hyperlink"/>
            <w:rFonts w:ascii="Arial" w:eastAsia="Times New Roman" w:hAnsi="Arial" w:cs="Arial"/>
            <w:bCs/>
            <w:iCs/>
            <w:sz w:val="20"/>
            <w:szCs w:val="20"/>
          </w:rPr>
          <w:t>FCOI policy</w:t>
        </w:r>
      </w:hyperlink>
      <w:r w:rsidR="000C793B">
        <w:rPr>
          <w:rFonts w:ascii="Arial" w:eastAsia="Times New Roman" w:hAnsi="Arial" w:cs="Arial"/>
          <w:bCs/>
          <w:iCs/>
          <w:color w:val="000000"/>
          <w:sz w:val="20"/>
          <w:szCs w:val="20"/>
        </w:rPr>
        <w:t>.</w:t>
      </w:r>
      <w:r w:rsidR="00680579">
        <w:rPr>
          <w:rFonts w:ascii="Arial" w:eastAsia="Times New Roman" w:hAnsi="Arial" w:cs="Arial"/>
          <w:bCs/>
          <w:iCs/>
          <w:color w:val="000000"/>
          <w:sz w:val="20"/>
          <w:szCs w:val="20"/>
        </w:rPr>
        <w:t xml:space="preserve"> For subrecipients, this certification can be </w:t>
      </w:r>
      <w:r w:rsidR="00980296">
        <w:rPr>
          <w:rFonts w:ascii="Arial" w:eastAsia="Times New Roman" w:hAnsi="Arial" w:cs="Arial"/>
          <w:bCs/>
          <w:iCs/>
          <w:color w:val="000000"/>
          <w:sz w:val="20"/>
          <w:szCs w:val="20"/>
        </w:rPr>
        <w:t>included</w:t>
      </w:r>
      <w:r w:rsidR="00680579">
        <w:rPr>
          <w:rFonts w:ascii="Arial" w:eastAsia="Times New Roman" w:hAnsi="Arial" w:cs="Arial"/>
          <w:bCs/>
          <w:iCs/>
          <w:color w:val="000000"/>
          <w:sz w:val="20"/>
          <w:szCs w:val="20"/>
        </w:rPr>
        <w:t xml:space="preserve"> in the LOI.</w:t>
      </w:r>
    </w:p>
    <w:p w14:paraId="056F7689" w14:textId="45B6C06E" w:rsidR="00191537" w:rsidRPr="00191537" w:rsidRDefault="00967448" w:rsidP="00371922">
      <w:pPr>
        <w:widowControl w:val="0"/>
        <w:spacing w:after="100" w:line="240" w:lineRule="auto"/>
        <w:textAlignment w:val="baseline"/>
        <w:rPr>
          <w:rFonts w:ascii="Arial" w:eastAsia="Times New Roman" w:hAnsi="Arial" w:cs="Arial"/>
          <w:b/>
          <w:bCs/>
          <w:iCs/>
          <w:color w:val="000000"/>
          <w:sz w:val="20"/>
          <w:szCs w:val="20"/>
        </w:rPr>
      </w:pPr>
      <w:sdt>
        <w:sdtPr>
          <w:rPr>
            <w:rFonts w:ascii="Arial" w:eastAsia="Times New Roman" w:hAnsi="Arial" w:cs="Arial"/>
            <w:bCs/>
            <w:iCs/>
            <w:color w:val="000000"/>
            <w:sz w:val="20"/>
            <w:szCs w:val="20"/>
          </w:rPr>
          <w:id w:val="-323275723"/>
          <w14:checkbox>
            <w14:checked w14:val="0"/>
            <w14:checkedState w14:val="2612" w14:font="MS Gothic"/>
            <w14:uncheckedState w14:val="2610" w14:font="MS Gothic"/>
          </w14:checkbox>
        </w:sdtPr>
        <w:sdtEndPr/>
        <w:sdtContent>
          <w:r w:rsidR="007D1558" w:rsidRPr="007D1558">
            <w:rPr>
              <w:rFonts w:ascii="MS Gothic" w:eastAsia="MS Gothic" w:hAnsi="MS Gothic" w:cs="Arial" w:hint="eastAsia"/>
              <w:bCs/>
              <w:iCs/>
              <w:color w:val="000000"/>
              <w:sz w:val="20"/>
              <w:szCs w:val="20"/>
            </w:rPr>
            <w:t>☐</w:t>
          </w:r>
        </w:sdtContent>
      </w:sdt>
      <w:r w:rsidR="00035D03" w:rsidRPr="005A48EE">
        <w:rPr>
          <w:rFonts w:ascii="Arial" w:eastAsia="Times New Roman" w:hAnsi="Arial" w:cs="Arial"/>
          <w:bCs/>
          <w:iCs/>
          <w:color w:val="000000"/>
          <w:sz w:val="20"/>
          <w:szCs w:val="20"/>
        </w:rPr>
        <w:t xml:space="preserve">Collaborating </w:t>
      </w:r>
      <w:hyperlink r:id="rId64" w:history="1">
        <w:r w:rsidR="00035D03" w:rsidRPr="00F10E1B">
          <w:rPr>
            <w:rStyle w:val="Hyperlink"/>
            <w:rFonts w:ascii="Arial" w:eastAsia="Times New Roman" w:hAnsi="Arial" w:cs="Arial"/>
            <w:bCs/>
            <w:iCs/>
            <w:sz w:val="20"/>
            <w:szCs w:val="20"/>
          </w:rPr>
          <w:t>i</w:t>
        </w:r>
        <w:r w:rsidR="00191537" w:rsidRPr="00F10E1B">
          <w:rPr>
            <w:rStyle w:val="Hyperlink"/>
            <w:rFonts w:ascii="Arial" w:eastAsia="Times New Roman" w:hAnsi="Arial" w:cs="Arial"/>
            <w:bCs/>
            <w:iCs/>
            <w:sz w:val="20"/>
            <w:szCs w:val="20"/>
          </w:rPr>
          <w:t>nvestigators</w:t>
        </w:r>
      </w:hyperlink>
      <w:r w:rsidR="00191537" w:rsidRPr="005A48EE">
        <w:rPr>
          <w:rFonts w:ascii="Arial" w:eastAsia="Times New Roman" w:hAnsi="Arial" w:cs="Arial"/>
          <w:bCs/>
          <w:iCs/>
          <w:color w:val="000000"/>
          <w:sz w:val="20"/>
          <w:szCs w:val="20"/>
        </w:rPr>
        <w:t xml:space="preserve"> following UWL’s </w:t>
      </w:r>
      <w:hyperlink r:id="rId65" w:history="1">
        <w:r w:rsidR="00191537" w:rsidRPr="00410CBD">
          <w:rPr>
            <w:rStyle w:val="Hyperlink"/>
            <w:rFonts w:ascii="Arial" w:eastAsia="Times New Roman" w:hAnsi="Arial" w:cs="Arial"/>
            <w:bCs/>
            <w:iCs/>
            <w:sz w:val="20"/>
            <w:szCs w:val="20"/>
          </w:rPr>
          <w:t>FCOI policy</w:t>
        </w:r>
      </w:hyperlink>
      <w:r w:rsidR="00191537" w:rsidRPr="005A48EE">
        <w:rPr>
          <w:rFonts w:ascii="Arial" w:eastAsia="Times New Roman" w:hAnsi="Arial" w:cs="Arial"/>
          <w:bCs/>
          <w:iCs/>
          <w:color w:val="000000"/>
          <w:sz w:val="20"/>
          <w:szCs w:val="20"/>
        </w:rPr>
        <w:t>:</w:t>
      </w:r>
    </w:p>
    <w:p w14:paraId="2023126E" w14:textId="7526479D" w:rsidR="00524309" w:rsidRPr="0021252D" w:rsidRDefault="00967448" w:rsidP="00371922">
      <w:pPr>
        <w:widowControl w:val="0"/>
        <w:spacing w:after="100" w:line="240" w:lineRule="auto"/>
        <w:ind w:left="360"/>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139997001"/>
          <w14:checkbox>
            <w14:checked w14:val="0"/>
            <w14:checkedState w14:val="2612" w14:font="MS Gothic"/>
            <w14:uncheckedState w14:val="2610" w14:font="MS Gothic"/>
          </w14:checkbox>
        </w:sdtPr>
        <w:sdtEndPr/>
        <w:sdtContent>
          <w:r w:rsidR="00ED5CBE" w:rsidRPr="0021252D">
            <w:rPr>
              <w:rFonts w:ascii="MS Gothic" w:eastAsia="MS Gothic" w:hAnsi="MS Gothic" w:cs="Arial" w:hint="eastAsia"/>
              <w:color w:val="000000"/>
              <w:sz w:val="20"/>
              <w:szCs w:val="20"/>
            </w:rPr>
            <w:t>☐</w:t>
          </w:r>
        </w:sdtContent>
      </w:sdt>
      <w:r w:rsidR="00060014">
        <w:rPr>
          <w:rFonts w:ascii="Arial" w:eastAsia="Times New Roman" w:hAnsi="Arial" w:cs="Arial"/>
          <w:color w:val="000000"/>
          <w:sz w:val="20"/>
          <w:szCs w:val="20"/>
        </w:rPr>
        <w:t xml:space="preserve">a. </w:t>
      </w:r>
      <w:hyperlink r:id="rId66" w:history="1">
        <w:r w:rsidR="0072364E" w:rsidRPr="00124247">
          <w:rPr>
            <w:rStyle w:val="Hyperlink"/>
            <w:rFonts w:ascii="Arial" w:eastAsia="Times New Roman" w:hAnsi="Arial" w:cs="Arial"/>
            <w:bCs/>
            <w:iCs/>
            <w:sz w:val="20"/>
            <w:szCs w:val="20"/>
          </w:rPr>
          <w:t>FCOI training and assessment</w:t>
        </w:r>
      </w:hyperlink>
    </w:p>
    <w:p w14:paraId="7C86C353" w14:textId="1E5DA353" w:rsidR="00524309" w:rsidRPr="0021252D" w:rsidRDefault="000C5373" w:rsidP="00371922">
      <w:pPr>
        <w:widowControl w:val="0"/>
        <w:spacing w:after="100" w:line="240" w:lineRule="auto"/>
        <w:ind w:left="540"/>
        <w:textAlignment w:val="baseline"/>
        <w:rPr>
          <w:rFonts w:ascii="Arial" w:eastAsia="Times New Roman" w:hAnsi="Arial" w:cs="Arial"/>
          <w:color w:val="000000"/>
          <w:sz w:val="20"/>
          <w:szCs w:val="20"/>
        </w:rPr>
      </w:pPr>
      <w:r>
        <w:rPr>
          <w:rFonts w:ascii="Arial" w:eastAsia="Times New Roman" w:hAnsi="Arial" w:cs="Arial"/>
          <w:color w:val="000000"/>
          <w:sz w:val="20"/>
          <w:szCs w:val="20"/>
        </w:rPr>
        <w:t>Each investigator</w:t>
      </w:r>
      <w:r w:rsidR="007E723A">
        <w:rPr>
          <w:rFonts w:ascii="Arial" w:eastAsia="Times New Roman" w:hAnsi="Arial" w:cs="Arial"/>
          <w:color w:val="000000"/>
          <w:sz w:val="20"/>
          <w:szCs w:val="20"/>
        </w:rPr>
        <w:t xml:space="preserve"> following UWL’s FCOI policy need</w:t>
      </w:r>
      <w:r>
        <w:rPr>
          <w:rFonts w:ascii="Arial" w:eastAsia="Times New Roman" w:hAnsi="Arial" w:cs="Arial"/>
          <w:color w:val="000000"/>
          <w:sz w:val="20"/>
          <w:szCs w:val="20"/>
        </w:rPr>
        <w:t>s</w:t>
      </w:r>
      <w:r w:rsidR="007E723A">
        <w:rPr>
          <w:rFonts w:ascii="Arial" w:eastAsia="Times New Roman" w:hAnsi="Arial" w:cs="Arial"/>
          <w:color w:val="000000"/>
          <w:sz w:val="20"/>
          <w:szCs w:val="20"/>
        </w:rPr>
        <w:t xml:space="preserve"> to complete the FCOI training and assessment in </w:t>
      </w:r>
      <w:r w:rsidR="006E64F8">
        <w:rPr>
          <w:rFonts w:ascii="Arial" w:eastAsia="Times New Roman" w:hAnsi="Arial" w:cs="Arial"/>
          <w:color w:val="000000"/>
          <w:sz w:val="20"/>
          <w:szCs w:val="20"/>
        </w:rPr>
        <w:t>Canvas</w:t>
      </w:r>
      <w:r w:rsidR="007E723A">
        <w:rPr>
          <w:rFonts w:ascii="Arial" w:eastAsia="Times New Roman" w:hAnsi="Arial" w:cs="Arial"/>
          <w:color w:val="000000"/>
          <w:sz w:val="20"/>
          <w:szCs w:val="20"/>
        </w:rPr>
        <w:t xml:space="preserve">. </w:t>
      </w:r>
      <w:r w:rsidR="00B474F9">
        <w:rPr>
          <w:rFonts w:ascii="Arial" w:eastAsia="Times New Roman" w:hAnsi="Arial" w:cs="Arial"/>
          <w:color w:val="000000"/>
          <w:sz w:val="20"/>
          <w:szCs w:val="20"/>
        </w:rPr>
        <w:t xml:space="preserve">A score of 80% or more must be obtained </w:t>
      </w:r>
      <w:r w:rsidR="005E1FF4">
        <w:rPr>
          <w:rFonts w:ascii="Arial" w:eastAsia="Times New Roman" w:hAnsi="Arial" w:cs="Arial"/>
          <w:color w:val="000000"/>
          <w:sz w:val="20"/>
          <w:szCs w:val="20"/>
        </w:rPr>
        <w:t>on the assessment.</w:t>
      </w:r>
      <w:r w:rsidR="00B474F9">
        <w:rPr>
          <w:rFonts w:ascii="Arial" w:eastAsia="Times New Roman" w:hAnsi="Arial" w:cs="Arial"/>
          <w:color w:val="000000"/>
          <w:sz w:val="20"/>
          <w:szCs w:val="20"/>
        </w:rPr>
        <w:t xml:space="preserve"> </w:t>
      </w:r>
      <w:r w:rsidR="007E723A">
        <w:rPr>
          <w:rFonts w:ascii="Arial" w:eastAsia="Times New Roman" w:hAnsi="Arial" w:cs="Arial"/>
          <w:color w:val="000000"/>
          <w:sz w:val="20"/>
          <w:szCs w:val="20"/>
        </w:rPr>
        <w:t>Contact ORSP to have an investigator set up as a student in the FCOI course.</w:t>
      </w:r>
      <w:r w:rsidR="007F3987">
        <w:rPr>
          <w:rFonts w:ascii="Arial" w:eastAsia="Times New Roman" w:hAnsi="Arial" w:cs="Arial"/>
          <w:color w:val="000000"/>
          <w:sz w:val="20"/>
          <w:szCs w:val="20"/>
        </w:rPr>
        <w:t xml:space="preserve"> Training and assessment must be completed once every 4 years if an investigator has </w:t>
      </w:r>
      <w:r w:rsidR="00DD44C8">
        <w:rPr>
          <w:rFonts w:ascii="Arial" w:eastAsia="Times New Roman" w:hAnsi="Arial" w:cs="Arial"/>
          <w:color w:val="000000"/>
          <w:sz w:val="20"/>
          <w:szCs w:val="20"/>
        </w:rPr>
        <w:t xml:space="preserve">an </w:t>
      </w:r>
      <w:r w:rsidR="007F3987">
        <w:rPr>
          <w:rFonts w:ascii="Arial" w:eastAsia="Times New Roman" w:hAnsi="Arial" w:cs="Arial"/>
          <w:color w:val="000000"/>
          <w:sz w:val="20"/>
          <w:szCs w:val="20"/>
        </w:rPr>
        <w:t xml:space="preserve">active </w:t>
      </w:r>
      <w:r w:rsidR="00DD44C8">
        <w:rPr>
          <w:rFonts w:ascii="Arial" w:eastAsia="Times New Roman" w:hAnsi="Arial" w:cs="Arial"/>
          <w:color w:val="000000"/>
          <w:sz w:val="20"/>
          <w:szCs w:val="20"/>
        </w:rPr>
        <w:t>award from a PHS</w:t>
      </w:r>
      <w:r w:rsidR="007F3987">
        <w:rPr>
          <w:rFonts w:ascii="Arial" w:eastAsia="Times New Roman" w:hAnsi="Arial" w:cs="Arial"/>
          <w:color w:val="000000"/>
          <w:sz w:val="20"/>
          <w:szCs w:val="20"/>
        </w:rPr>
        <w:t xml:space="preserve"> agency </w:t>
      </w:r>
      <w:r w:rsidR="00DD44C8">
        <w:rPr>
          <w:rFonts w:ascii="Arial" w:eastAsia="Times New Roman" w:hAnsi="Arial" w:cs="Arial"/>
          <w:color w:val="000000"/>
          <w:sz w:val="20"/>
          <w:szCs w:val="20"/>
        </w:rPr>
        <w:t>or other agency that follows PHS regulations</w:t>
      </w:r>
      <w:r w:rsidR="007F3987">
        <w:rPr>
          <w:rFonts w:ascii="Arial" w:eastAsia="Times New Roman" w:hAnsi="Arial" w:cs="Arial"/>
          <w:color w:val="000000"/>
          <w:sz w:val="20"/>
          <w:szCs w:val="20"/>
        </w:rPr>
        <w:t>.</w:t>
      </w:r>
    </w:p>
    <w:p w14:paraId="59003E4A" w14:textId="3C1DA00B" w:rsidR="00C312D8" w:rsidRDefault="00967448" w:rsidP="00371922">
      <w:pPr>
        <w:widowControl w:val="0"/>
        <w:spacing w:after="100" w:line="240" w:lineRule="auto"/>
        <w:ind w:left="360"/>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628348728"/>
          <w14:checkbox>
            <w14:checked w14:val="0"/>
            <w14:checkedState w14:val="2612" w14:font="MS Gothic"/>
            <w14:uncheckedState w14:val="2610" w14:font="MS Gothic"/>
          </w14:checkbox>
        </w:sdtPr>
        <w:sdtEndPr/>
        <w:sdtContent>
          <w:r w:rsidR="00ED5CBE" w:rsidRPr="0021252D">
            <w:rPr>
              <w:rFonts w:ascii="MS Gothic" w:eastAsia="MS Gothic" w:hAnsi="MS Gothic" w:cs="Arial" w:hint="eastAsia"/>
              <w:color w:val="000000"/>
              <w:sz w:val="20"/>
              <w:szCs w:val="20"/>
            </w:rPr>
            <w:t>☐</w:t>
          </w:r>
        </w:sdtContent>
      </w:sdt>
      <w:r w:rsidR="00060014">
        <w:rPr>
          <w:rFonts w:ascii="Arial" w:eastAsia="Times New Roman" w:hAnsi="Arial" w:cs="Arial"/>
          <w:color w:val="000000"/>
          <w:sz w:val="20"/>
          <w:szCs w:val="20"/>
        </w:rPr>
        <w:t xml:space="preserve">b. </w:t>
      </w:r>
      <w:hyperlink r:id="rId67" w:history="1">
        <w:r w:rsidR="00C312D8" w:rsidRPr="00124247">
          <w:rPr>
            <w:rStyle w:val="Hyperlink"/>
            <w:rFonts w:ascii="Arial" w:eastAsia="Times New Roman" w:hAnsi="Arial" w:cs="Arial"/>
            <w:sz w:val="20"/>
            <w:szCs w:val="20"/>
          </w:rPr>
          <w:t>Significant financial interest (SFI) disclosure form</w:t>
        </w:r>
      </w:hyperlink>
    </w:p>
    <w:p w14:paraId="79626F87" w14:textId="3E711D37" w:rsidR="009E3376" w:rsidRPr="00743FC3" w:rsidRDefault="000C5373" w:rsidP="00371922">
      <w:pPr>
        <w:widowControl w:val="0"/>
        <w:spacing w:after="100" w:line="240" w:lineRule="auto"/>
        <w:ind w:left="540"/>
        <w:textAlignment w:val="baseline"/>
        <w:rPr>
          <w:rFonts w:ascii="Arial" w:eastAsia="Times New Roman" w:hAnsi="Arial" w:cs="Arial"/>
          <w:color w:val="000000"/>
          <w:sz w:val="20"/>
          <w:szCs w:val="20"/>
        </w:rPr>
      </w:pPr>
      <w:r>
        <w:rPr>
          <w:rFonts w:ascii="Arial" w:eastAsia="Times New Roman" w:hAnsi="Arial" w:cs="Arial"/>
          <w:color w:val="000000"/>
          <w:sz w:val="20"/>
          <w:szCs w:val="20"/>
        </w:rPr>
        <w:t>Each investigator</w:t>
      </w:r>
      <w:r w:rsidR="00124247">
        <w:rPr>
          <w:rFonts w:ascii="Arial" w:eastAsia="Times New Roman" w:hAnsi="Arial" w:cs="Arial"/>
          <w:color w:val="000000"/>
          <w:sz w:val="20"/>
          <w:szCs w:val="20"/>
        </w:rPr>
        <w:t xml:space="preserve"> following UWL’s FCOI policy need</w:t>
      </w:r>
      <w:r>
        <w:rPr>
          <w:rFonts w:ascii="Arial" w:eastAsia="Times New Roman" w:hAnsi="Arial" w:cs="Arial"/>
          <w:color w:val="000000"/>
          <w:sz w:val="20"/>
          <w:szCs w:val="20"/>
        </w:rPr>
        <w:t>s</w:t>
      </w:r>
      <w:r w:rsidR="00124247">
        <w:rPr>
          <w:rFonts w:ascii="Arial" w:eastAsia="Times New Roman" w:hAnsi="Arial" w:cs="Arial"/>
          <w:color w:val="000000"/>
          <w:sz w:val="20"/>
          <w:szCs w:val="20"/>
        </w:rPr>
        <w:t xml:space="preserve"> to complete the</w:t>
      </w:r>
      <w:r w:rsidR="00163425">
        <w:rPr>
          <w:rFonts w:ascii="Arial" w:eastAsia="Times New Roman" w:hAnsi="Arial" w:cs="Arial"/>
          <w:color w:val="000000"/>
          <w:sz w:val="20"/>
          <w:szCs w:val="20"/>
        </w:rPr>
        <w:t xml:space="preserve"> online</w:t>
      </w:r>
      <w:r w:rsidR="00124247">
        <w:rPr>
          <w:rFonts w:ascii="Arial" w:eastAsia="Times New Roman" w:hAnsi="Arial" w:cs="Arial"/>
          <w:color w:val="000000"/>
          <w:sz w:val="20"/>
          <w:szCs w:val="20"/>
        </w:rPr>
        <w:t xml:space="preserve"> form.</w:t>
      </w:r>
      <w:r w:rsidR="00041FBB">
        <w:rPr>
          <w:rFonts w:ascii="Arial" w:eastAsia="Times New Roman" w:hAnsi="Arial" w:cs="Arial"/>
          <w:color w:val="000000"/>
          <w:sz w:val="20"/>
          <w:szCs w:val="20"/>
        </w:rPr>
        <w:t xml:space="preserve"> A new form </w:t>
      </w:r>
      <w:r w:rsidR="00B22C76">
        <w:rPr>
          <w:rFonts w:ascii="Arial" w:eastAsia="Times New Roman" w:hAnsi="Arial" w:cs="Arial"/>
          <w:color w:val="000000"/>
          <w:sz w:val="20"/>
          <w:szCs w:val="20"/>
        </w:rPr>
        <w:t>is required</w:t>
      </w:r>
      <w:r w:rsidR="00041FBB">
        <w:rPr>
          <w:rFonts w:ascii="Arial" w:eastAsia="Times New Roman" w:hAnsi="Arial" w:cs="Arial"/>
          <w:color w:val="000000"/>
          <w:sz w:val="20"/>
          <w:szCs w:val="20"/>
        </w:rPr>
        <w:t xml:space="preserve"> for each</w:t>
      </w:r>
      <w:r w:rsidR="008C27ED">
        <w:rPr>
          <w:rFonts w:ascii="Arial" w:eastAsia="Times New Roman" w:hAnsi="Arial" w:cs="Arial"/>
          <w:color w:val="000000"/>
          <w:sz w:val="20"/>
          <w:szCs w:val="20"/>
        </w:rPr>
        <w:t xml:space="preserve"> grant</w:t>
      </w:r>
      <w:r w:rsidR="00041FBB">
        <w:rPr>
          <w:rFonts w:ascii="Arial" w:eastAsia="Times New Roman" w:hAnsi="Arial" w:cs="Arial"/>
          <w:color w:val="000000"/>
          <w:sz w:val="20"/>
          <w:szCs w:val="20"/>
        </w:rPr>
        <w:t xml:space="preserve"> application.</w:t>
      </w:r>
    </w:p>
    <w:sectPr w:rsidR="009E3376" w:rsidRPr="00743FC3" w:rsidSect="00027EB4">
      <w:headerReference w:type="default" r:id="rId68"/>
      <w:footerReference w:type="default" r:id="rId69"/>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D5BB" w14:textId="77777777" w:rsidR="003957F6" w:rsidRDefault="003957F6" w:rsidP="003957F6">
      <w:pPr>
        <w:spacing w:after="0" w:line="240" w:lineRule="auto"/>
      </w:pPr>
      <w:r>
        <w:separator/>
      </w:r>
    </w:p>
  </w:endnote>
  <w:endnote w:type="continuationSeparator" w:id="0">
    <w:p w14:paraId="70ABF586" w14:textId="77777777" w:rsidR="003957F6" w:rsidRDefault="003957F6" w:rsidP="0039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B085" w14:textId="6909587E" w:rsidR="00041671" w:rsidRPr="0021252D" w:rsidRDefault="009162C3" w:rsidP="00041671">
    <w:pPr>
      <w:pStyle w:val="Footer"/>
      <w:jc w:val="right"/>
      <w:rPr>
        <w:rFonts w:ascii="Arial" w:hAnsi="Arial" w:cs="Arial"/>
        <w:sz w:val="20"/>
        <w:szCs w:val="20"/>
      </w:rPr>
    </w:pPr>
    <w:r>
      <w:rPr>
        <w:rFonts w:ascii="Arial" w:hAnsi="Arial" w:cs="Arial"/>
        <w:sz w:val="20"/>
        <w:szCs w:val="20"/>
      </w:rPr>
      <w:t>U</w:t>
    </w:r>
    <w:r w:rsidR="0021252D">
      <w:rPr>
        <w:rFonts w:ascii="Arial" w:hAnsi="Arial" w:cs="Arial"/>
        <w:sz w:val="20"/>
        <w:szCs w:val="20"/>
      </w:rPr>
      <w:t xml:space="preserve">pdated: </w:t>
    </w:r>
    <w:r w:rsidR="00027EB4">
      <w:rPr>
        <w:rFonts w:ascii="Arial" w:hAnsi="Arial" w:cs="Arial"/>
        <w:sz w:val="20"/>
        <w:szCs w:val="20"/>
      </w:rPr>
      <w:t>July</w:t>
    </w:r>
    <w:r>
      <w:rPr>
        <w:rFonts w:ascii="Arial" w:hAnsi="Arial" w:cs="Arial"/>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5931A" w14:textId="77777777" w:rsidR="003957F6" w:rsidRDefault="003957F6" w:rsidP="003957F6">
      <w:pPr>
        <w:spacing w:after="0" w:line="240" w:lineRule="auto"/>
      </w:pPr>
      <w:r>
        <w:separator/>
      </w:r>
    </w:p>
  </w:footnote>
  <w:footnote w:type="continuationSeparator" w:id="0">
    <w:p w14:paraId="6FF1DDC9" w14:textId="77777777" w:rsidR="003957F6" w:rsidRDefault="003957F6" w:rsidP="00395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3714" w14:textId="30F9EC5B" w:rsidR="003957F6" w:rsidRPr="00027EB4" w:rsidRDefault="00027EB4">
    <w:pPr>
      <w:pStyle w:val="Header"/>
      <w:rPr>
        <w:rFonts w:ascii="Arial" w:hAnsi="Arial" w:cs="Arial"/>
        <w:sz w:val="20"/>
        <w:szCs w:val="20"/>
      </w:rPr>
    </w:pPr>
    <w:r w:rsidRPr="00027EB4">
      <w:rPr>
        <w:rFonts w:ascii="Arial" w:hAnsi="Arial" w:cs="Arial"/>
        <w:sz w:val="20"/>
        <w:szCs w:val="20"/>
      </w:rPr>
      <w:t>University of Wisconsin-La Crosse</w:t>
    </w:r>
    <w:r w:rsidRPr="00027EB4">
      <w:rPr>
        <w:rFonts w:ascii="Arial" w:hAnsi="Arial" w:cs="Arial"/>
        <w:sz w:val="20"/>
        <w:szCs w:val="20"/>
      </w:rPr>
      <w:ptab w:relativeTo="margin" w:alignment="center" w:leader="none"/>
    </w:r>
    <w:r w:rsidRPr="00027EB4">
      <w:rPr>
        <w:rFonts w:ascii="Arial" w:hAnsi="Arial" w:cs="Arial"/>
        <w:sz w:val="20"/>
        <w:szCs w:val="20"/>
      </w:rPr>
      <w:ptab w:relativeTo="margin" w:alignment="right" w:leader="none"/>
    </w:r>
    <w:r w:rsidRPr="00027EB4">
      <w:rPr>
        <w:rFonts w:ascii="Arial" w:hAnsi="Arial" w:cs="Arial"/>
        <w:sz w:val="20"/>
        <w:szCs w:val="20"/>
      </w:rPr>
      <w:fldChar w:fldCharType="begin"/>
    </w:r>
    <w:r w:rsidRPr="00027EB4">
      <w:rPr>
        <w:rFonts w:ascii="Arial" w:hAnsi="Arial" w:cs="Arial"/>
        <w:sz w:val="20"/>
        <w:szCs w:val="20"/>
      </w:rPr>
      <w:instrText xml:space="preserve"> PAGE   \* MERGEFORMAT </w:instrText>
    </w:r>
    <w:r w:rsidRPr="00027EB4">
      <w:rPr>
        <w:rFonts w:ascii="Arial" w:hAnsi="Arial" w:cs="Arial"/>
        <w:sz w:val="20"/>
        <w:szCs w:val="20"/>
      </w:rPr>
      <w:fldChar w:fldCharType="separate"/>
    </w:r>
    <w:r w:rsidR="008A235F">
      <w:rPr>
        <w:rFonts w:ascii="Arial" w:hAnsi="Arial" w:cs="Arial"/>
        <w:noProof/>
        <w:sz w:val="20"/>
        <w:szCs w:val="20"/>
      </w:rPr>
      <w:t>4</w:t>
    </w:r>
    <w:r w:rsidRPr="00027EB4">
      <w:rPr>
        <w:rFonts w:ascii="Arial" w:hAnsi="Arial" w:cs="Arial"/>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7DCE"/>
    <w:multiLevelType w:val="hybridMultilevel"/>
    <w:tmpl w:val="5762A83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3B445F2"/>
    <w:multiLevelType w:val="multilevel"/>
    <w:tmpl w:val="3AC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05545"/>
    <w:multiLevelType w:val="hybridMultilevel"/>
    <w:tmpl w:val="12CC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72062"/>
    <w:multiLevelType w:val="multilevel"/>
    <w:tmpl w:val="0092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44059"/>
    <w:multiLevelType w:val="multilevel"/>
    <w:tmpl w:val="B4CC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80CFC"/>
    <w:multiLevelType w:val="multilevel"/>
    <w:tmpl w:val="923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E6419"/>
    <w:multiLevelType w:val="hybridMultilevel"/>
    <w:tmpl w:val="BC9E6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4979EC"/>
    <w:multiLevelType w:val="multilevel"/>
    <w:tmpl w:val="6D3E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93979"/>
    <w:multiLevelType w:val="multilevel"/>
    <w:tmpl w:val="4C441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86210E"/>
    <w:multiLevelType w:val="multilevel"/>
    <w:tmpl w:val="B386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121E0"/>
    <w:multiLevelType w:val="hybridMultilevel"/>
    <w:tmpl w:val="A62462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535E16B2"/>
    <w:multiLevelType w:val="hybridMultilevel"/>
    <w:tmpl w:val="D5D4E6B6"/>
    <w:lvl w:ilvl="0" w:tplc="F77CF54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505057"/>
    <w:multiLevelType w:val="multilevel"/>
    <w:tmpl w:val="C43A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F377B"/>
    <w:multiLevelType w:val="multilevel"/>
    <w:tmpl w:val="504C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157516"/>
    <w:multiLevelType w:val="hybridMultilevel"/>
    <w:tmpl w:val="36665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224CA8"/>
    <w:multiLevelType w:val="multilevel"/>
    <w:tmpl w:val="37EE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B66261"/>
    <w:multiLevelType w:val="multilevel"/>
    <w:tmpl w:val="CAE2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E39F5"/>
    <w:multiLevelType w:val="multilevel"/>
    <w:tmpl w:val="7648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B0511"/>
    <w:multiLevelType w:val="multilevel"/>
    <w:tmpl w:val="1FBE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8F045F"/>
    <w:multiLevelType w:val="hybridMultilevel"/>
    <w:tmpl w:val="DD4080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5"/>
  </w:num>
  <w:num w:numId="3">
    <w:abstractNumId w:val="4"/>
  </w:num>
  <w:num w:numId="4">
    <w:abstractNumId w:val="17"/>
  </w:num>
  <w:num w:numId="5">
    <w:abstractNumId w:val="12"/>
  </w:num>
  <w:num w:numId="6">
    <w:abstractNumId w:val="18"/>
  </w:num>
  <w:num w:numId="7">
    <w:abstractNumId w:val="15"/>
  </w:num>
  <w:num w:numId="8">
    <w:abstractNumId w:val="7"/>
  </w:num>
  <w:num w:numId="9">
    <w:abstractNumId w:val="13"/>
  </w:num>
  <w:num w:numId="10">
    <w:abstractNumId w:val="1"/>
  </w:num>
  <w:num w:numId="11">
    <w:abstractNumId w:val="9"/>
  </w:num>
  <w:num w:numId="12">
    <w:abstractNumId w:val="16"/>
  </w:num>
  <w:num w:numId="13">
    <w:abstractNumId w:val="8"/>
  </w:num>
  <w:num w:numId="14">
    <w:abstractNumId w:val="8"/>
    <w:lvlOverride w:ilvl="1">
      <w:lvl w:ilvl="1">
        <w:numFmt w:val="lowerLetter"/>
        <w:lvlText w:val="%2."/>
        <w:lvlJc w:val="left"/>
      </w:lvl>
    </w:lvlOverride>
  </w:num>
  <w:num w:numId="15">
    <w:abstractNumId w:val="8"/>
    <w:lvlOverride w:ilvl="1">
      <w:lvl w:ilvl="1">
        <w:numFmt w:val="lowerLetter"/>
        <w:lvlText w:val="%2."/>
        <w:lvlJc w:val="left"/>
      </w:lvl>
    </w:lvlOverride>
    <w:lvlOverride w:ilvl="2">
      <w:lvl w:ilvl="2">
        <w:numFmt w:val="lowerRoman"/>
        <w:lvlText w:val="%3."/>
        <w:lvlJc w:val="right"/>
      </w:lvl>
    </w:lvlOverride>
  </w:num>
  <w:num w:numId="16">
    <w:abstractNumId w:val="8"/>
    <w:lvlOverride w:ilvl="1">
      <w:lvl w:ilvl="1">
        <w:numFmt w:val="lowerLetter"/>
        <w:lvlText w:val="%2."/>
        <w:lvlJc w:val="left"/>
      </w:lvl>
    </w:lvlOverride>
    <w:lvlOverride w:ilvl="2">
      <w:lvl w:ilvl="2">
        <w:numFmt w:val="lowerRoman"/>
        <w:lvlText w:val="%3."/>
        <w:lvlJc w:val="right"/>
      </w:lvl>
    </w:lvlOverride>
  </w:num>
  <w:num w:numId="17">
    <w:abstractNumId w:val="8"/>
    <w:lvlOverride w:ilvl="1">
      <w:lvl w:ilvl="1">
        <w:numFmt w:val="lowerLetter"/>
        <w:lvlText w:val="%2."/>
        <w:lvlJc w:val="left"/>
      </w:lvl>
    </w:lvlOverride>
    <w:lvlOverride w:ilvl="2">
      <w:lvl w:ilvl="2">
        <w:numFmt w:val="lowerRoman"/>
        <w:lvlText w:val="%3."/>
        <w:lvlJc w:val="right"/>
      </w:lvl>
    </w:lvlOverride>
  </w:num>
  <w:num w:numId="18">
    <w:abstractNumId w:val="8"/>
    <w:lvlOverride w:ilvl="1">
      <w:lvl w:ilvl="1">
        <w:numFmt w:val="lowerLetter"/>
        <w:lvlText w:val="%2."/>
        <w:lvlJc w:val="left"/>
      </w:lvl>
    </w:lvlOverride>
    <w:lvlOverride w:ilvl="2">
      <w:lvl w:ilvl="2">
        <w:numFmt w:val="lowerRoman"/>
        <w:lvlText w:val="%3."/>
        <w:lvlJc w:val="right"/>
      </w:lvl>
    </w:lvlOverride>
  </w:num>
  <w:num w:numId="19">
    <w:abstractNumId w:val="8"/>
    <w:lvlOverride w:ilvl="1">
      <w:lvl w:ilvl="1">
        <w:numFmt w:val="lowerLetter"/>
        <w:lvlText w:val="%2."/>
        <w:lvlJc w:val="left"/>
      </w:lvl>
    </w:lvlOverride>
    <w:lvlOverride w:ilvl="2">
      <w:lvl w:ilvl="2">
        <w:numFmt w:val="lowerRoman"/>
        <w:lvlText w:val="%3."/>
        <w:lvlJc w:val="right"/>
      </w:lvl>
    </w:lvlOverride>
  </w:num>
  <w:num w:numId="20">
    <w:abstractNumId w:val="8"/>
    <w:lvlOverride w:ilvl="1">
      <w:lvl w:ilvl="1">
        <w:numFmt w:val="lowerLetter"/>
        <w:lvlText w:val="%2."/>
        <w:lvlJc w:val="left"/>
      </w:lvl>
    </w:lvlOverride>
    <w:lvlOverride w:ilvl="2">
      <w:lvl w:ilvl="2">
        <w:numFmt w:val="lowerRoman"/>
        <w:lvlText w:val="%3."/>
        <w:lvlJc w:val="right"/>
      </w:lvl>
    </w:lvlOverride>
  </w:num>
  <w:num w:numId="21">
    <w:abstractNumId w:val="2"/>
  </w:num>
  <w:num w:numId="22">
    <w:abstractNumId w:val="6"/>
  </w:num>
  <w:num w:numId="23">
    <w:abstractNumId w:val="0"/>
  </w:num>
  <w:num w:numId="24">
    <w:abstractNumId w:val="10"/>
  </w:num>
  <w:num w:numId="25">
    <w:abstractNumId w:val="19"/>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XlNBTS35z1adiKapk7i0+XcFebMD/swz0c6TdFeVssd/PWuJXyR1GK3qJMUc0qDUFpxY7Ru0R9Ny7aNNqWHjUA==" w:salt="2FN6p69J5yR4SbFRS3Le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09"/>
    <w:rsid w:val="00000F3D"/>
    <w:rsid w:val="000040D3"/>
    <w:rsid w:val="00006598"/>
    <w:rsid w:val="000123F0"/>
    <w:rsid w:val="00012E10"/>
    <w:rsid w:val="00017331"/>
    <w:rsid w:val="00017BFA"/>
    <w:rsid w:val="00022AB2"/>
    <w:rsid w:val="00027EB4"/>
    <w:rsid w:val="00030B9E"/>
    <w:rsid w:val="00030BDE"/>
    <w:rsid w:val="00031ED8"/>
    <w:rsid w:val="000321DD"/>
    <w:rsid w:val="00034258"/>
    <w:rsid w:val="00035C02"/>
    <w:rsid w:val="00035D03"/>
    <w:rsid w:val="00041671"/>
    <w:rsid w:val="00041FBB"/>
    <w:rsid w:val="00044D94"/>
    <w:rsid w:val="00045371"/>
    <w:rsid w:val="00047CA7"/>
    <w:rsid w:val="00050DE2"/>
    <w:rsid w:val="000511F5"/>
    <w:rsid w:val="00051E58"/>
    <w:rsid w:val="00053E23"/>
    <w:rsid w:val="00055DFD"/>
    <w:rsid w:val="00060014"/>
    <w:rsid w:val="00065A9C"/>
    <w:rsid w:val="00067E18"/>
    <w:rsid w:val="00071B8E"/>
    <w:rsid w:val="00071E5B"/>
    <w:rsid w:val="00072CAB"/>
    <w:rsid w:val="0008280C"/>
    <w:rsid w:val="0008375F"/>
    <w:rsid w:val="00090DCA"/>
    <w:rsid w:val="0009329D"/>
    <w:rsid w:val="00094EB3"/>
    <w:rsid w:val="00096BBF"/>
    <w:rsid w:val="00097743"/>
    <w:rsid w:val="000A0252"/>
    <w:rsid w:val="000A1A18"/>
    <w:rsid w:val="000A2D40"/>
    <w:rsid w:val="000B1CB7"/>
    <w:rsid w:val="000B34D8"/>
    <w:rsid w:val="000B36DB"/>
    <w:rsid w:val="000C188C"/>
    <w:rsid w:val="000C3F44"/>
    <w:rsid w:val="000C5373"/>
    <w:rsid w:val="000C577C"/>
    <w:rsid w:val="000C62DD"/>
    <w:rsid w:val="000C793B"/>
    <w:rsid w:val="000D0DAA"/>
    <w:rsid w:val="000D4CC0"/>
    <w:rsid w:val="000E3E97"/>
    <w:rsid w:val="000E4145"/>
    <w:rsid w:val="000E5178"/>
    <w:rsid w:val="000F06C1"/>
    <w:rsid w:val="000F1F14"/>
    <w:rsid w:val="000F55D1"/>
    <w:rsid w:val="000F76E5"/>
    <w:rsid w:val="001029C7"/>
    <w:rsid w:val="001069EF"/>
    <w:rsid w:val="00106CAA"/>
    <w:rsid w:val="0011616E"/>
    <w:rsid w:val="00121CD1"/>
    <w:rsid w:val="00124247"/>
    <w:rsid w:val="0013480E"/>
    <w:rsid w:val="00134948"/>
    <w:rsid w:val="00137DDF"/>
    <w:rsid w:val="001447ED"/>
    <w:rsid w:val="00153738"/>
    <w:rsid w:val="0015589D"/>
    <w:rsid w:val="001565BD"/>
    <w:rsid w:val="00163425"/>
    <w:rsid w:val="00165D09"/>
    <w:rsid w:val="00167438"/>
    <w:rsid w:val="001713B9"/>
    <w:rsid w:val="00171EC1"/>
    <w:rsid w:val="0017483E"/>
    <w:rsid w:val="00183179"/>
    <w:rsid w:val="00187240"/>
    <w:rsid w:val="00191537"/>
    <w:rsid w:val="00194A20"/>
    <w:rsid w:val="001A27B9"/>
    <w:rsid w:val="001A3CCB"/>
    <w:rsid w:val="001A7A06"/>
    <w:rsid w:val="001B46C6"/>
    <w:rsid w:val="001B5D87"/>
    <w:rsid w:val="001B68BA"/>
    <w:rsid w:val="001B7B03"/>
    <w:rsid w:val="001C4E19"/>
    <w:rsid w:val="001C687B"/>
    <w:rsid w:val="001C6E20"/>
    <w:rsid w:val="001D1FDC"/>
    <w:rsid w:val="001D63F8"/>
    <w:rsid w:val="001D7DD2"/>
    <w:rsid w:val="001E215B"/>
    <w:rsid w:val="001E5692"/>
    <w:rsid w:val="00200612"/>
    <w:rsid w:val="00202837"/>
    <w:rsid w:val="00202B2C"/>
    <w:rsid w:val="00206615"/>
    <w:rsid w:val="002111D2"/>
    <w:rsid w:val="0021252D"/>
    <w:rsid w:val="00212720"/>
    <w:rsid w:val="0021578C"/>
    <w:rsid w:val="00216A59"/>
    <w:rsid w:val="002176F1"/>
    <w:rsid w:val="00217AA7"/>
    <w:rsid w:val="00221CA8"/>
    <w:rsid w:val="002220E8"/>
    <w:rsid w:val="002224CB"/>
    <w:rsid w:val="002239A9"/>
    <w:rsid w:val="00232365"/>
    <w:rsid w:val="002335BA"/>
    <w:rsid w:val="00235746"/>
    <w:rsid w:val="00235A7E"/>
    <w:rsid w:val="00237A8E"/>
    <w:rsid w:val="00242120"/>
    <w:rsid w:val="00245DD9"/>
    <w:rsid w:val="002460CA"/>
    <w:rsid w:val="002469E9"/>
    <w:rsid w:val="00253FF8"/>
    <w:rsid w:val="00257D2D"/>
    <w:rsid w:val="00261B80"/>
    <w:rsid w:val="002655C3"/>
    <w:rsid w:val="00267332"/>
    <w:rsid w:val="0027319C"/>
    <w:rsid w:val="00277DD1"/>
    <w:rsid w:val="00281580"/>
    <w:rsid w:val="002836A6"/>
    <w:rsid w:val="00291F53"/>
    <w:rsid w:val="00292446"/>
    <w:rsid w:val="002A0701"/>
    <w:rsid w:val="002A243C"/>
    <w:rsid w:val="002A724A"/>
    <w:rsid w:val="002B037B"/>
    <w:rsid w:val="002B2882"/>
    <w:rsid w:val="002B311B"/>
    <w:rsid w:val="002B647A"/>
    <w:rsid w:val="002C1D1A"/>
    <w:rsid w:val="002C2FB5"/>
    <w:rsid w:val="002C3884"/>
    <w:rsid w:val="002C3EDC"/>
    <w:rsid w:val="002C4D36"/>
    <w:rsid w:val="002C525A"/>
    <w:rsid w:val="002C6540"/>
    <w:rsid w:val="002D23A0"/>
    <w:rsid w:val="002D5A46"/>
    <w:rsid w:val="002E2699"/>
    <w:rsid w:val="003006AA"/>
    <w:rsid w:val="003022BA"/>
    <w:rsid w:val="003035DF"/>
    <w:rsid w:val="0031153F"/>
    <w:rsid w:val="0031293C"/>
    <w:rsid w:val="003131E7"/>
    <w:rsid w:val="003159E3"/>
    <w:rsid w:val="00321007"/>
    <w:rsid w:val="003243B8"/>
    <w:rsid w:val="00331D55"/>
    <w:rsid w:val="00333FEF"/>
    <w:rsid w:val="0034566F"/>
    <w:rsid w:val="00346062"/>
    <w:rsid w:val="00357973"/>
    <w:rsid w:val="00363A51"/>
    <w:rsid w:val="003644E4"/>
    <w:rsid w:val="00370AB4"/>
    <w:rsid w:val="00370D66"/>
    <w:rsid w:val="00370E7F"/>
    <w:rsid w:val="00371922"/>
    <w:rsid w:val="0037261C"/>
    <w:rsid w:val="003726CF"/>
    <w:rsid w:val="00373B56"/>
    <w:rsid w:val="00374D4D"/>
    <w:rsid w:val="00385065"/>
    <w:rsid w:val="003909F4"/>
    <w:rsid w:val="00392405"/>
    <w:rsid w:val="0039364C"/>
    <w:rsid w:val="003946C1"/>
    <w:rsid w:val="00394914"/>
    <w:rsid w:val="00394E89"/>
    <w:rsid w:val="003957F6"/>
    <w:rsid w:val="00397A68"/>
    <w:rsid w:val="003A258E"/>
    <w:rsid w:val="003B236B"/>
    <w:rsid w:val="003B246F"/>
    <w:rsid w:val="003B28BA"/>
    <w:rsid w:val="003B2DF3"/>
    <w:rsid w:val="003B4080"/>
    <w:rsid w:val="003B6F0A"/>
    <w:rsid w:val="003C19C5"/>
    <w:rsid w:val="003D1922"/>
    <w:rsid w:val="003D1BC4"/>
    <w:rsid w:val="003D1EE7"/>
    <w:rsid w:val="003D6F95"/>
    <w:rsid w:val="003E0007"/>
    <w:rsid w:val="003E6724"/>
    <w:rsid w:val="003E6E99"/>
    <w:rsid w:val="00403E5E"/>
    <w:rsid w:val="00405B54"/>
    <w:rsid w:val="00410CBD"/>
    <w:rsid w:val="00410DCE"/>
    <w:rsid w:val="0041266E"/>
    <w:rsid w:val="00414F76"/>
    <w:rsid w:val="00415949"/>
    <w:rsid w:val="00416D20"/>
    <w:rsid w:val="00420DC3"/>
    <w:rsid w:val="004246D3"/>
    <w:rsid w:val="00424E0D"/>
    <w:rsid w:val="00424E13"/>
    <w:rsid w:val="00426690"/>
    <w:rsid w:val="004337F9"/>
    <w:rsid w:val="004345D2"/>
    <w:rsid w:val="00436F4C"/>
    <w:rsid w:val="004400FA"/>
    <w:rsid w:val="00440117"/>
    <w:rsid w:val="004439CD"/>
    <w:rsid w:val="00451EB4"/>
    <w:rsid w:val="0045618C"/>
    <w:rsid w:val="00461D2E"/>
    <w:rsid w:val="004702B7"/>
    <w:rsid w:val="004704FE"/>
    <w:rsid w:val="00471AA8"/>
    <w:rsid w:val="00472186"/>
    <w:rsid w:val="00473C09"/>
    <w:rsid w:val="00480823"/>
    <w:rsid w:val="00483ADC"/>
    <w:rsid w:val="0048525C"/>
    <w:rsid w:val="00490433"/>
    <w:rsid w:val="004911E1"/>
    <w:rsid w:val="00491AE2"/>
    <w:rsid w:val="004923A8"/>
    <w:rsid w:val="00493F1D"/>
    <w:rsid w:val="00496D98"/>
    <w:rsid w:val="00497641"/>
    <w:rsid w:val="004A0335"/>
    <w:rsid w:val="004A103E"/>
    <w:rsid w:val="004A2CAF"/>
    <w:rsid w:val="004A318F"/>
    <w:rsid w:val="004A4AA3"/>
    <w:rsid w:val="004A4E84"/>
    <w:rsid w:val="004A4F4F"/>
    <w:rsid w:val="004A5295"/>
    <w:rsid w:val="004A56ED"/>
    <w:rsid w:val="004A6789"/>
    <w:rsid w:val="004A67F8"/>
    <w:rsid w:val="004A71BB"/>
    <w:rsid w:val="004A7F15"/>
    <w:rsid w:val="004B2C77"/>
    <w:rsid w:val="004B3892"/>
    <w:rsid w:val="004B3E71"/>
    <w:rsid w:val="004B44DE"/>
    <w:rsid w:val="004B55CB"/>
    <w:rsid w:val="004C1028"/>
    <w:rsid w:val="004C26AB"/>
    <w:rsid w:val="004C4968"/>
    <w:rsid w:val="004D1627"/>
    <w:rsid w:val="004D4D91"/>
    <w:rsid w:val="004D4F93"/>
    <w:rsid w:val="004D5D86"/>
    <w:rsid w:val="004D78CF"/>
    <w:rsid w:val="004E4C2B"/>
    <w:rsid w:val="004F38C8"/>
    <w:rsid w:val="004F49D5"/>
    <w:rsid w:val="004F7C0C"/>
    <w:rsid w:val="0050420D"/>
    <w:rsid w:val="00505D5A"/>
    <w:rsid w:val="00510A79"/>
    <w:rsid w:val="00511D07"/>
    <w:rsid w:val="00515405"/>
    <w:rsid w:val="00515D66"/>
    <w:rsid w:val="0051629D"/>
    <w:rsid w:val="00516743"/>
    <w:rsid w:val="005207D2"/>
    <w:rsid w:val="0052248D"/>
    <w:rsid w:val="00522660"/>
    <w:rsid w:val="00524309"/>
    <w:rsid w:val="005278A3"/>
    <w:rsid w:val="00540514"/>
    <w:rsid w:val="0054127E"/>
    <w:rsid w:val="0054450B"/>
    <w:rsid w:val="00547AC3"/>
    <w:rsid w:val="00550FD9"/>
    <w:rsid w:val="00551852"/>
    <w:rsid w:val="00560CD7"/>
    <w:rsid w:val="005632A9"/>
    <w:rsid w:val="0056599E"/>
    <w:rsid w:val="0056617F"/>
    <w:rsid w:val="0057715F"/>
    <w:rsid w:val="005860B5"/>
    <w:rsid w:val="005902C1"/>
    <w:rsid w:val="005908A6"/>
    <w:rsid w:val="00590D1B"/>
    <w:rsid w:val="00594BAE"/>
    <w:rsid w:val="0059615B"/>
    <w:rsid w:val="00597563"/>
    <w:rsid w:val="005A10DA"/>
    <w:rsid w:val="005A401D"/>
    <w:rsid w:val="005A48EE"/>
    <w:rsid w:val="005A7308"/>
    <w:rsid w:val="005B3DF3"/>
    <w:rsid w:val="005B6B85"/>
    <w:rsid w:val="005B6DEB"/>
    <w:rsid w:val="005B71DF"/>
    <w:rsid w:val="005B7B93"/>
    <w:rsid w:val="005B7E85"/>
    <w:rsid w:val="005C2716"/>
    <w:rsid w:val="005C3034"/>
    <w:rsid w:val="005C31D6"/>
    <w:rsid w:val="005C3F84"/>
    <w:rsid w:val="005C576F"/>
    <w:rsid w:val="005C5C71"/>
    <w:rsid w:val="005D126C"/>
    <w:rsid w:val="005D6267"/>
    <w:rsid w:val="005E0BE2"/>
    <w:rsid w:val="005E1FF4"/>
    <w:rsid w:val="005E29F8"/>
    <w:rsid w:val="005E6C6C"/>
    <w:rsid w:val="005F2F64"/>
    <w:rsid w:val="0060110B"/>
    <w:rsid w:val="006070FB"/>
    <w:rsid w:val="006141C2"/>
    <w:rsid w:val="00614773"/>
    <w:rsid w:val="006153DE"/>
    <w:rsid w:val="006219A3"/>
    <w:rsid w:val="00624EE4"/>
    <w:rsid w:val="00626BEC"/>
    <w:rsid w:val="00627A43"/>
    <w:rsid w:val="00627E78"/>
    <w:rsid w:val="0063195B"/>
    <w:rsid w:val="00633D51"/>
    <w:rsid w:val="00651789"/>
    <w:rsid w:val="00652AC3"/>
    <w:rsid w:val="0065505D"/>
    <w:rsid w:val="00655F40"/>
    <w:rsid w:val="00660020"/>
    <w:rsid w:val="006659F4"/>
    <w:rsid w:val="00667A1A"/>
    <w:rsid w:val="0067401E"/>
    <w:rsid w:val="00675725"/>
    <w:rsid w:val="0067603B"/>
    <w:rsid w:val="00680579"/>
    <w:rsid w:val="00680A1C"/>
    <w:rsid w:val="006850E5"/>
    <w:rsid w:val="00685A29"/>
    <w:rsid w:val="00686EEC"/>
    <w:rsid w:val="00691657"/>
    <w:rsid w:val="00693AAA"/>
    <w:rsid w:val="006A10FA"/>
    <w:rsid w:val="006A13C9"/>
    <w:rsid w:val="006A1F6F"/>
    <w:rsid w:val="006A323D"/>
    <w:rsid w:val="006B16E8"/>
    <w:rsid w:val="006B61DC"/>
    <w:rsid w:val="006B6B62"/>
    <w:rsid w:val="006C1CBC"/>
    <w:rsid w:val="006D1B7E"/>
    <w:rsid w:val="006D2728"/>
    <w:rsid w:val="006D3216"/>
    <w:rsid w:val="006D4D44"/>
    <w:rsid w:val="006D6A8E"/>
    <w:rsid w:val="006E4350"/>
    <w:rsid w:val="006E64F8"/>
    <w:rsid w:val="006E7411"/>
    <w:rsid w:val="006F79EE"/>
    <w:rsid w:val="007002F6"/>
    <w:rsid w:val="007032CC"/>
    <w:rsid w:val="00703D98"/>
    <w:rsid w:val="00705C6C"/>
    <w:rsid w:val="00705FD5"/>
    <w:rsid w:val="007068F3"/>
    <w:rsid w:val="007116CB"/>
    <w:rsid w:val="00711DF7"/>
    <w:rsid w:val="007165E7"/>
    <w:rsid w:val="00716F0B"/>
    <w:rsid w:val="00720F81"/>
    <w:rsid w:val="007223E3"/>
    <w:rsid w:val="0072257D"/>
    <w:rsid w:val="0072364E"/>
    <w:rsid w:val="007312A3"/>
    <w:rsid w:val="0074171F"/>
    <w:rsid w:val="00741CC0"/>
    <w:rsid w:val="00743FC3"/>
    <w:rsid w:val="00744CB2"/>
    <w:rsid w:val="00746186"/>
    <w:rsid w:val="00750D6D"/>
    <w:rsid w:val="007510BE"/>
    <w:rsid w:val="00751AA1"/>
    <w:rsid w:val="00752E2F"/>
    <w:rsid w:val="007566E0"/>
    <w:rsid w:val="0075742E"/>
    <w:rsid w:val="00757800"/>
    <w:rsid w:val="007622D4"/>
    <w:rsid w:val="00762398"/>
    <w:rsid w:val="0076725C"/>
    <w:rsid w:val="00774ACC"/>
    <w:rsid w:val="00775803"/>
    <w:rsid w:val="007758FA"/>
    <w:rsid w:val="00782703"/>
    <w:rsid w:val="00783A49"/>
    <w:rsid w:val="00784810"/>
    <w:rsid w:val="007903E4"/>
    <w:rsid w:val="007916B7"/>
    <w:rsid w:val="007932EB"/>
    <w:rsid w:val="00793B9F"/>
    <w:rsid w:val="00795591"/>
    <w:rsid w:val="007A0EBB"/>
    <w:rsid w:val="007A3F0A"/>
    <w:rsid w:val="007B3234"/>
    <w:rsid w:val="007B7D59"/>
    <w:rsid w:val="007C1F9C"/>
    <w:rsid w:val="007D103D"/>
    <w:rsid w:val="007D1558"/>
    <w:rsid w:val="007D2C3B"/>
    <w:rsid w:val="007D7717"/>
    <w:rsid w:val="007E150F"/>
    <w:rsid w:val="007E70A3"/>
    <w:rsid w:val="007E723A"/>
    <w:rsid w:val="007F3987"/>
    <w:rsid w:val="007F3E09"/>
    <w:rsid w:val="007F574B"/>
    <w:rsid w:val="007F5A64"/>
    <w:rsid w:val="007F5F4E"/>
    <w:rsid w:val="0080128F"/>
    <w:rsid w:val="00803221"/>
    <w:rsid w:val="008047C5"/>
    <w:rsid w:val="00805B9E"/>
    <w:rsid w:val="008140BE"/>
    <w:rsid w:val="00816E80"/>
    <w:rsid w:val="008204AA"/>
    <w:rsid w:val="008216D8"/>
    <w:rsid w:val="00833C86"/>
    <w:rsid w:val="00836386"/>
    <w:rsid w:val="0084548B"/>
    <w:rsid w:val="00845E22"/>
    <w:rsid w:val="008510A7"/>
    <w:rsid w:val="008545E6"/>
    <w:rsid w:val="00864455"/>
    <w:rsid w:val="00872C9F"/>
    <w:rsid w:val="0087499E"/>
    <w:rsid w:val="00874B45"/>
    <w:rsid w:val="00877EE0"/>
    <w:rsid w:val="00881D7E"/>
    <w:rsid w:val="008948AD"/>
    <w:rsid w:val="00895F69"/>
    <w:rsid w:val="00896F9B"/>
    <w:rsid w:val="008A14C3"/>
    <w:rsid w:val="008A235F"/>
    <w:rsid w:val="008A428E"/>
    <w:rsid w:val="008A54DC"/>
    <w:rsid w:val="008A78DC"/>
    <w:rsid w:val="008B1034"/>
    <w:rsid w:val="008B45CA"/>
    <w:rsid w:val="008B638D"/>
    <w:rsid w:val="008B77A8"/>
    <w:rsid w:val="008C055E"/>
    <w:rsid w:val="008C2505"/>
    <w:rsid w:val="008C27ED"/>
    <w:rsid w:val="008C3DF4"/>
    <w:rsid w:val="008D05AE"/>
    <w:rsid w:val="008D6C7F"/>
    <w:rsid w:val="008E1B3B"/>
    <w:rsid w:val="008E215F"/>
    <w:rsid w:val="008E4A7C"/>
    <w:rsid w:val="008F32A4"/>
    <w:rsid w:val="008F7341"/>
    <w:rsid w:val="009001B2"/>
    <w:rsid w:val="0090312A"/>
    <w:rsid w:val="00903765"/>
    <w:rsid w:val="00904349"/>
    <w:rsid w:val="009046D3"/>
    <w:rsid w:val="009059D1"/>
    <w:rsid w:val="00912E7F"/>
    <w:rsid w:val="00913CD8"/>
    <w:rsid w:val="009162C3"/>
    <w:rsid w:val="009214DA"/>
    <w:rsid w:val="009242A0"/>
    <w:rsid w:val="0092568B"/>
    <w:rsid w:val="00927396"/>
    <w:rsid w:val="00931589"/>
    <w:rsid w:val="00934F68"/>
    <w:rsid w:val="00940EE4"/>
    <w:rsid w:val="009410CA"/>
    <w:rsid w:val="00941531"/>
    <w:rsid w:val="0094326A"/>
    <w:rsid w:val="00943333"/>
    <w:rsid w:val="009526DD"/>
    <w:rsid w:val="0095293B"/>
    <w:rsid w:val="00956B09"/>
    <w:rsid w:val="009572C1"/>
    <w:rsid w:val="00960639"/>
    <w:rsid w:val="00967347"/>
    <w:rsid w:val="00967448"/>
    <w:rsid w:val="00970567"/>
    <w:rsid w:val="00970C5E"/>
    <w:rsid w:val="00973E8D"/>
    <w:rsid w:val="009743EF"/>
    <w:rsid w:val="00974DF0"/>
    <w:rsid w:val="00974E35"/>
    <w:rsid w:val="00980296"/>
    <w:rsid w:val="00994846"/>
    <w:rsid w:val="009A0B54"/>
    <w:rsid w:val="009A163E"/>
    <w:rsid w:val="009A4257"/>
    <w:rsid w:val="009A5348"/>
    <w:rsid w:val="009A56C3"/>
    <w:rsid w:val="009A5902"/>
    <w:rsid w:val="009A6EE4"/>
    <w:rsid w:val="009B248E"/>
    <w:rsid w:val="009B2974"/>
    <w:rsid w:val="009B2AB6"/>
    <w:rsid w:val="009B7966"/>
    <w:rsid w:val="009C195B"/>
    <w:rsid w:val="009D150F"/>
    <w:rsid w:val="009D3A44"/>
    <w:rsid w:val="009E01F9"/>
    <w:rsid w:val="009E3376"/>
    <w:rsid w:val="009E69C0"/>
    <w:rsid w:val="009E7D2B"/>
    <w:rsid w:val="009F054B"/>
    <w:rsid w:val="009F1A23"/>
    <w:rsid w:val="009F3260"/>
    <w:rsid w:val="009F4722"/>
    <w:rsid w:val="009F5F50"/>
    <w:rsid w:val="009F66B3"/>
    <w:rsid w:val="00A016D5"/>
    <w:rsid w:val="00A04F4F"/>
    <w:rsid w:val="00A165BE"/>
    <w:rsid w:val="00A30754"/>
    <w:rsid w:val="00A313DF"/>
    <w:rsid w:val="00A32A79"/>
    <w:rsid w:val="00A36C26"/>
    <w:rsid w:val="00A4329A"/>
    <w:rsid w:val="00A43D0E"/>
    <w:rsid w:val="00A43EEC"/>
    <w:rsid w:val="00A44184"/>
    <w:rsid w:val="00A507F4"/>
    <w:rsid w:val="00A5515F"/>
    <w:rsid w:val="00A601BC"/>
    <w:rsid w:val="00A63D9B"/>
    <w:rsid w:val="00A66D68"/>
    <w:rsid w:val="00A66E1D"/>
    <w:rsid w:val="00A734CC"/>
    <w:rsid w:val="00A82E45"/>
    <w:rsid w:val="00A84B78"/>
    <w:rsid w:val="00A8517C"/>
    <w:rsid w:val="00A86559"/>
    <w:rsid w:val="00A91F57"/>
    <w:rsid w:val="00A92423"/>
    <w:rsid w:val="00A948F2"/>
    <w:rsid w:val="00A979D4"/>
    <w:rsid w:val="00AA1416"/>
    <w:rsid w:val="00AA4398"/>
    <w:rsid w:val="00AA6A1F"/>
    <w:rsid w:val="00AB132C"/>
    <w:rsid w:val="00AB3C1D"/>
    <w:rsid w:val="00AB3E58"/>
    <w:rsid w:val="00AB6E8F"/>
    <w:rsid w:val="00AC214C"/>
    <w:rsid w:val="00AC2214"/>
    <w:rsid w:val="00AC725F"/>
    <w:rsid w:val="00AE3EAE"/>
    <w:rsid w:val="00AE439B"/>
    <w:rsid w:val="00AF5A47"/>
    <w:rsid w:val="00B04720"/>
    <w:rsid w:val="00B05652"/>
    <w:rsid w:val="00B05AB3"/>
    <w:rsid w:val="00B06127"/>
    <w:rsid w:val="00B11A80"/>
    <w:rsid w:val="00B11D26"/>
    <w:rsid w:val="00B162DB"/>
    <w:rsid w:val="00B20DD5"/>
    <w:rsid w:val="00B21548"/>
    <w:rsid w:val="00B21A6C"/>
    <w:rsid w:val="00B22C76"/>
    <w:rsid w:val="00B26AA0"/>
    <w:rsid w:val="00B30AD0"/>
    <w:rsid w:val="00B30DAC"/>
    <w:rsid w:val="00B347F9"/>
    <w:rsid w:val="00B35ADD"/>
    <w:rsid w:val="00B43303"/>
    <w:rsid w:val="00B4347F"/>
    <w:rsid w:val="00B43C4E"/>
    <w:rsid w:val="00B474F9"/>
    <w:rsid w:val="00B516FC"/>
    <w:rsid w:val="00B53173"/>
    <w:rsid w:val="00B55277"/>
    <w:rsid w:val="00B57435"/>
    <w:rsid w:val="00B6398F"/>
    <w:rsid w:val="00B63F7A"/>
    <w:rsid w:val="00B67F13"/>
    <w:rsid w:val="00B81152"/>
    <w:rsid w:val="00B847D3"/>
    <w:rsid w:val="00B8734E"/>
    <w:rsid w:val="00B8783A"/>
    <w:rsid w:val="00B87E5F"/>
    <w:rsid w:val="00B90D18"/>
    <w:rsid w:val="00B90F74"/>
    <w:rsid w:val="00B91832"/>
    <w:rsid w:val="00B971B7"/>
    <w:rsid w:val="00B972D0"/>
    <w:rsid w:val="00BA071E"/>
    <w:rsid w:val="00BA085A"/>
    <w:rsid w:val="00BA16ED"/>
    <w:rsid w:val="00BB0831"/>
    <w:rsid w:val="00BB7D60"/>
    <w:rsid w:val="00BC34B8"/>
    <w:rsid w:val="00BC40BE"/>
    <w:rsid w:val="00BC40D7"/>
    <w:rsid w:val="00BC50C4"/>
    <w:rsid w:val="00BC5C1B"/>
    <w:rsid w:val="00BC678D"/>
    <w:rsid w:val="00BD00AB"/>
    <w:rsid w:val="00BD2833"/>
    <w:rsid w:val="00BD350D"/>
    <w:rsid w:val="00BD3551"/>
    <w:rsid w:val="00BE406B"/>
    <w:rsid w:val="00BE4B6A"/>
    <w:rsid w:val="00BE4E71"/>
    <w:rsid w:val="00BE69B8"/>
    <w:rsid w:val="00BE74A7"/>
    <w:rsid w:val="00BF1491"/>
    <w:rsid w:val="00BF5EDA"/>
    <w:rsid w:val="00C00793"/>
    <w:rsid w:val="00C02A28"/>
    <w:rsid w:val="00C037B6"/>
    <w:rsid w:val="00C04F41"/>
    <w:rsid w:val="00C05090"/>
    <w:rsid w:val="00C065C7"/>
    <w:rsid w:val="00C116AD"/>
    <w:rsid w:val="00C12D7A"/>
    <w:rsid w:val="00C14940"/>
    <w:rsid w:val="00C164EB"/>
    <w:rsid w:val="00C244FD"/>
    <w:rsid w:val="00C246CC"/>
    <w:rsid w:val="00C26C4B"/>
    <w:rsid w:val="00C312D8"/>
    <w:rsid w:val="00C335F7"/>
    <w:rsid w:val="00C36926"/>
    <w:rsid w:val="00C36CF4"/>
    <w:rsid w:val="00C37E5D"/>
    <w:rsid w:val="00C413F9"/>
    <w:rsid w:val="00C45330"/>
    <w:rsid w:val="00C53C31"/>
    <w:rsid w:val="00C5466C"/>
    <w:rsid w:val="00C57CC7"/>
    <w:rsid w:val="00C622FB"/>
    <w:rsid w:val="00C7064E"/>
    <w:rsid w:val="00C71CD8"/>
    <w:rsid w:val="00C86D4D"/>
    <w:rsid w:val="00C87F97"/>
    <w:rsid w:val="00C915D7"/>
    <w:rsid w:val="00C93946"/>
    <w:rsid w:val="00C95CED"/>
    <w:rsid w:val="00CA3D43"/>
    <w:rsid w:val="00CA5A92"/>
    <w:rsid w:val="00CA7803"/>
    <w:rsid w:val="00CA7EC1"/>
    <w:rsid w:val="00CB1D2E"/>
    <w:rsid w:val="00CB60B7"/>
    <w:rsid w:val="00CB646A"/>
    <w:rsid w:val="00CC4A11"/>
    <w:rsid w:val="00CD4955"/>
    <w:rsid w:val="00CD4D19"/>
    <w:rsid w:val="00CD76B6"/>
    <w:rsid w:val="00CE0906"/>
    <w:rsid w:val="00CE3FAC"/>
    <w:rsid w:val="00CE7FB6"/>
    <w:rsid w:val="00CF0575"/>
    <w:rsid w:val="00CF2A8C"/>
    <w:rsid w:val="00CF2D76"/>
    <w:rsid w:val="00CF30D5"/>
    <w:rsid w:val="00CF75E4"/>
    <w:rsid w:val="00D06481"/>
    <w:rsid w:val="00D15580"/>
    <w:rsid w:val="00D22798"/>
    <w:rsid w:val="00D2692E"/>
    <w:rsid w:val="00D309EB"/>
    <w:rsid w:val="00D32AB1"/>
    <w:rsid w:val="00D33E41"/>
    <w:rsid w:val="00D3455D"/>
    <w:rsid w:val="00D35855"/>
    <w:rsid w:val="00D4163A"/>
    <w:rsid w:val="00D4263F"/>
    <w:rsid w:val="00D7113E"/>
    <w:rsid w:val="00D71BFA"/>
    <w:rsid w:val="00D723ED"/>
    <w:rsid w:val="00D75238"/>
    <w:rsid w:val="00D7574A"/>
    <w:rsid w:val="00D80096"/>
    <w:rsid w:val="00D82E6A"/>
    <w:rsid w:val="00D86533"/>
    <w:rsid w:val="00D90E93"/>
    <w:rsid w:val="00D94E64"/>
    <w:rsid w:val="00DA1E93"/>
    <w:rsid w:val="00DA424A"/>
    <w:rsid w:val="00DA5088"/>
    <w:rsid w:val="00DB0465"/>
    <w:rsid w:val="00DB321A"/>
    <w:rsid w:val="00DB41E7"/>
    <w:rsid w:val="00DC1870"/>
    <w:rsid w:val="00DC33C4"/>
    <w:rsid w:val="00DC6C46"/>
    <w:rsid w:val="00DD3AA7"/>
    <w:rsid w:val="00DD44C8"/>
    <w:rsid w:val="00DD4DD5"/>
    <w:rsid w:val="00DF222E"/>
    <w:rsid w:val="00E00668"/>
    <w:rsid w:val="00E01B8A"/>
    <w:rsid w:val="00E02AB4"/>
    <w:rsid w:val="00E043E8"/>
    <w:rsid w:val="00E062C7"/>
    <w:rsid w:val="00E13904"/>
    <w:rsid w:val="00E149AE"/>
    <w:rsid w:val="00E164F9"/>
    <w:rsid w:val="00E16D4F"/>
    <w:rsid w:val="00E235DF"/>
    <w:rsid w:val="00E2462E"/>
    <w:rsid w:val="00E27B6E"/>
    <w:rsid w:val="00E3043C"/>
    <w:rsid w:val="00E31AF4"/>
    <w:rsid w:val="00E33813"/>
    <w:rsid w:val="00E3413C"/>
    <w:rsid w:val="00E3600E"/>
    <w:rsid w:val="00E36092"/>
    <w:rsid w:val="00E42CEA"/>
    <w:rsid w:val="00E44118"/>
    <w:rsid w:val="00E459AC"/>
    <w:rsid w:val="00E47688"/>
    <w:rsid w:val="00E53E27"/>
    <w:rsid w:val="00E57C6B"/>
    <w:rsid w:val="00E610ED"/>
    <w:rsid w:val="00E7030B"/>
    <w:rsid w:val="00E76DD7"/>
    <w:rsid w:val="00E771A8"/>
    <w:rsid w:val="00E77817"/>
    <w:rsid w:val="00E77C95"/>
    <w:rsid w:val="00E80294"/>
    <w:rsid w:val="00E81405"/>
    <w:rsid w:val="00E816CB"/>
    <w:rsid w:val="00E819DC"/>
    <w:rsid w:val="00E8403C"/>
    <w:rsid w:val="00E8753D"/>
    <w:rsid w:val="00E934F4"/>
    <w:rsid w:val="00E9447D"/>
    <w:rsid w:val="00EA78CF"/>
    <w:rsid w:val="00EB1BE9"/>
    <w:rsid w:val="00EB4864"/>
    <w:rsid w:val="00EB5095"/>
    <w:rsid w:val="00EC3818"/>
    <w:rsid w:val="00EC4CA8"/>
    <w:rsid w:val="00EC6C43"/>
    <w:rsid w:val="00EC6F26"/>
    <w:rsid w:val="00ED2115"/>
    <w:rsid w:val="00ED2E42"/>
    <w:rsid w:val="00ED4C8D"/>
    <w:rsid w:val="00ED59E4"/>
    <w:rsid w:val="00ED5CBE"/>
    <w:rsid w:val="00ED6E99"/>
    <w:rsid w:val="00ED772F"/>
    <w:rsid w:val="00EF0706"/>
    <w:rsid w:val="00EF224B"/>
    <w:rsid w:val="00EF2A17"/>
    <w:rsid w:val="00F10E1B"/>
    <w:rsid w:val="00F16A19"/>
    <w:rsid w:val="00F31CA0"/>
    <w:rsid w:val="00F31CCE"/>
    <w:rsid w:val="00F47BB5"/>
    <w:rsid w:val="00F56C37"/>
    <w:rsid w:val="00F574F9"/>
    <w:rsid w:val="00F57CCD"/>
    <w:rsid w:val="00F62BF6"/>
    <w:rsid w:val="00F678B9"/>
    <w:rsid w:val="00F74AE2"/>
    <w:rsid w:val="00F75090"/>
    <w:rsid w:val="00F757D9"/>
    <w:rsid w:val="00F7609E"/>
    <w:rsid w:val="00F76A25"/>
    <w:rsid w:val="00F823C3"/>
    <w:rsid w:val="00F85786"/>
    <w:rsid w:val="00F90C50"/>
    <w:rsid w:val="00F92D4A"/>
    <w:rsid w:val="00F9592F"/>
    <w:rsid w:val="00FA0406"/>
    <w:rsid w:val="00FA12B8"/>
    <w:rsid w:val="00FA2D50"/>
    <w:rsid w:val="00FA2E9E"/>
    <w:rsid w:val="00FA46E0"/>
    <w:rsid w:val="00FB37CE"/>
    <w:rsid w:val="00FB49F9"/>
    <w:rsid w:val="00FB68F6"/>
    <w:rsid w:val="00FD14E9"/>
    <w:rsid w:val="00FD3767"/>
    <w:rsid w:val="00FD4B47"/>
    <w:rsid w:val="00FD6401"/>
    <w:rsid w:val="00FD658F"/>
    <w:rsid w:val="00FD6DE5"/>
    <w:rsid w:val="00FD7304"/>
    <w:rsid w:val="00FE05F0"/>
    <w:rsid w:val="00FE08A8"/>
    <w:rsid w:val="00FE230A"/>
    <w:rsid w:val="00FE23C6"/>
    <w:rsid w:val="00FE39FC"/>
    <w:rsid w:val="00FE46E8"/>
    <w:rsid w:val="00FE49FA"/>
    <w:rsid w:val="00FF1E4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5348"/>
  <w15:chartTrackingRefBased/>
  <w15:docId w15:val="{A32CBA51-AE51-4CC3-A30E-25C22104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243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43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3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43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43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4309"/>
    <w:rPr>
      <w:color w:val="0000FF"/>
      <w:u w:val="single"/>
    </w:rPr>
  </w:style>
  <w:style w:type="paragraph" w:styleId="Title">
    <w:name w:val="Title"/>
    <w:basedOn w:val="Normal"/>
    <w:next w:val="Normal"/>
    <w:link w:val="TitleChar"/>
    <w:uiPriority w:val="10"/>
    <w:qFormat/>
    <w:rsid w:val="001B46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6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46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C40D7"/>
    <w:pPr>
      <w:outlineLvl w:val="9"/>
    </w:pPr>
  </w:style>
  <w:style w:type="paragraph" w:styleId="TOC1">
    <w:name w:val="toc 1"/>
    <w:basedOn w:val="Normal"/>
    <w:next w:val="Normal"/>
    <w:autoRedefine/>
    <w:uiPriority w:val="39"/>
    <w:unhideWhenUsed/>
    <w:rsid w:val="00BC40D7"/>
    <w:pPr>
      <w:spacing w:after="100"/>
    </w:pPr>
  </w:style>
  <w:style w:type="paragraph" w:styleId="TOC2">
    <w:name w:val="toc 2"/>
    <w:basedOn w:val="Normal"/>
    <w:next w:val="Normal"/>
    <w:autoRedefine/>
    <w:uiPriority w:val="39"/>
    <w:unhideWhenUsed/>
    <w:rsid w:val="00BC40D7"/>
    <w:pPr>
      <w:spacing w:after="100"/>
      <w:ind w:left="220"/>
    </w:pPr>
  </w:style>
  <w:style w:type="paragraph" w:styleId="Header">
    <w:name w:val="header"/>
    <w:basedOn w:val="Normal"/>
    <w:link w:val="HeaderChar"/>
    <w:uiPriority w:val="99"/>
    <w:unhideWhenUsed/>
    <w:rsid w:val="00395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F6"/>
  </w:style>
  <w:style w:type="paragraph" w:styleId="Footer">
    <w:name w:val="footer"/>
    <w:basedOn w:val="Normal"/>
    <w:link w:val="FooterChar"/>
    <w:uiPriority w:val="99"/>
    <w:unhideWhenUsed/>
    <w:rsid w:val="0039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F6"/>
  </w:style>
  <w:style w:type="paragraph" w:styleId="BalloonText">
    <w:name w:val="Balloon Text"/>
    <w:basedOn w:val="Normal"/>
    <w:link w:val="BalloonTextChar"/>
    <w:uiPriority w:val="99"/>
    <w:semiHidden/>
    <w:unhideWhenUsed/>
    <w:rsid w:val="008B6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8D"/>
    <w:rPr>
      <w:rFonts w:ascii="Segoe UI" w:hAnsi="Segoe UI" w:cs="Segoe UI"/>
      <w:sz w:val="18"/>
      <w:szCs w:val="18"/>
    </w:rPr>
  </w:style>
  <w:style w:type="paragraph" w:styleId="ListParagraph">
    <w:name w:val="List Paragraph"/>
    <w:basedOn w:val="Normal"/>
    <w:uiPriority w:val="34"/>
    <w:qFormat/>
    <w:rsid w:val="008D6C7F"/>
    <w:pPr>
      <w:ind w:left="720"/>
      <w:contextualSpacing/>
    </w:pPr>
  </w:style>
  <w:style w:type="character" w:styleId="CommentReference">
    <w:name w:val="annotation reference"/>
    <w:basedOn w:val="DefaultParagraphFont"/>
    <w:uiPriority w:val="99"/>
    <w:semiHidden/>
    <w:unhideWhenUsed/>
    <w:rsid w:val="004E4C2B"/>
    <w:rPr>
      <w:sz w:val="16"/>
      <w:szCs w:val="16"/>
    </w:rPr>
  </w:style>
  <w:style w:type="paragraph" w:styleId="CommentText">
    <w:name w:val="annotation text"/>
    <w:basedOn w:val="Normal"/>
    <w:link w:val="CommentTextChar"/>
    <w:uiPriority w:val="99"/>
    <w:semiHidden/>
    <w:unhideWhenUsed/>
    <w:rsid w:val="004E4C2B"/>
    <w:pPr>
      <w:spacing w:line="240" w:lineRule="auto"/>
    </w:pPr>
    <w:rPr>
      <w:sz w:val="20"/>
      <w:szCs w:val="20"/>
    </w:rPr>
  </w:style>
  <w:style w:type="character" w:customStyle="1" w:styleId="CommentTextChar">
    <w:name w:val="Comment Text Char"/>
    <w:basedOn w:val="DefaultParagraphFont"/>
    <w:link w:val="CommentText"/>
    <w:uiPriority w:val="99"/>
    <w:semiHidden/>
    <w:rsid w:val="004E4C2B"/>
    <w:rPr>
      <w:sz w:val="20"/>
      <w:szCs w:val="20"/>
    </w:rPr>
  </w:style>
  <w:style w:type="paragraph" w:styleId="CommentSubject">
    <w:name w:val="annotation subject"/>
    <w:basedOn w:val="CommentText"/>
    <w:next w:val="CommentText"/>
    <w:link w:val="CommentSubjectChar"/>
    <w:uiPriority w:val="99"/>
    <w:semiHidden/>
    <w:unhideWhenUsed/>
    <w:rsid w:val="004E4C2B"/>
    <w:rPr>
      <w:b/>
      <w:bCs/>
    </w:rPr>
  </w:style>
  <w:style w:type="character" w:customStyle="1" w:styleId="CommentSubjectChar">
    <w:name w:val="Comment Subject Char"/>
    <w:basedOn w:val="CommentTextChar"/>
    <w:link w:val="CommentSubject"/>
    <w:uiPriority w:val="99"/>
    <w:semiHidden/>
    <w:rsid w:val="004E4C2B"/>
    <w:rPr>
      <w:b/>
      <w:bCs/>
      <w:sz w:val="20"/>
      <w:szCs w:val="20"/>
    </w:rPr>
  </w:style>
  <w:style w:type="character" w:styleId="FollowedHyperlink">
    <w:name w:val="FollowedHyperlink"/>
    <w:basedOn w:val="DefaultParagraphFont"/>
    <w:uiPriority w:val="99"/>
    <w:semiHidden/>
    <w:unhideWhenUsed/>
    <w:rsid w:val="00515D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23375">
      <w:bodyDiv w:val="1"/>
      <w:marLeft w:val="0"/>
      <w:marRight w:val="0"/>
      <w:marTop w:val="0"/>
      <w:marBottom w:val="0"/>
      <w:divBdr>
        <w:top w:val="none" w:sz="0" w:space="0" w:color="auto"/>
        <w:left w:val="none" w:sz="0" w:space="0" w:color="auto"/>
        <w:bottom w:val="none" w:sz="0" w:space="0" w:color="auto"/>
        <w:right w:val="none" w:sz="0" w:space="0" w:color="auto"/>
      </w:divBdr>
      <w:divsChild>
        <w:div w:id="969701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9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lax.edu/globalassets/offices-services/grants/fcoi-basics.pdf" TargetMode="External"/><Relationship Id="rId18" Type="http://schemas.openxmlformats.org/officeDocument/2006/relationships/hyperlink" Target="https://grants.nih.gov/grants/how-to-apply-application-guide.html" TargetMode="External"/><Relationship Id="rId26" Type="http://schemas.openxmlformats.org/officeDocument/2006/relationships/hyperlink" Target="https://era.nih.gov/files/ASSIST_user_guide.pdf" TargetMode="External"/><Relationship Id="rId39" Type="http://schemas.openxmlformats.org/officeDocument/2006/relationships/hyperlink" Target="https://www.uwlax.edu/globalassets/offices-services/grants/nih-equipment-template.docx" TargetMode="External"/><Relationship Id="rId21" Type="http://schemas.openxmlformats.org/officeDocument/2006/relationships/hyperlink" Target="https://grants.nih.gov/grants/how-to-apply-application-guide.html" TargetMode="External"/><Relationship Id="rId34" Type="http://schemas.openxmlformats.org/officeDocument/2006/relationships/hyperlink" Target="https://www.uwlax.edu/globalassets/offices-services/grants/nih-specific-aims-template.docx" TargetMode="External"/><Relationship Id="rId42" Type="http://schemas.openxmlformats.org/officeDocument/2006/relationships/hyperlink" Target="https://grants.nih.gov/grants/how-to-apply-application-guide.html" TargetMode="External"/><Relationship Id="rId47" Type="http://schemas.openxmlformats.org/officeDocument/2006/relationships/hyperlink" Target="https://grants.nih.gov/grants/how-to-apply-application-guide.html" TargetMode="External"/><Relationship Id="rId50" Type="http://schemas.openxmlformats.org/officeDocument/2006/relationships/hyperlink" Target="https://www.selectagents.gov/SelectAgentsandToxinsList.html" TargetMode="External"/><Relationship Id="rId55" Type="http://schemas.openxmlformats.org/officeDocument/2006/relationships/hyperlink" Target="https://grants.nih.gov/grants/policy/model_organism/" TargetMode="External"/><Relationship Id="rId63" Type="http://schemas.openxmlformats.org/officeDocument/2006/relationships/hyperlink" Target="https://www.uwlax.edu/grants/financial-conflict-of-interest-fcoi/"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lic.era.nih.gov/commons/commonsInit.do" TargetMode="External"/><Relationship Id="rId29" Type="http://schemas.openxmlformats.org/officeDocument/2006/relationships/hyperlink" Target="https://www.uwlax.edu/globalassets/offices-services/grants/fringe_indirect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lax.edu/globalassets/offices-services/grants/fcoi-investigator-definition.pdf" TargetMode="External"/><Relationship Id="rId24" Type="http://schemas.openxmlformats.org/officeDocument/2006/relationships/hyperlink" Target="https://grants.nih.gov/grants/how-to-apply-application-guide/format-and-write/page-limits.htm" TargetMode="External"/><Relationship Id="rId32" Type="http://schemas.openxmlformats.org/officeDocument/2006/relationships/hyperlink" Target="https://grants.nih.gov/grants/how-to-apply-application-guide.html" TargetMode="External"/><Relationship Id="rId37" Type="http://schemas.openxmlformats.org/officeDocument/2006/relationships/hyperlink" Target="https://grants.nih.gov/grants/interim_product_faqs.htm" TargetMode="External"/><Relationship Id="rId40" Type="http://schemas.openxmlformats.org/officeDocument/2006/relationships/hyperlink" Target="http://grants.nih.gov/grants/forms/biosketch.htm" TargetMode="External"/><Relationship Id="rId45" Type="http://schemas.openxmlformats.org/officeDocument/2006/relationships/hyperlink" Target="https://grants.nih.gov/grants/how-to-apply-application-guide.html" TargetMode="External"/><Relationship Id="rId53" Type="http://schemas.openxmlformats.org/officeDocument/2006/relationships/hyperlink" Target="http://www.phe.gov/s3/dualuse/Documents/durc-companion-guide.pdf" TargetMode="External"/><Relationship Id="rId58" Type="http://schemas.openxmlformats.org/officeDocument/2006/relationships/hyperlink" Target="https://www.uwlax.edu/globalassets/offices-services/grants/nih-consortium-and-contractual-arrangements-template.docx" TargetMode="External"/><Relationship Id="rId66" Type="http://schemas.openxmlformats.org/officeDocument/2006/relationships/hyperlink" Target="https://www.uwlax.edu/globalassets/offices-services/grants/fcoi-basics.pdf" TargetMode="External"/><Relationship Id="rId5" Type="http://schemas.openxmlformats.org/officeDocument/2006/relationships/webSettings" Target="webSettings.xml"/><Relationship Id="rId15" Type="http://schemas.openxmlformats.org/officeDocument/2006/relationships/hyperlink" Target="https://public.era.nih.gov/assist/public/login.era" TargetMode="External"/><Relationship Id="rId23" Type="http://schemas.openxmlformats.org/officeDocument/2006/relationships/hyperlink" Target="http://grants.nih.gov/grants/how-to-apply-application-guide/format-and-write/format-attachments.htm" TargetMode="External"/><Relationship Id="rId28" Type="http://schemas.openxmlformats.org/officeDocument/2006/relationships/hyperlink" Target="https://www.uwlax.edu/globalassets/offices-services/grants/budget_helper_spreadsheet.xlsm" TargetMode="External"/><Relationship Id="rId36" Type="http://schemas.openxmlformats.org/officeDocument/2006/relationships/hyperlink" Target="https://www.uwlax.edu/globalassets/offices-services/grants/nih-project-narrative-template.docx" TargetMode="External"/><Relationship Id="rId49" Type="http://schemas.openxmlformats.org/officeDocument/2006/relationships/hyperlink" Target="http://www.selectagents.gov/" TargetMode="External"/><Relationship Id="rId57" Type="http://schemas.openxmlformats.org/officeDocument/2006/relationships/hyperlink" Target="https://grants.nih.gov/grants/guide/notice-files/NOT-OD-17-098.html" TargetMode="External"/><Relationship Id="rId61" Type="http://schemas.openxmlformats.org/officeDocument/2006/relationships/hyperlink" Target="http://grants.nih.gov/grants/multi_pi/" TargetMode="External"/><Relationship Id="rId10" Type="http://schemas.openxmlformats.org/officeDocument/2006/relationships/hyperlink" Target="https://www.uwlax.edu/globalassets/offices-services/grants/fcoi-basics.pdf" TargetMode="External"/><Relationship Id="rId19" Type="http://schemas.openxmlformats.org/officeDocument/2006/relationships/hyperlink" Target="https://grants.nih.gov/grants/how-to-apply-application-guide/forms-e/research-forms-e.pdf" TargetMode="External"/><Relationship Id="rId31" Type="http://schemas.openxmlformats.org/officeDocument/2006/relationships/hyperlink" Target="https://www.uwlax.edu/globalassets/offices-services/grants/budget-justification-template.docx" TargetMode="External"/><Relationship Id="rId44" Type="http://schemas.openxmlformats.org/officeDocument/2006/relationships/hyperlink" Target="https://grants.nih.gov/grants/policy/hs/PrivateInfoOrBioSpecimensDecisionChart.pdf" TargetMode="External"/><Relationship Id="rId52" Type="http://schemas.openxmlformats.org/officeDocument/2006/relationships/hyperlink" Target="http://www.phe.gov/s3/dualuse/documents/durc-policy.pdf" TargetMode="External"/><Relationship Id="rId60" Type="http://schemas.openxmlformats.org/officeDocument/2006/relationships/hyperlink" Target="https://www.uwlax.edu/globalassets/offices-services/grants/budget-justification-template.docx" TargetMode="External"/><Relationship Id="rId65" Type="http://schemas.openxmlformats.org/officeDocument/2006/relationships/hyperlink" Target="https://www.uwlax.edu/grants/financial-conflict-of-interest-fcoi/" TargetMode="External"/><Relationship Id="rId4" Type="http://schemas.openxmlformats.org/officeDocument/2006/relationships/settings" Target="settings.xml"/><Relationship Id="rId9" Type="http://schemas.openxmlformats.org/officeDocument/2006/relationships/hyperlink" Target="https://www.uwlax.edu/globalassets/offices-services/grants/orsp-checklist.pdf" TargetMode="External"/><Relationship Id="rId14" Type="http://schemas.openxmlformats.org/officeDocument/2006/relationships/hyperlink" Target="https://public.era.nih.gov/commons/commonsInit.do" TargetMode="External"/><Relationship Id="rId22" Type="http://schemas.openxmlformats.org/officeDocument/2006/relationships/hyperlink" Target="http://grants.nih.gov/grants/forms/format-pages.htm" TargetMode="External"/><Relationship Id="rId27" Type="http://schemas.openxmlformats.org/officeDocument/2006/relationships/hyperlink" Target="http://grants.nih.gov/grants/how-to-apply-application-guide/format-and-write/develop-your-budget.htm" TargetMode="External"/><Relationship Id="rId30" Type="http://schemas.openxmlformats.org/officeDocument/2006/relationships/hyperlink" Target="https://www.uwlax.edu/grants/how-to-apply-for-grants/" TargetMode="External"/><Relationship Id="rId35" Type="http://schemas.openxmlformats.org/officeDocument/2006/relationships/hyperlink" Target="https://www.uwlax.edu/globalassets/offices-services/grants/nih-project-summary-template.docx" TargetMode="External"/><Relationship Id="rId43" Type="http://schemas.openxmlformats.org/officeDocument/2006/relationships/hyperlink" Target="https://grants.nih.gov/grants/olaw/120607_Congruence_slides.pdf" TargetMode="External"/><Relationship Id="rId48" Type="http://schemas.openxmlformats.org/officeDocument/2006/relationships/hyperlink" Target="https://grants.nih.gov/grants/how-to-apply-application-guide.html" TargetMode="External"/><Relationship Id="rId56" Type="http://schemas.openxmlformats.org/officeDocument/2006/relationships/hyperlink" Target="https://grants.nih.gov/grants/guide/notice-files/NOT-OD-14-124.html" TargetMode="External"/><Relationship Id="rId64" Type="http://schemas.openxmlformats.org/officeDocument/2006/relationships/hyperlink" Target="http://www.uwlax.edu/uploadedFiles/Offices-Services/Grants/FCOI_Investigator_Checklist_PHS.pdf" TargetMode="External"/><Relationship Id="rId69" Type="http://schemas.openxmlformats.org/officeDocument/2006/relationships/footer" Target="footer1.xml"/><Relationship Id="rId8" Type="http://schemas.openxmlformats.org/officeDocument/2006/relationships/hyperlink" Target="https://www.uwlax.edu/globalassets/offices-services/grants/uwl-grant-contract-transmittal-form.docx" TargetMode="External"/><Relationship Id="rId51" Type="http://schemas.openxmlformats.org/officeDocument/2006/relationships/hyperlink" Target="https://grants.nih.gov/grants/how-to-apply-application-guide.html" TargetMode="External"/><Relationship Id="rId3" Type="http://schemas.openxmlformats.org/officeDocument/2006/relationships/styles" Target="styles.xml"/><Relationship Id="rId12" Type="http://schemas.openxmlformats.org/officeDocument/2006/relationships/hyperlink" Target="https://uwlax.ca1.qualtrics.com/jfe/form/SV_brRodUJK0ubDUSF" TargetMode="External"/><Relationship Id="rId17" Type="http://schemas.openxmlformats.org/officeDocument/2006/relationships/hyperlink" Target="https://grants.nih.gov/grants/how-to-apply-application-guide.html" TargetMode="External"/><Relationship Id="rId25" Type="http://schemas.openxmlformats.org/officeDocument/2006/relationships/hyperlink" Target="https://era.nih.gov/files/ASSIST_user_guide.pdf" TargetMode="External"/><Relationship Id="rId33" Type="http://schemas.openxmlformats.org/officeDocument/2006/relationships/hyperlink" Target="https://grants.nih.gov/grants/how-to-apply-application-guide/format-and-write/develop-your-budget.htm" TargetMode="External"/><Relationship Id="rId38" Type="http://schemas.openxmlformats.org/officeDocument/2006/relationships/hyperlink" Target="https://www.uwlax.edu/globalassets/offices-services/grants/nih-facilities-template.docx" TargetMode="External"/><Relationship Id="rId46" Type="http://schemas.openxmlformats.org/officeDocument/2006/relationships/hyperlink" Target="https://grants.nih.gov/grants/glossary.htm" TargetMode="External"/><Relationship Id="rId59" Type="http://schemas.openxmlformats.org/officeDocument/2006/relationships/hyperlink" Target="https://www.uwlax.edu/globalassets/offices-services/grants/budget_helper_spreadsheet.xlsm" TargetMode="External"/><Relationship Id="rId67" Type="http://schemas.openxmlformats.org/officeDocument/2006/relationships/hyperlink" Target="https://uwlax.ca1.qualtrics.com/jfe/form/SV_brRodUJK0ubDUSF" TargetMode="External"/><Relationship Id="rId20" Type="http://schemas.openxmlformats.org/officeDocument/2006/relationships/hyperlink" Target="https://grants.nih.gov/grants/how-to-apply-application-guide/forms-e/general-forms-e.pdf" TargetMode="External"/><Relationship Id="rId41" Type="http://schemas.openxmlformats.org/officeDocument/2006/relationships/hyperlink" Target="http://grants.nih.gov/grants/olaw/vertebrate_animal_section.htm" TargetMode="External"/><Relationship Id="rId54" Type="http://schemas.openxmlformats.org/officeDocument/2006/relationships/hyperlink" Target="http://grants.nih.gov/grants/policy/data_sharing/" TargetMode="External"/><Relationship Id="rId62" Type="http://schemas.openxmlformats.org/officeDocument/2006/relationships/hyperlink" Target="https://www.uwlax.edu/globalassets/offices-services/grants/fcoi-investigator-definition.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1F83-7209-458E-8A71-8AF28805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Pages>
  <Words>3718</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Melissa A</dc:creator>
  <cp:keywords/>
  <dc:description/>
  <cp:lastModifiedBy>Melissa Nielsen</cp:lastModifiedBy>
  <cp:revision>112</cp:revision>
  <cp:lastPrinted>2016-05-12T19:52:00Z</cp:lastPrinted>
  <dcterms:created xsi:type="dcterms:W3CDTF">2019-05-28T15:53:00Z</dcterms:created>
  <dcterms:modified xsi:type="dcterms:W3CDTF">2019-07-10T20:33:00Z</dcterms:modified>
</cp:coreProperties>
</file>