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8557F" w14:textId="7A6667E3" w:rsidR="00D141F0" w:rsidRDefault="00D141F0"/>
    <w:tbl>
      <w:tblPr>
        <w:tblStyle w:val="TableGrid"/>
        <w:tblW w:w="0" w:type="auto"/>
        <w:tblLook w:val="04A0" w:firstRow="1" w:lastRow="0" w:firstColumn="1" w:lastColumn="0" w:noHBand="0" w:noVBand="1"/>
      </w:tblPr>
      <w:tblGrid>
        <w:gridCol w:w="2337"/>
        <w:gridCol w:w="2338"/>
        <w:gridCol w:w="2337"/>
        <w:gridCol w:w="2338"/>
      </w:tblGrid>
      <w:tr w:rsidR="00C2730D" w14:paraId="7B3922AA" w14:textId="77777777" w:rsidTr="00C2730D">
        <w:tc>
          <w:tcPr>
            <w:tcW w:w="9350" w:type="dxa"/>
            <w:gridSpan w:val="4"/>
            <w:shd w:val="clear" w:color="auto" w:fill="800029"/>
          </w:tcPr>
          <w:p w14:paraId="4B14E244" w14:textId="3FC4B9F8" w:rsidR="00C2730D" w:rsidRPr="00C2730D" w:rsidRDefault="00C2730D" w:rsidP="00C2730D">
            <w:pPr>
              <w:jc w:val="center"/>
              <w:rPr>
                <w:b/>
                <w:bCs/>
                <w:sz w:val="24"/>
                <w:szCs w:val="24"/>
              </w:rPr>
            </w:pPr>
            <w:r w:rsidRPr="00C2730D">
              <w:rPr>
                <w:b/>
                <w:bCs/>
                <w:sz w:val="24"/>
                <w:szCs w:val="24"/>
              </w:rPr>
              <w:t>Employee Information</w:t>
            </w:r>
          </w:p>
        </w:tc>
      </w:tr>
      <w:tr w:rsidR="00C2730D" w14:paraId="7B8185D1" w14:textId="77777777" w:rsidTr="00C2730D">
        <w:tc>
          <w:tcPr>
            <w:tcW w:w="4675" w:type="dxa"/>
            <w:gridSpan w:val="2"/>
            <w:vAlign w:val="center"/>
          </w:tcPr>
          <w:p w14:paraId="229D3379" w14:textId="77777777" w:rsidR="00C2730D" w:rsidRDefault="00C2730D" w:rsidP="00C2730D"/>
          <w:p w14:paraId="53A60980" w14:textId="307F66F3" w:rsidR="00C2730D" w:rsidRDefault="00C2730D" w:rsidP="00C2730D">
            <w:r>
              <w:t>Name:</w:t>
            </w:r>
            <w:r>
              <w:br/>
            </w:r>
          </w:p>
        </w:tc>
        <w:tc>
          <w:tcPr>
            <w:tcW w:w="4675" w:type="dxa"/>
            <w:gridSpan w:val="2"/>
            <w:vAlign w:val="center"/>
          </w:tcPr>
          <w:p w14:paraId="59F3DD66" w14:textId="6006BC53" w:rsidR="00C2730D" w:rsidRDefault="00C2730D" w:rsidP="00C2730D">
            <w:r>
              <w:t>Department/Unit:</w:t>
            </w:r>
          </w:p>
        </w:tc>
      </w:tr>
      <w:tr w:rsidR="00C2730D" w14:paraId="5F2072D8" w14:textId="77777777" w:rsidTr="00C2730D">
        <w:tc>
          <w:tcPr>
            <w:tcW w:w="4675" w:type="dxa"/>
            <w:gridSpan w:val="2"/>
            <w:vAlign w:val="center"/>
          </w:tcPr>
          <w:p w14:paraId="54DCFF25" w14:textId="77777777" w:rsidR="00C2730D" w:rsidRDefault="00C2730D" w:rsidP="00C2730D"/>
          <w:p w14:paraId="735FF26E" w14:textId="03CC6F78" w:rsidR="00C2730D" w:rsidRDefault="00C2730D" w:rsidP="00C2730D">
            <w:r>
              <w:t>Employee ID:</w:t>
            </w:r>
            <w:r>
              <w:br/>
            </w:r>
          </w:p>
        </w:tc>
        <w:tc>
          <w:tcPr>
            <w:tcW w:w="4675" w:type="dxa"/>
            <w:gridSpan w:val="2"/>
            <w:vAlign w:val="center"/>
          </w:tcPr>
          <w:p w14:paraId="32F7951E" w14:textId="014FF2EA" w:rsidR="00C2730D" w:rsidRDefault="00C2730D" w:rsidP="00C2730D">
            <w:r>
              <w:t>Supervisor/Chair:</w:t>
            </w:r>
          </w:p>
        </w:tc>
      </w:tr>
      <w:tr w:rsidR="00C2730D" w14:paraId="63E99D53" w14:textId="77777777" w:rsidTr="00C2730D">
        <w:tc>
          <w:tcPr>
            <w:tcW w:w="4675" w:type="dxa"/>
            <w:gridSpan w:val="2"/>
            <w:vAlign w:val="center"/>
          </w:tcPr>
          <w:p w14:paraId="3A965545" w14:textId="77777777" w:rsidR="00C2730D" w:rsidRDefault="00C2730D" w:rsidP="00C2730D"/>
          <w:p w14:paraId="6E64D740" w14:textId="3D352341" w:rsidR="00C2730D" w:rsidRDefault="00C2730D" w:rsidP="00C2730D">
            <w:r>
              <w:t>Last day in pay status:</w:t>
            </w:r>
            <w:r>
              <w:br/>
            </w:r>
          </w:p>
        </w:tc>
        <w:tc>
          <w:tcPr>
            <w:tcW w:w="4675" w:type="dxa"/>
            <w:gridSpan w:val="2"/>
            <w:vAlign w:val="center"/>
          </w:tcPr>
          <w:p w14:paraId="7AE2A53A" w14:textId="49A5D80B" w:rsidR="00C2730D" w:rsidRDefault="00C2730D" w:rsidP="00C2730D">
            <w:r>
              <w:t>Last day on campus:</w:t>
            </w:r>
          </w:p>
        </w:tc>
      </w:tr>
      <w:tr w:rsidR="00C2730D" w14:paraId="472836EC" w14:textId="77777777" w:rsidTr="00C2730D">
        <w:tc>
          <w:tcPr>
            <w:tcW w:w="9350" w:type="dxa"/>
            <w:gridSpan w:val="4"/>
            <w:vAlign w:val="center"/>
          </w:tcPr>
          <w:p w14:paraId="4765EC3C" w14:textId="77777777" w:rsidR="00C2730D" w:rsidRDefault="00C2730D" w:rsidP="00C2730D"/>
          <w:p w14:paraId="15264486" w14:textId="77777777" w:rsidR="00C2730D" w:rsidRDefault="00C2730D" w:rsidP="00C2730D">
            <w:r>
              <w:t>Check all that apply:</w:t>
            </w:r>
          </w:p>
          <w:p w14:paraId="144571B7" w14:textId="2C24A6F8" w:rsidR="00C2730D" w:rsidRDefault="00C2730D" w:rsidP="00C2730D"/>
        </w:tc>
      </w:tr>
      <w:tr w:rsidR="00C2730D" w14:paraId="7BF0BDB1" w14:textId="77777777" w:rsidTr="000B4AD2">
        <w:tc>
          <w:tcPr>
            <w:tcW w:w="2337" w:type="dxa"/>
            <w:vAlign w:val="center"/>
          </w:tcPr>
          <w:p w14:paraId="3D921A3C" w14:textId="77777777" w:rsidR="00C2730D" w:rsidRDefault="00C2730D" w:rsidP="00C2730D">
            <w:r>
              <w:br/>
              <w:t>Resignation:</w:t>
            </w:r>
          </w:p>
          <w:p w14:paraId="038B611E" w14:textId="07A0C429" w:rsidR="00C2730D" w:rsidRDefault="00C2730D" w:rsidP="00C2730D"/>
        </w:tc>
        <w:tc>
          <w:tcPr>
            <w:tcW w:w="2338" w:type="dxa"/>
            <w:vAlign w:val="center"/>
          </w:tcPr>
          <w:p w14:paraId="151962B7" w14:textId="3E14FB95" w:rsidR="00C2730D" w:rsidRDefault="00C2730D" w:rsidP="00C2730D">
            <w:r>
              <w:t>Retirement:</w:t>
            </w:r>
          </w:p>
        </w:tc>
        <w:tc>
          <w:tcPr>
            <w:tcW w:w="2337" w:type="dxa"/>
            <w:vAlign w:val="center"/>
          </w:tcPr>
          <w:p w14:paraId="09ECBD68" w14:textId="7ABCF521" w:rsidR="00C2730D" w:rsidRDefault="00C2730D" w:rsidP="00C2730D">
            <w:r>
              <w:t>Termination:</w:t>
            </w:r>
          </w:p>
        </w:tc>
        <w:tc>
          <w:tcPr>
            <w:tcW w:w="2338" w:type="dxa"/>
            <w:vAlign w:val="center"/>
          </w:tcPr>
          <w:p w14:paraId="6CCFD379" w14:textId="4439DC15" w:rsidR="00C2730D" w:rsidRDefault="00C2730D" w:rsidP="00C2730D">
            <w:r>
              <w:t>Non-Renewal:</w:t>
            </w:r>
          </w:p>
        </w:tc>
      </w:tr>
      <w:tr w:rsidR="00C2730D" w14:paraId="64ED399C" w14:textId="77777777" w:rsidTr="00C2730D">
        <w:tc>
          <w:tcPr>
            <w:tcW w:w="9350" w:type="dxa"/>
            <w:gridSpan w:val="4"/>
            <w:vAlign w:val="center"/>
          </w:tcPr>
          <w:p w14:paraId="5DAA2F80" w14:textId="03650AEC" w:rsidR="00C2730D" w:rsidRDefault="00C2730D" w:rsidP="00C2730D">
            <w:r>
              <w:br/>
            </w:r>
            <w:r w:rsidRPr="00C2730D">
              <w:rPr>
                <w:b/>
                <w:bCs/>
              </w:rPr>
              <w:t>Update contact information:</w:t>
            </w:r>
            <w:r>
              <w:br/>
              <w:t xml:space="preserve">Please update the </w:t>
            </w:r>
            <w:hyperlink r:id="rId6" w:history="1">
              <w:r w:rsidRPr="00570C01">
                <w:rPr>
                  <w:rStyle w:val="Hyperlink"/>
                </w:rPr>
                <w:t>MyUW Portal</w:t>
              </w:r>
            </w:hyperlink>
            <w:r>
              <w:t xml:space="preserve"> with your forwarding address information, if applicable.  If forwarding address is unknown, please call HR at 608.785.8013 to update later.</w:t>
            </w:r>
            <w:r>
              <w:br/>
            </w:r>
          </w:p>
        </w:tc>
      </w:tr>
      <w:tr w:rsidR="00C2730D" w14:paraId="41365B03" w14:textId="77777777" w:rsidTr="00C2730D">
        <w:tc>
          <w:tcPr>
            <w:tcW w:w="9350" w:type="dxa"/>
            <w:gridSpan w:val="4"/>
            <w:vAlign w:val="center"/>
          </w:tcPr>
          <w:p w14:paraId="0C1BD6BD" w14:textId="77777777" w:rsidR="00C2730D" w:rsidRDefault="00C2730D" w:rsidP="00C2730D"/>
          <w:p w14:paraId="156ABFCC" w14:textId="77777777" w:rsidR="00C2730D" w:rsidRDefault="00C2730D" w:rsidP="00C2730D">
            <w:r>
              <w:t>Forwarding Email Address:</w:t>
            </w:r>
          </w:p>
          <w:p w14:paraId="7BC7F607" w14:textId="669FA430" w:rsidR="00C2730D" w:rsidRDefault="00C2730D" w:rsidP="00C2730D"/>
        </w:tc>
      </w:tr>
      <w:tr w:rsidR="00C2730D" w14:paraId="61FD9FA3" w14:textId="77777777" w:rsidTr="00C2730D">
        <w:tc>
          <w:tcPr>
            <w:tcW w:w="9350" w:type="dxa"/>
            <w:gridSpan w:val="4"/>
            <w:vAlign w:val="center"/>
          </w:tcPr>
          <w:p w14:paraId="0A7B8B2C" w14:textId="77777777" w:rsidR="00C2730D" w:rsidRDefault="00C2730D" w:rsidP="00C2730D"/>
          <w:p w14:paraId="55598712" w14:textId="3B4CC057" w:rsidR="00C2730D" w:rsidRDefault="00C2730D" w:rsidP="00C2730D">
            <w:r>
              <w:t xml:space="preserve">Forwarding Phone Number: </w:t>
            </w:r>
          </w:p>
          <w:p w14:paraId="0F73A13F" w14:textId="54A83DD9" w:rsidR="00C2730D" w:rsidRDefault="00C2730D" w:rsidP="00C2730D"/>
        </w:tc>
      </w:tr>
    </w:tbl>
    <w:p w14:paraId="45AC63C1" w14:textId="4096C7FD" w:rsidR="00C2730D" w:rsidRDefault="00C2730D"/>
    <w:tbl>
      <w:tblPr>
        <w:tblStyle w:val="TableGrid"/>
        <w:tblW w:w="0" w:type="auto"/>
        <w:tblLook w:val="04A0" w:firstRow="1" w:lastRow="0" w:firstColumn="1" w:lastColumn="0" w:noHBand="0" w:noVBand="1"/>
      </w:tblPr>
      <w:tblGrid>
        <w:gridCol w:w="535"/>
        <w:gridCol w:w="8815"/>
      </w:tblGrid>
      <w:tr w:rsidR="00C2730D" w14:paraId="3068D35F" w14:textId="77777777" w:rsidTr="00C2730D">
        <w:tc>
          <w:tcPr>
            <w:tcW w:w="9350" w:type="dxa"/>
            <w:gridSpan w:val="2"/>
            <w:shd w:val="clear" w:color="auto" w:fill="800029"/>
          </w:tcPr>
          <w:p w14:paraId="6E40361C" w14:textId="5916457D" w:rsidR="00C2730D" w:rsidRPr="00C2730D" w:rsidRDefault="00C2730D" w:rsidP="00570C01">
            <w:pPr>
              <w:rPr>
                <w:b/>
                <w:bCs/>
              </w:rPr>
            </w:pPr>
            <w:r w:rsidRPr="00C2730D">
              <w:rPr>
                <w:b/>
                <w:bCs/>
                <w:sz w:val="24"/>
                <w:szCs w:val="24"/>
              </w:rPr>
              <w:t>EMPLOYEE PORTION</w:t>
            </w:r>
            <w:r w:rsidRPr="00C2730D">
              <w:rPr>
                <w:b/>
                <w:bCs/>
                <w:sz w:val="24"/>
                <w:szCs w:val="24"/>
              </w:rPr>
              <w:br/>
            </w:r>
            <w:r w:rsidRPr="00C2730D">
              <w:rPr>
                <w:b/>
                <w:bCs/>
              </w:rPr>
              <w:t>Employe</w:t>
            </w:r>
            <w:r>
              <w:rPr>
                <w:b/>
                <w:bCs/>
              </w:rPr>
              <w:t>e: Please check the box to confirm completion.  If it is not applicable, do not check</w:t>
            </w:r>
          </w:p>
        </w:tc>
      </w:tr>
      <w:tr w:rsidR="00C2730D" w14:paraId="4C9A73BF" w14:textId="77777777" w:rsidTr="00C2730D">
        <w:tc>
          <w:tcPr>
            <w:tcW w:w="535" w:type="dxa"/>
          </w:tcPr>
          <w:p w14:paraId="033A8103" w14:textId="77777777" w:rsidR="00C2730D" w:rsidRDefault="00C2730D"/>
          <w:p w14:paraId="43254BF7" w14:textId="77777777" w:rsidR="00C2730D" w:rsidRDefault="00C2730D"/>
        </w:tc>
        <w:tc>
          <w:tcPr>
            <w:tcW w:w="8815" w:type="dxa"/>
          </w:tcPr>
          <w:p w14:paraId="4081BF73" w14:textId="6AE2E784" w:rsidR="00C2730D" w:rsidRDefault="00C2730D">
            <w:r>
              <w:br/>
              <w:t xml:space="preserve">Reviewed </w:t>
            </w:r>
            <w:hyperlink r:id="rId7" w:history="1">
              <w:r w:rsidRPr="00C2730D">
                <w:rPr>
                  <w:rStyle w:val="Hyperlink"/>
                </w:rPr>
                <w:t>HR Exiting Employment webpage</w:t>
              </w:r>
            </w:hyperlink>
            <w:r>
              <w:t>.</w:t>
            </w:r>
            <w:r>
              <w:br/>
            </w:r>
          </w:p>
        </w:tc>
      </w:tr>
      <w:tr w:rsidR="009B46BD" w14:paraId="6A0CF393" w14:textId="77777777" w:rsidTr="00C2730D">
        <w:tc>
          <w:tcPr>
            <w:tcW w:w="535" w:type="dxa"/>
          </w:tcPr>
          <w:p w14:paraId="01E729C2" w14:textId="1383C030" w:rsidR="009B46BD" w:rsidRDefault="009B46BD">
            <w:r>
              <w:br/>
            </w:r>
            <w:r>
              <w:br/>
            </w:r>
          </w:p>
        </w:tc>
        <w:tc>
          <w:tcPr>
            <w:tcW w:w="8815" w:type="dxa"/>
          </w:tcPr>
          <w:p w14:paraId="3DD506C6" w14:textId="77777777" w:rsidR="009B46BD" w:rsidRDefault="009B46BD"/>
          <w:p w14:paraId="1C39A21D" w14:textId="22C2C5F4" w:rsidR="009B46BD" w:rsidRDefault="009B46BD">
            <w:r>
              <w:t>Contact HR for benefits/retirement information.</w:t>
            </w:r>
          </w:p>
        </w:tc>
      </w:tr>
      <w:tr w:rsidR="009B46BD" w14:paraId="46CF88E0" w14:textId="77777777" w:rsidTr="00C2730D">
        <w:tc>
          <w:tcPr>
            <w:tcW w:w="535" w:type="dxa"/>
          </w:tcPr>
          <w:p w14:paraId="4662F3D7" w14:textId="77777777" w:rsidR="009B46BD" w:rsidRDefault="009B46BD"/>
        </w:tc>
        <w:tc>
          <w:tcPr>
            <w:tcW w:w="8815" w:type="dxa"/>
          </w:tcPr>
          <w:p w14:paraId="6115C769" w14:textId="77777777" w:rsidR="009B46BD" w:rsidRDefault="009B46BD"/>
          <w:p w14:paraId="7988F749" w14:textId="0F3ABD67" w:rsidR="009B46BD" w:rsidRDefault="009B46BD">
            <w:r>
              <w:t xml:space="preserve">Submitted resignation/retirement letter to supervisor with a copy to </w:t>
            </w:r>
            <w:hyperlink r:id="rId8" w:history="1">
              <w:r w:rsidRPr="009F2A4F">
                <w:rPr>
                  <w:rStyle w:val="Hyperlink"/>
                </w:rPr>
                <w:t>hrinfo@uwlax.edu</w:t>
              </w:r>
            </w:hyperlink>
            <w:r>
              <w:t xml:space="preserve"> </w:t>
            </w:r>
            <w:r w:rsidR="00570C01">
              <w:t>(non-needed if termination or non-renewal).</w:t>
            </w:r>
          </w:p>
          <w:p w14:paraId="5D314922" w14:textId="1B8FDFCA" w:rsidR="009B46BD" w:rsidRDefault="009B46BD"/>
        </w:tc>
      </w:tr>
      <w:tr w:rsidR="00570C01" w14:paraId="2F38E7E7" w14:textId="77777777" w:rsidTr="00C2730D">
        <w:tc>
          <w:tcPr>
            <w:tcW w:w="535" w:type="dxa"/>
          </w:tcPr>
          <w:p w14:paraId="00ABC3CA" w14:textId="77777777" w:rsidR="00570C01" w:rsidRDefault="00570C01"/>
        </w:tc>
        <w:tc>
          <w:tcPr>
            <w:tcW w:w="8815" w:type="dxa"/>
          </w:tcPr>
          <w:p w14:paraId="76DD178D" w14:textId="77777777" w:rsidR="00570C01" w:rsidRDefault="00570C01"/>
          <w:p w14:paraId="3B29B3BB" w14:textId="1A94901F" w:rsidR="00570C01" w:rsidRDefault="00570C01">
            <w:r>
              <w:t xml:space="preserve">Submitted final time/leave report(s) in </w:t>
            </w:r>
            <w:hyperlink r:id="rId9" w:history="1">
              <w:r w:rsidRPr="00570C01">
                <w:rPr>
                  <w:rStyle w:val="Hyperlink"/>
                </w:rPr>
                <w:t>MyUW Portal</w:t>
              </w:r>
            </w:hyperlink>
            <w:r>
              <w:t xml:space="preserve"> before last day on payroll.</w:t>
            </w:r>
          </w:p>
          <w:p w14:paraId="5882DBD9" w14:textId="1ADD699F" w:rsidR="00570C01" w:rsidRDefault="00570C01"/>
        </w:tc>
      </w:tr>
      <w:tr w:rsidR="00570C01" w14:paraId="31B17BB0" w14:textId="77777777" w:rsidTr="00C2730D">
        <w:tc>
          <w:tcPr>
            <w:tcW w:w="535" w:type="dxa"/>
          </w:tcPr>
          <w:p w14:paraId="265164F9" w14:textId="77777777" w:rsidR="00570C01" w:rsidRDefault="00570C01"/>
        </w:tc>
        <w:tc>
          <w:tcPr>
            <w:tcW w:w="8815" w:type="dxa"/>
          </w:tcPr>
          <w:p w14:paraId="19120E1C" w14:textId="77777777" w:rsidR="00570C01" w:rsidRDefault="00570C01"/>
          <w:p w14:paraId="69C99575" w14:textId="48160EFD" w:rsidR="00570C01" w:rsidRDefault="00570C01">
            <w:r>
              <w:t xml:space="preserve">Completed the optional </w:t>
            </w:r>
            <w:hyperlink r:id="rId10" w:history="1">
              <w:r w:rsidRPr="00570C01">
                <w:rPr>
                  <w:rStyle w:val="Hyperlink"/>
                </w:rPr>
                <w:t>Affirmative Action Exit Survey</w:t>
              </w:r>
            </w:hyperlink>
            <w:r>
              <w:t xml:space="preserve">. </w:t>
            </w:r>
          </w:p>
          <w:p w14:paraId="1B9B58FC" w14:textId="64B408FC" w:rsidR="00570C01" w:rsidRDefault="00570C01"/>
        </w:tc>
      </w:tr>
      <w:tr w:rsidR="00570C01" w14:paraId="235C4BBB" w14:textId="77777777" w:rsidTr="00C2730D">
        <w:tc>
          <w:tcPr>
            <w:tcW w:w="535" w:type="dxa"/>
          </w:tcPr>
          <w:p w14:paraId="6477F4AC" w14:textId="77777777" w:rsidR="00570C01" w:rsidRDefault="00570C01"/>
          <w:p w14:paraId="322B2AB4" w14:textId="77777777" w:rsidR="00570C01" w:rsidRDefault="00570C01"/>
          <w:p w14:paraId="194ACF23" w14:textId="68F24AC4" w:rsidR="00570C01" w:rsidRDefault="00570C01"/>
        </w:tc>
        <w:tc>
          <w:tcPr>
            <w:tcW w:w="8815" w:type="dxa"/>
          </w:tcPr>
          <w:p w14:paraId="78555AA8" w14:textId="77777777" w:rsidR="00570C01" w:rsidRDefault="00570C01"/>
          <w:p w14:paraId="65F92DBB" w14:textId="0E60F86C" w:rsidR="00570C01" w:rsidRDefault="00570C01">
            <w:r>
              <w:t>Notified Parking Services (if applicable).</w:t>
            </w:r>
          </w:p>
        </w:tc>
      </w:tr>
      <w:tr w:rsidR="00570C01" w14:paraId="036D1A21" w14:textId="77777777" w:rsidTr="00C2730D">
        <w:tc>
          <w:tcPr>
            <w:tcW w:w="535" w:type="dxa"/>
          </w:tcPr>
          <w:p w14:paraId="32427BAC" w14:textId="77777777" w:rsidR="00570C01" w:rsidRDefault="00570C01"/>
        </w:tc>
        <w:tc>
          <w:tcPr>
            <w:tcW w:w="8815" w:type="dxa"/>
          </w:tcPr>
          <w:p w14:paraId="3422C7E9" w14:textId="77777777" w:rsidR="00570C01" w:rsidRDefault="00570C01"/>
          <w:p w14:paraId="2452A1AF" w14:textId="286E7669" w:rsidR="00570C01" w:rsidRDefault="00570C01">
            <w:r>
              <w:t xml:space="preserve">Returned all material to Murphy Library (if applicable). </w:t>
            </w:r>
          </w:p>
          <w:p w14:paraId="3B8F4C40" w14:textId="355BF855" w:rsidR="00570C01" w:rsidRDefault="00570C01"/>
        </w:tc>
      </w:tr>
      <w:tr w:rsidR="00570C01" w14:paraId="25A2DC18" w14:textId="77777777" w:rsidTr="00C2730D">
        <w:tc>
          <w:tcPr>
            <w:tcW w:w="535" w:type="dxa"/>
          </w:tcPr>
          <w:p w14:paraId="69E62080" w14:textId="77777777" w:rsidR="00570C01" w:rsidRDefault="00570C01"/>
        </w:tc>
        <w:tc>
          <w:tcPr>
            <w:tcW w:w="8815" w:type="dxa"/>
          </w:tcPr>
          <w:p w14:paraId="4B196ABD" w14:textId="77777777" w:rsidR="00570C01" w:rsidRDefault="00570C01"/>
          <w:p w14:paraId="64CAC211" w14:textId="55FE7CE9" w:rsidR="00570C01" w:rsidRDefault="00570C01">
            <w:r>
              <w:t>Cleared all outstanding items with Business Services, (e.g. P-Card, capital equipment, etc.).</w:t>
            </w:r>
          </w:p>
          <w:p w14:paraId="1F0AEA1D" w14:textId="77777777" w:rsidR="00570C01" w:rsidRDefault="00570C01"/>
          <w:p w14:paraId="3C79BF0B" w14:textId="2920A79C" w:rsidR="00570C01" w:rsidRDefault="00570C01"/>
        </w:tc>
      </w:tr>
      <w:tr w:rsidR="00570C01" w14:paraId="389F1748" w14:textId="77777777" w:rsidTr="00C2730D">
        <w:tc>
          <w:tcPr>
            <w:tcW w:w="535" w:type="dxa"/>
          </w:tcPr>
          <w:p w14:paraId="60E3C655" w14:textId="77777777" w:rsidR="00570C01" w:rsidRDefault="00570C01"/>
        </w:tc>
        <w:tc>
          <w:tcPr>
            <w:tcW w:w="8815" w:type="dxa"/>
          </w:tcPr>
          <w:p w14:paraId="0350174F" w14:textId="77777777" w:rsidR="00570C01" w:rsidRDefault="00570C01"/>
          <w:p w14:paraId="7B931E4D" w14:textId="3EC82527" w:rsidR="00570C01" w:rsidRDefault="00570C01">
            <w:r>
              <w:t>Communicated the status of any open grants/contracts to supervisor/chair and Grant Accountant.</w:t>
            </w:r>
          </w:p>
          <w:p w14:paraId="1D3C97FA" w14:textId="329AE6C0" w:rsidR="00570C01" w:rsidRDefault="00570C01"/>
        </w:tc>
      </w:tr>
      <w:tr w:rsidR="00570C01" w14:paraId="7CFA670E" w14:textId="77777777" w:rsidTr="00C2730D">
        <w:tc>
          <w:tcPr>
            <w:tcW w:w="535" w:type="dxa"/>
          </w:tcPr>
          <w:p w14:paraId="450562EF" w14:textId="77777777" w:rsidR="00570C01" w:rsidRDefault="00570C01"/>
        </w:tc>
        <w:tc>
          <w:tcPr>
            <w:tcW w:w="8815" w:type="dxa"/>
          </w:tcPr>
          <w:p w14:paraId="06D2C6E8" w14:textId="77777777" w:rsidR="00570C01" w:rsidRDefault="00570C01"/>
          <w:p w14:paraId="3972AD00" w14:textId="0776A520" w:rsidR="00570C01" w:rsidRDefault="00570C01">
            <w:r>
              <w:t>Returned all property to the appropriate University unit, (e.g. Computers, etc.).</w:t>
            </w:r>
          </w:p>
          <w:p w14:paraId="7AB1403D" w14:textId="5F256A7A" w:rsidR="00570C01" w:rsidRDefault="00570C01"/>
        </w:tc>
      </w:tr>
      <w:tr w:rsidR="00570C01" w14:paraId="46C19B30" w14:textId="77777777" w:rsidTr="00C2730D">
        <w:tc>
          <w:tcPr>
            <w:tcW w:w="535" w:type="dxa"/>
          </w:tcPr>
          <w:p w14:paraId="5079EF82" w14:textId="77777777" w:rsidR="00570C01" w:rsidRDefault="00570C01"/>
        </w:tc>
        <w:tc>
          <w:tcPr>
            <w:tcW w:w="8815" w:type="dxa"/>
          </w:tcPr>
          <w:p w14:paraId="0BCF7A5A" w14:textId="77777777" w:rsidR="00570C01" w:rsidRDefault="00570C01"/>
          <w:p w14:paraId="4DCCB962" w14:textId="66F2B37F" w:rsidR="00570C01" w:rsidRDefault="00570C01">
            <w:r>
              <w:t>Return all office, building, and desk keys, as well as University ID to supervisor/chair.</w:t>
            </w:r>
          </w:p>
          <w:p w14:paraId="70E61BB3" w14:textId="31957596" w:rsidR="00570C01" w:rsidRDefault="00570C01"/>
        </w:tc>
      </w:tr>
      <w:tr w:rsidR="00570C01" w14:paraId="4935313A" w14:textId="77777777" w:rsidTr="00C2730D">
        <w:tc>
          <w:tcPr>
            <w:tcW w:w="535" w:type="dxa"/>
          </w:tcPr>
          <w:p w14:paraId="7A1B01D9" w14:textId="77777777" w:rsidR="00570C01" w:rsidRDefault="00570C01"/>
        </w:tc>
        <w:tc>
          <w:tcPr>
            <w:tcW w:w="8815" w:type="dxa"/>
          </w:tcPr>
          <w:p w14:paraId="748ECA62" w14:textId="77777777" w:rsidR="00570C01" w:rsidRDefault="00570C01"/>
          <w:p w14:paraId="311D4F81" w14:textId="2AB311D4" w:rsidR="00570C01" w:rsidRDefault="00570C01">
            <w:r>
              <w:t xml:space="preserve">Removed/copied all personal property (pictures, decorations, network drive files, Tax and Pay Advice documents from the </w:t>
            </w:r>
            <w:hyperlink r:id="rId11" w:history="1">
              <w:r w:rsidRPr="00570C01">
                <w:rPr>
                  <w:rStyle w:val="Hyperlink"/>
                </w:rPr>
                <w:t>MyUW Portal</w:t>
              </w:r>
            </w:hyperlink>
            <w:r>
              <w:t>.</w:t>
            </w:r>
            <w:r>
              <w:br/>
            </w:r>
            <w:r w:rsidRPr="00570C01">
              <w:rPr>
                <w:sz w:val="16"/>
                <w:szCs w:val="16"/>
              </w:rPr>
              <w:t xml:space="preserve">Please note that you will lose access to email, voicemail, office, etc. after your last day of employment. </w:t>
            </w:r>
          </w:p>
          <w:p w14:paraId="7922DAEA" w14:textId="24F6F4E2" w:rsidR="00570C01" w:rsidRDefault="00570C01"/>
        </w:tc>
      </w:tr>
      <w:tr w:rsidR="00570C01" w14:paraId="46F1868F" w14:textId="77777777" w:rsidTr="00C2730D">
        <w:tc>
          <w:tcPr>
            <w:tcW w:w="535" w:type="dxa"/>
          </w:tcPr>
          <w:p w14:paraId="353D18CE" w14:textId="77777777" w:rsidR="00570C01" w:rsidRDefault="00570C01"/>
        </w:tc>
        <w:tc>
          <w:tcPr>
            <w:tcW w:w="8815" w:type="dxa"/>
          </w:tcPr>
          <w:p w14:paraId="087D11CB" w14:textId="77777777" w:rsidR="00570C01" w:rsidRDefault="00570C01"/>
          <w:p w14:paraId="11328033" w14:textId="1C10C1FD" w:rsidR="00570C01" w:rsidRDefault="00570C01">
            <w:r>
              <w:t xml:space="preserve">If you are retiring, you are eligible for the UWL Eagle email account.  It is a separate email service provided by Google and not supported by the campus IT department.  There are specific provisions and policies regarding the use of this email account.  Please review the </w:t>
            </w:r>
            <w:hyperlink r:id="rId12" w:history="1">
              <w:r w:rsidRPr="00570C01">
                <w:rPr>
                  <w:rStyle w:val="Hyperlink"/>
                </w:rPr>
                <w:t xml:space="preserve">Acceptable Use of </w:t>
              </w:r>
              <w:r>
                <w:rPr>
                  <w:rStyle w:val="Hyperlink"/>
                </w:rPr>
                <w:t>Information Technology Resources</w:t>
              </w:r>
            </w:hyperlink>
            <w:r>
              <w:t xml:space="preserve">. You can </w:t>
            </w:r>
            <w:hyperlink r:id="rId13" w:history="1">
              <w:r w:rsidRPr="00570C01">
                <w:rPr>
                  <w:rStyle w:val="Hyperlink"/>
                </w:rPr>
                <w:t>request this Eagle email account here</w:t>
              </w:r>
            </w:hyperlink>
            <w:r>
              <w:t xml:space="preserve">. </w:t>
            </w:r>
          </w:p>
          <w:p w14:paraId="03ED7015" w14:textId="41205A3C" w:rsidR="00570C01" w:rsidRDefault="00570C01"/>
        </w:tc>
      </w:tr>
    </w:tbl>
    <w:p w14:paraId="738306CE" w14:textId="2A7E9F60" w:rsidR="00C2730D" w:rsidRDefault="00C2730D"/>
    <w:p w14:paraId="56B4FA18" w14:textId="77EB4AD9" w:rsidR="00570C01" w:rsidRDefault="00570C01"/>
    <w:tbl>
      <w:tblPr>
        <w:tblStyle w:val="TableGrid"/>
        <w:tblW w:w="0" w:type="auto"/>
        <w:tblLook w:val="04A0" w:firstRow="1" w:lastRow="0" w:firstColumn="1" w:lastColumn="0" w:noHBand="0" w:noVBand="1"/>
      </w:tblPr>
      <w:tblGrid>
        <w:gridCol w:w="535"/>
        <w:gridCol w:w="8815"/>
      </w:tblGrid>
      <w:tr w:rsidR="00570C01" w14:paraId="46425B2B" w14:textId="77777777" w:rsidTr="00376F27">
        <w:tc>
          <w:tcPr>
            <w:tcW w:w="9350" w:type="dxa"/>
            <w:gridSpan w:val="2"/>
            <w:shd w:val="clear" w:color="auto" w:fill="800029"/>
          </w:tcPr>
          <w:p w14:paraId="4FF6B31E" w14:textId="47C2E2AC" w:rsidR="00570C01" w:rsidRPr="00C2730D" w:rsidRDefault="00570C01" w:rsidP="00570C01">
            <w:pPr>
              <w:rPr>
                <w:b/>
                <w:bCs/>
              </w:rPr>
            </w:pPr>
            <w:r>
              <w:rPr>
                <w:b/>
                <w:bCs/>
                <w:sz w:val="24"/>
                <w:szCs w:val="24"/>
              </w:rPr>
              <w:t>SUPERVISOR</w:t>
            </w:r>
            <w:r w:rsidRPr="00C2730D">
              <w:rPr>
                <w:b/>
                <w:bCs/>
                <w:sz w:val="24"/>
                <w:szCs w:val="24"/>
              </w:rPr>
              <w:t xml:space="preserve"> PORTION</w:t>
            </w:r>
            <w:r w:rsidRPr="00C2730D">
              <w:rPr>
                <w:b/>
                <w:bCs/>
                <w:sz w:val="24"/>
                <w:szCs w:val="24"/>
              </w:rPr>
              <w:br/>
            </w:r>
            <w:r w:rsidRPr="00570C01">
              <w:rPr>
                <w:b/>
                <w:bCs/>
              </w:rPr>
              <w:t xml:space="preserve">Supervisor: It is your responsibility to ensure the collection of the items or completion of actions listed in this section. Employee: please </w:t>
            </w:r>
            <w:proofErr w:type="gramStart"/>
            <w:r w:rsidRPr="00570C01">
              <w:rPr>
                <w:b/>
                <w:bCs/>
              </w:rPr>
              <w:t>take action</w:t>
            </w:r>
            <w:proofErr w:type="gramEnd"/>
            <w:r w:rsidRPr="00570C01">
              <w:rPr>
                <w:b/>
                <w:bCs/>
              </w:rPr>
              <w:t xml:space="preserve"> on the following items with your supervisor on or before your last day</w:t>
            </w:r>
            <w:r>
              <w:rPr>
                <w:b/>
                <w:bCs/>
              </w:rPr>
              <w:t>.  If it is not applicable, do not check</w:t>
            </w:r>
          </w:p>
        </w:tc>
      </w:tr>
      <w:tr w:rsidR="00570C01" w14:paraId="2AD6317E" w14:textId="77777777" w:rsidTr="00376F27">
        <w:tc>
          <w:tcPr>
            <w:tcW w:w="535" w:type="dxa"/>
          </w:tcPr>
          <w:p w14:paraId="7AB04F38" w14:textId="77777777" w:rsidR="00570C01" w:rsidRDefault="00570C01" w:rsidP="00376F27"/>
          <w:p w14:paraId="58DC05F0" w14:textId="77777777" w:rsidR="00570C01" w:rsidRDefault="00570C01" w:rsidP="00376F27"/>
        </w:tc>
        <w:tc>
          <w:tcPr>
            <w:tcW w:w="8815" w:type="dxa"/>
          </w:tcPr>
          <w:p w14:paraId="0BDCA5ED" w14:textId="77777777" w:rsidR="00570C01" w:rsidRDefault="00570C01" w:rsidP="00376F27">
            <w:r>
              <w:br/>
              <w:t xml:space="preserve">Reviewed </w:t>
            </w:r>
            <w:hyperlink r:id="rId14" w:history="1">
              <w:r w:rsidRPr="00C2730D">
                <w:rPr>
                  <w:rStyle w:val="Hyperlink"/>
                </w:rPr>
                <w:t>HR Exiting Employment webpage</w:t>
              </w:r>
            </w:hyperlink>
            <w:r>
              <w:t>.</w:t>
            </w:r>
            <w:r>
              <w:br/>
            </w:r>
          </w:p>
        </w:tc>
      </w:tr>
      <w:tr w:rsidR="00570C01" w14:paraId="7C22B0B1" w14:textId="77777777" w:rsidTr="00376F27">
        <w:tc>
          <w:tcPr>
            <w:tcW w:w="535" w:type="dxa"/>
          </w:tcPr>
          <w:p w14:paraId="763571AE" w14:textId="77777777" w:rsidR="00570C01" w:rsidRDefault="00570C01" w:rsidP="00376F27">
            <w:r>
              <w:br/>
            </w:r>
            <w:r>
              <w:br/>
            </w:r>
          </w:p>
        </w:tc>
        <w:tc>
          <w:tcPr>
            <w:tcW w:w="8815" w:type="dxa"/>
          </w:tcPr>
          <w:p w14:paraId="0F00259E" w14:textId="77777777" w:rsidR="00570C01" w:rsidRDefault="00570C01" w:rsidP="00570C01"/>
          <w:p w14:paraId="3ED3A07C" w14:textId="689A73E2" w:rsidR="00570C01" w:rsidRDefault="00570C01" w:rsidP="00570C01">
            <w:r>
              <w:t>Received the</w:t>
            </w:r>
            <w:r>
              <w:t xml:space="preserve"> resignation/retirement letter </w:t>
            </w:r>
            <w:r>
              <w:t>and confirmed it has been forwarded to</w:t>
            </w:r>
            <w:r>
              <w:t xml:space="preserve"> </w:t>
            </w:r>
            <w:hyperlink r:id="rId15" w:history="1">
              <w:r w:rsidRPr="009F2A4F">
                <w:rPr>
                  <w:rStyle w:val="Hyperlink"/>
                </w:rPr>
                <w:t>hrinfo@uwlax.edu</w:t>
              </w:r>
            </w:hyperlink>
            <w:r>
              <w:t xml:space="preserve"> (non-needed if termination or non-renewal).</w:t>
            </w:r>
          </w:p>
          <w:p w14:paraId="59B12699" w14:textId="5652BAC3" w:rsidR="00570C01" w:rsidRDefault="00570C01" w:rsidP="00376F27"/>
        </w:tc>
      </w:tr>
      <w:tr w:rsidR="00570C01" w14:paraId="22835C57" w14:textId="77777777" w:rsidTr="00376F27">
        <w:tc>
          <w:tcPr>
            <w:tcW w:w="535" w:type="dxa"/>
          </w:tcPr>
          <w:p w14:paraId="59E172D5" w14:textId="77777777" w:rsidR="00570C01" w:rsidRDefault="00570C01" w:rsidP="00376F27"/>
        </w:tc>
        <w:tc>
          <w:tcPr>
            <w:tcW w:w="8815" w:type="dxa"/>
          </w:tcPr>
          <w:p w14:paraId="38FF2B06" w14:textId="77777777" w:rsidR="00570C01" w:rsidRDefault="00570C01" w:rsidP="00376F27"/>
          <w:p w14:paraId="30225042" w14:textId="3F5D70E0" w:rsidR="00570C01" w:rsidRDefault="00570C01" w:rsidP="00376F27">
            <w:r>
              <w:t>Collected final time sheet/leave report from employee. Approve and forward to HR or approve in HRS.</w:t>
            </w:r>
          </w:p>
          <w:p w14:paraId="2F6DCDF7" w14:textId="77777777" w:rsidR="00570C01" w:rsidRDefault="00570C01" w:rsidP="00376F27"/>
        </w:tc>
      </w:tr>
      <w:tr w:rsidR="00570C01" w14:paraId="748488F7" w14:textId="77777777" w:rsidTr="00376F27">
        <w:tc>
          <w:tcPr>
            <w:tcW w:w="535" w:type="dxa"/>
          </w:tcPr>
          <w:p w14:paraId="247A46C1" w14:textId="77777777" w:rsidR="00570C01" w:rsidRDefault="00570C01" w:rsidP="00376F27"/>
        </w:tc>
        <w:tc>
          <w:tcPr>
            <w:tcW w:w="8815" w:type="dxa"/>
          </w:tcPr>
          <w:p w14:paraId="01F92918" w14:textId="77777777" w:rsidR="00570C01" w:rsidRDefault="00570C01" w:rsidP="00376F27"/>
          <w:p w14:paraId="4EAA1C10" w14:textId="738C0F93" w:rsidR="00570C01" w:rsidRDefault="00570C01" w:rsidP="00376F27">
            <w:r>
              <w:t>Collected all office, building, and desk keys from the employee.</w:t>
            </w:r>
          </w:p>
          <w:p w14:paraId="6F03814E" w14:textId="77777777" w:rsidR="00570C01" w:rsidRDefault="00570C01" w:rsidP="00376F27"/>
        </w:tc>
      </w:tr>
      <w:tr w:rsidR="00570C01" w14:paraId="2200636A" w14:textId="77777777" w:rsidTr="00376F27">
        <w:tc>
          <w:tcPr>
            <w:tcW w:w="535" w:type="dxa"/>
          </w:tcPr>
          <w:p w14:paraId="1B8760D9" w14:textId="77777777" w:rsidR="00570C01" w:rsidRDefault="00570C01" w:rsidP="00376F27"/>
        </w:tc>
        <w:tc>
          <w:tcPr>
            <w:tcW w:w="8815" w:type="dxa"/>
          </w:tcPr>
          <w:p w14:paraId="339B14B6" w14:textId="77777777" w:rsidR="00570C01" w:rsidRDefault="00570C01" w:rsidP="00376F27"/>
          <w:p w14:paraId="5F766694" w14:textId="79468A32" w:rsidR="00570C01" w:rsidRDefault="00570C01" w:rsidP="00376F27">
            <w:r>
              <w:t xml:space="preserve">Collected all P-Card and or tax-exempt cards from employee. </w:t>
            </w:r>
          </w:p>
          <w:p w14:paraId="5C4A1B26" w14:textId="77777777" w:rsidR="00570C01" w:rsidRDefault="00570C01" w:rsidP="00376F27"/>
        </w:tc>
      </w:tr>
      <w:tr w:rsidR="00570C01" w14:paraId="1BB6C46F" w14:textId="77777777" w:rsidTr="00376F27">
        <w:tc>
          <w:tcPr>
            <w:tcW w:w="535" w:type="dxa"/>
          </w:tcPr>
          <w:p w14:paraId="03F28E7C" w14:textId="77777777" w:rsidR="00570C01" w:rsidRDefault="00570C01" w:rsidP="00376F27"/>
          <w:p w14:paraId="0B50EEA3" w14:textId="77777777" w:rsidR="00570C01" w:rsidRDefault="00570C01" w:rsidP="00376F27"/>
          <w:p w14:paraId="3ADF908C" w14:textId="77777777" w:rsidR="00570C01" w:rsidRDefault="00570C01" w:rsidP="00376F27"/>
        </w:tc>
        <w:tc>
          <w:tcPr>
            <w:tcW w:w="8815" w:type="dxa"/>
          </w:tcPr>
          <w:p w14:paraId="2DB92094" w14:textId="77777777" w:rsidR="00570C01" w:rsidRDefault="00570C01" w:rsidP="00376F27"/>
          <w:p w14:paraId="32239FD0" w14:textId="0326E765" w:rsidR="00570C01" w:rsidRDefault="00570C01" w:rsidP="00376F27">
            <w:r>
              <w:t>Collected University issued mobile devices, cell phones, etc.</w:t>
            </w:r>
          </w:p>
        </w:tc>
      </w:tr>
      <w:tr w:rsidR="00570C01" w14:paraId="20954679" w14:textId="77777777" w:rsidTr="00376F27">
        <w:tc>
          <w:tcPr>
            <w:tcW w:w="535" w:type="dxa"/>
          </w:tcPr>
          <w:p w14:paraId="4D9A8FF2" w14:textId="77777777" w:rsidR="00570C01" w:rsidRDefault="00570C01" w:rsidP="00376F27"/>
        </w:tc>
        <w:tc>
          <w:tcPr>
            <w:tcW w:w="8815" w:type="dxa"/>
          </w:tcPr>
          <w:p w14:paraId="3D91048A" w14:textId="77777777" w:rsidR="00570C01" w:rsidRDefault="00570C01" w:rsidP="00376F27"/>
          <w:p w14:paraId="7F6802DD" w14:textId="6A04F5F4" w:rsidR="00570C01" w:rsidRDefault="00570C01" w:rsidP="00376F27">
            <w:r>
              <w:t>Collected University issued ID Card.</w:t>
            </w:r>
          </w:p>
          <w:p w14:paraId="5442C53B" w14:textId="77777777" w:rsidR="00570C01" w:rsidRDefault="00570C01" w:rsidP="00376F27"/>
        </w:tc>
      </w:tr>
      <w:tr w:rsidR="00570C01" w14:paraId="432769BB" w14:textId="77777777" w:rsidTr="00376F27">
        <w:tc>
          <w:tcPr>
            <w:tcW w:w="535" w:type="dxa"/>
          </w:tcPr>
          <w:p w14:paraId="19BD41DD" w14:textId="77777777" w:rsidR="00570C01" w:rsidRDefault="00570C01" w:rsidP="00376F27"/>
        </w:tc>
        <w:tc>
          <w:tcPr>
            <w:tcW w:w="8815" w:type="dxa"/>
          </w:tcPr>
          <w:p w14:paraId="0C946DB7" w14:textId="77777777" w:rsidR="00570C01" w:rsidRDefault="00570C01" w:rsidP="00376F27"/>
          <w:p w14:paraId="36C8B083" w14:textId="5EBAD7BE" w:rsidR="00570C01" w:rsidRDefault="00570C01" w:rsidP="00376F27">
            <w:r>
              <w:t xml:space="preserve">Collected computer and other technology equipment, inclusive of iPads, etc. </w:t>
            </w:r>
          </w:p>
          <w:p w14:paraId="4C285A92" w14:textId="77777777" w:rsidR="00570C01" w:rsidRDefault="00570C01" w:rsidP="00376F27"/>
        </w:tc>
      </w:tr>
      <w:tr w:rsidR="00570C01" w14:paraId="3DF8033C" w14:textId="77777777" w:rsidTr="00376F27">
        <w:tc>
          <w:tcPr>
            <w:tcW w:w="535" w:type="dxa"/>
          </w:tcPr>
          <w:p w14:paraId="5A100AD7" w14:textId="77777777" w:rsidR="00570C01" w:rsidRDefault="00570C01" w:rsidP="00376F27"/>
        </w:tc>
        <w:tc>
          <w:tcPr>
            <w:tcW w:w="8815" w:type="dxa"/>
          </w:tcPr>
          <w:p w14:paraId="347CC721" w14:textId="77777777" w:rsidR="00570C01" w:rsidRDefault="00570C01" w:rsidP="00376F27"/>
          <w:p w14:paraId="31EFFB7B" w14:textId="5FF53FF2" w:rsidR="00570C01" w:rsidRDefault="00570C01" w:rsidP="00376F27">
            <w:r>
              <w:t>Collected flash drives, devices and other computer equipment.</w:t>
            </w:r>
          </w:p>
          <w:p w14:paraId="5E8F63E4" w14:textId="77777777" w:rsidR="00570C01" w:rsidRDefault="00570C01" w:rsidP="00376F27"/>
        </w:tc>
      </w:tr>
      <w:tr w:rsidR="00570C01" w14:paraId="3EE0BFA5" w14:textId="77777777" w:rsidTr="00376F27">
        <w:tc>
          <w:tcPr>
            <w:tcW w:w="535" w:type="dxa"/>
          </w:tcPr>
          <w:p w14:paraId="6EA0F3BA" w14:textId="77777777" w:rsidR="00570C01" w:rsidRDefault="00570C01" w:rsidP="00376F27"/>
        </w:tc>
        <w:tc>
          <w:tcPr>
            <w:tcW w:w="8815" w:type="dxa"/>
          </w:tcPr>
          <w:p w14:paraId="2FB32C18" w14:textId="77777777" w:rsidR="00570C01" w:rsidRDefault="00570C01" w:rsidP="00376F27"/>
          <w:p w14:paraId="07AF6293" w14:textId="4300E7FE" w:rsidR="00570C01" w:rsidRDefault="00570C01" w:rsidP="00376F27">
            <w:r>
              <w:t>Collected miscellaneous office equipment or supplies.</w:t>
            </w:r>
          </w:p>
          <w:p w14:paraId="6E654A50" w14:textId="77777777" w:rsidR="00570C01" w:rsidRDefault="00570C01" w:rsidP="00376F27"/>
        </w:tc>
      </w:tr>
      <w:tr w:rsidR="00570C01" w14:paraId="69C723F5" w14:textId="77777777" w:rsidTr="00376F27">
        <w:tc>
          <w:tcPr>
            <w:tcW w:w="535" w:type="dxa"/>
          </w:tcPr>
          <w:p w14:paraId="4F24FC06" w14:textId="77777777" w:rsidR="00570C01" w:rsidRDefault="00570C01" w:rsidP="00376F27"/>
        </w:tc>
        <w:tc>
          <w:tcPr>
            <w:tcW w:w="8815" w:type="dxa"/>
          </w:tcPr>
          <w:p w14:paraId="58E55F46" w14:textId="77777777" w:rsidR="00570C01" w:rsidRDefault="00570C01" w:rsidP="00376F27"/>
          <w:p w14:paraId="7284EC40" w14:textId="7D47F3E5" w:rsidR="00570C01" w:rsidRDefault="00570C01" w:rsidP="00376F27">
            <w:r>
              <w:t xml:space="preserve">Obtained a list of all non-IUT programs, websites, and software with which the employee has an account or for </w:t>
            </w:r>
            <w:bookmarkStart w:id="0" w:name="_GoBack"/>
            <w:bookmarkEnd w:id="0"/>
            <w:r>
              <w:t xml:space="preserve">which the employee knows log-in information for a State, University or department account; switch ownership of any Google docs for which the employee was an owner. </w:t>
            </w:r>
          </w:p>
          <w:p w14:paraId="70683BB3" w14:textId="77777777" w:rsidR="00570C01" w:rsidRDefault="00570C01" w:rsidP="00376F27"/>
        </w:tc>
      </w:tr>
      <w:tr w:rsidR="00570C01" w14:paraId="63D0DACA" w14:textId="77777777" w:rsidTr="00376F27">
        <w:tc>
          <w:tcPr>
            <w:tcW w:w="535" w:type="dxa"/>
          </w:tcPr>
          <w:p w14:paraId="17BB576E" w14:textId="77777777" w:rsidR="00570C01" w:rsidRDefault="00570C01" w:rsidP="00376F27"/>
        </w:tc>
        <w:tc>
          <w:tcPr>
            <w:tcW w:w="8815" w:type="dxa"/>
          </w:tcPr>
          <w:p w14:paraId="0915E03F" w14:textId="77777777" w:rsidR="00570C01" w:rsidRDefault="00570C01" w:rsidP="00376F27"/>
          <w:p w14:paraId="274876BA" w14:textId="18F37D2F" w:rsidR="00570C01" w:rsidRDefault="00570C01" w:rsidP="00376F27">
            <w:r>
              <w:t>Ensure that the employee has completed all required job responsibilities prior to departure or has arranged to have them completed on their behalf (including but not limited to submitting grades and completing an outside activity report).</w:t>
            </w:r>
          </w:p>
          <w:p w14:paraId="21FF8CFF" w14:textId="77777777" w:rsidR="00570C01" w:rsidRDefault="00570C01" w:rsidP="00376F27"/>
        </w:tc>
      </w:tr>
    </w:tbl>
    <w:p w14:paraId="18A368C3" w14:textId="2B459C93" w:rsidR="00570C01" w:rsidRDefault="00570C01"/>
    <w:tbl>
      <w:tblPr>
        <w:tblStyle w:val="TableGrid"/>
        <w:tblW w:w="0" w:type="auto"/>
        <w:tblLook w:val="04A0" w:firstRow="1" w:lastRow="0" w:firstColumn="1" w:lastColumn="0" w:noHBand="0" w:noVBand="1"/>
      </w:tblPr>
      <w:tblGrid>
        <w:gridCol w:w="4675"/>
        <w:gridCol w:w="4675"/>
      </w:tblGrid>
      <w:tr w:rsidR="00EC3432" w14:paraId="65B3FD2E" w14:textId="77777777" w:rsidTr="00EC3432">
        <w:tc>
          <w:tcPr>
            <w:tcW w:w="9350" w:type="dxa"/>
            <w:gridSpan w:val="2"/>
            <w:shd w:val="clear" w:color="auto" w:fill="800029"/>
          </w:tcPr>
          <w:p w14:paraId="5B3A469E" w14:textId="1882E168" w:rsidR="00EC3432" w:rsidRPr="00EC3432" w:rsidRDefault="00A245F1">
            <w:pPr>
              <w:rPr>
                <w:b/>
                <w:bCs/>
              </w:rPr>
            </w:pPr>
            <w:r>
              <w:rPr>
                <w:b/>
                <w:bCs/>
                <w:sz w:val="24"/>
                <w:szCs w:val="24"/>
              </w:rPr>
              <w:t>SIGNATURES</w:t>
            </w:r>
          </w:p>
        </w:tc>
      </w:tr>
      <w:tr w:rsidR="00EC3432" w14:paraId="5ED8FB2D" w14:textId="77777777" w:rsidTr="00507643">
        <w:tc>
          <w:tcPr>
            <w:tcW w:w="4675" w:type="dxa"/>
          </w:tcPr>
          <w:p w14:paraId="204860A9" w14:textId="77777777" w:rsidR="00EC3432" w:rsidRDefault="00EC3432"/>
          <w:p w14:paraId="091F1671" w14:textId="77777777" w:rsidR="00EC3432" w:rsidRDefault="00EC3432"/>
          <w:p w14:paraId="5F3B87DF" w14:textId="404D7472" w:rsidR="00EC3432" w:rsidRDefault="00EC3432">
            <w:r>
              <w:t>Supervisor Signature</w:t>
            </w:r>
          </w:p>
          <w:p w14:paraId="1B49D140" w14:textId="08AC90CC" w:rsidR="00EC3432" w:rsidRDefault="00EC3432"/>
        </w:tc>
        <w:tc>
          <w:tcPr>
            <w:tcW w:w="4675" w:type="dxa"/>
          </w:tcPr>
          <w:p w14:paraId="1F152894" w14:textId="77777777" w:rsidR="00EC3432" w:rsidRDefault="00EC3432"/>
          <w:p w14:paraId="05C1995E" w14:textId="77777777" w:rsidR="00EC3432" w:rsidRDefault="00EC3432"/>
          <w:p w14:paraId="4504A920" w14:textId="0CCD6A97" w:rsidR="00EC3432" w:rsidRDefault="00EC3432">
            <w:r>
              <w:t>Date</w:t>
            </w:r>
          </w:p>
        </w:tc>
      </w:tr>
      <w:tr w:rsidR="00EC3432" w14:paraId="5FDD70A8" w14:textId="77777777" w:rsidTr="00507643">
        <w:tc>
          <w:tcPr>
            <w:tcW w:w="4675" w:type="dxa"/>
          </w:tcPr>
          <w:p w14:paraId="6E890E02" w14:textId="77777777" w:rsidR="00EC3432" w:rsidRDefault="00EC3432"/>
          <w:p w14:paraId="5025B9E7" w14:textId="77777777" w:rsidR="00EC3432" w:rsidRDefault="00EC3432"/>
          <w:p w14:paraId="543A0C2D" w14:textId="70A14C28" w:rsidR="00EC3432" w:rsidRDefault="00EC3432">
            <w:r>
              <w:t>Employee Signature</w:t>
            </w:r>
          </w:p>
          <w:p w14:paraId="026DBE27" w14:textId="5259A5CA" w:rsidR="00EC3432" w:rsidRDefault="00EC3432"/>
        </w:tc>
        <w:tc>
          <w:tcPr>
            <w:tcW w:w="4675" w:type="dxa"/>
          </w:tcPr>
          <w:p w14:paraId="7B362806" w14:textId="77777777" w:rsidR="00EC3432" w:rsidRDefault="00EC3432"/>
          <w:p w14:paraId="0D8AD7AF" w14:textId="77777777" w:rsidR="00EC3432" w:rsidRDefault="00EC3432"/>
          <w:p w14:paraId="47248A60" w14:textId="3A939E7E" w:rsidR="00EC3432" w:rsidRDefault="00EC3432">
            <w:r>
              <w:t>Date</w:t>
            </w:r>
          </w:p>
        </w:tc>
      </w:tr>
    </w:tbl>
    <w:p w14:paraId="28947292" w14:textId="4C340C1C" w:rsidR="00EC3432" w:rsidRDefault="00EC3432"/>
    <w:p w14:paraId="03C15AD4" w14:textId="2BC62386" w:rsidR="00EC3432" w:rsidRPr="00EC3432" w:rsidRDefault="00EC3432">
      <w:pPr>
        <w:rPr>
          <w:b/>
          <w:bCs/>
          <w:sz w:val="32"/>
          <w:szCs w:val="32"/>
        </w:rPr>
      </w:pPr>
    </w:p>
    <w:p w14:paraId="6B4DA178" w14:textId="7FC54DEE" w:rsidR="00EC3432" w:rsidRPr="00EC3432" w:rsidRDefault="00EC3432" w:rsidP="00EC3432">
      <w:pPr>
        <w:jc w:val="center"/>
        <w:rPr>
          <w:b/>
          <w:bCs/>
          <w:sz w:val="32"/>
          <w:szCs w:val="32"/>
        </w:rPr>
      </w:pPr>
      <w:r w:rsidRPr="00EC3432">
        <w:rPr>
          <w:b/>
          <w:bCs/>
          <w:sz w:val="32"/>
          <w:szCs w:val="32"/>
        </w:rPr>
        <w:t xml:space="preserve">EXIT CHECKLIST MUST BE COMPLETED, </w:t>
      </w:r>
      <w:r>
        <w:rPr>
          <w:b/>
          <w:bCs/>
          <w:sz w:val="32"/>
          <w:szCs w:val="32"/>
        </w:rPr>
        <w:br/>
      </w:r>
      <w:r w:rsidRPr="00EC3432">
        <w:rPr>
          <w:b/>
          <w:bCs/>
          <w:sz w:val="32"/>
          <w:szCs w:val="32"/>
        </w:rPr>
        <w:t xml:space="preserve">SIGNED AND RETURNED TO HUMAN RESOURCES </w:t>
      </w:r>
      <w:r w:rsidRPr="00EC3432">
        <w:rPr>
          <w:b/>
          <w:bCs/>
          <w:sz w:val="32"/>
          <w:szCs w:val="32"/>
        </w:rPr>
        <w:br/>
        <w:t xml:space="preserve">ON OR PRIOR TO THE </w:t>
      </w:r>
      <w:r w:rsidRPr="00EC3432">
        <w:rPr>
          <w:b/>
          <w:bCs/>
          <w:sz w:val="32"/>
          <w:szCs w:val="32"/>
        </w:rPr>
        <w:br/>
        <w:t xml:space="preserve">EMPLOYEE’S LAST DAY ON CAMPUS. </w:t>
      </w:r>
    </w:p>
    <w:sectPr w:rsidR="00EC3432" w:rsidRPr="00EC3432">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2C8AD" w14:textId="77777777" w:rsidR="00435F25" w:rsidRDefault="00435F25" w:rsidP="00C2730D">
      <w:pPr>
        <w:spacing w:after="0" w:line="240" w:lineRule="auto"/>
      </w:pPr>
      <w:r>
        <w:separator/>
      </w:r>
    </w:p>
  </w:endnote>
  <w:endnote w:type="continuationSeparator" w:id="0">
    <w:p w14:paraId="7B7B077A" w14:textId="77777777" w:rsidR="00435F25" w:rsidRDefault="00435F25" w:rsidP="00C2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9A758" w14:textId="77777777" w:rsidR="00435F25" w:rsidRDefault="00435F25" w:rsidP="00C2730D">
      <w:pPr>
        <w:spacing w:after="0" w:line="240" w:lineRule="auto"/>
      </w:pPr>
      <w:r>
        <w:separator/>
      </w:r>
    </w:p>
  </w:footnote>
  <w:footnote w:type="continuationSeparator" w:id="0">
    <w:p w14:paraId="337773F2" w14:textId="77777777" w:rsidR="00435F25" w:rsidRDefault="00435F25" w:rsidP="00C27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5DC0" w14:textId="77777777" w:rsidR="00C2730D" w:rsidRDefault="00C2730D">
    <w:pPr>
      <w:pStyle w:val="Header"/>
    </w:pPr>
    <w:r>
      <w:rPr>
        <w:noProof/>
      </w:rPr>
      <mc:AlternateContent>
        <mc:Choice Requires="wps">
          <w:drawing>
            <wp:anchor distT="45720" distB="45720" distL="114300" distR="114300" simplePos="0" relativeHeight="251659264" behindDoc="0" locked="0" layoutInCell="1" allowOverlap="1" wp14:anchorId="0DF1C63C" wp14:editId="42921CC4">
              <wp:simplePos x="0" y="0"/>
              <wp:positionH relativeFrom="margin">
                <wp:align>right</wp:align>
              </wp:positionH>
              <wp:positionV relativeFrom="paragraph">
                <wp:posOffset>87630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51E8D10" w14:textId="5BE73002" w:rsidR="00C2730D" w:rsidRPr="00C2730D" w:rsidRDefault="00C2730D" w:rsidP="00C2730D">
                          <w:pPr>
                            <w:jc w:val="right"/>
                            <w:rPr>
                              <w:b/>
                              <w:bCs/>
                              <w:sz w:val="24"/>
                              <w:szCs w:val="24"/>
                            </w:rPr>
                          </w:pPr>
                          <w:r w:rsidRPr="00C2730D">
                            <w:rPr>
                              <w:b/>
                              <w:bCs/>
                              <w:sz w:val="24"/>
                              <w:szCs w:val="24"/>
                            </w:rPr>
                            <w:t>Exit Checklist</w:t>
                          </w:r>
                          <w:r w:rsidRPr="00C2730D">
                            <w:rPr>
                              <w:b/>
                              <w:bCs/>
                              <w:sz w:val="24"/>
                              <w:szCs w:val="24"/>
                            </w:rPr>
                            <w:br/>
                          </w:r>
                          <w:r w:rsidRPr="00C2730D">
                            <w:rPr>
                              <w:b/>
                              <w:bCs/>
                              <w:sz w:val="16"/>
                              <w:szCs w:val="16"/>
                            </w:rPr>
                            <w:t>v. 06/11/2020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F1C63C" id="_x0000_t202" coordsize="21600,21600" o:spt="202" path="m,l,21600r21600,l21600,xe">
              <v:stroke joinstyle="miter"/>
              <v:path gradientshapeok="t" o:connecttype="rect"/>
            </v:shapetype>
            <v:shape id="Text Box 2" o:spid="_x0000_s1026" type="#_x0000_t202" style="position:absolute;margin-left:134.7pt;margin-top:6.9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" stroked="f">
              <v:textbox style="mso-fit-shape-to-text:t">
                <w:txbxContent>
                  <w:p w14:paraId="051E8D10" w14:textId="5BE73002" w:rsidR="00C2730D" w:rsidRPr="00C2730D" w:rsidRDefault="00C2730D" w:rsidP="00C2730D">
                    <w:pPr>
                      <w:jc w:val="right"/>
                      <w:rPr>
                        <w:b/>
                        <w:bCs/>
                        <w:sz w:val="24"/>
                        <w:szCs w:val="24"/>
                      </w:rPr>
                    </w:pPr>
                    <w:r w:rsidRPr="00C2730D">
                      <w:rPr>
                        <w:b/>
                        <w:bCs/>
                        <w:sz w:val="24"/>
                        <w:szCs w:val="24"/>
                      </w:rPr>
                      <w:t>Exit Checklist</w:t>
                    </w:r>
                    <w:r w:rsidRPr="00C2730D">
                      <w:rPr>
                        <w:b/>
                        <w:bCs/>
                        <w:sz w:val="24"/>
                        <w:szCs w:val="24"/>
                      </w:rPr>
                      <w:br/>
                    </w:r>
                    <w:r w:rsidRPr="00C2730D">
                      <w:rPr>
                        <w:b/>
                        <w:bCs/>
                        <w:sz w:val="16"/>
                        <w:szCs w:val="16"/>
                      </w:rPr>
                      <w:t>v. 06/11/2020</w:t>
                    </w:r>
                  </w:p>
                </w:txbxContent>
              </v:textbox>
              <w10:wrap type="square" anchorx="margin"/>
            </v:shape>
          </w:pict>
        </mc:Fallback>
      </mc:AlternateContent>
    </w:r>
    <w:r>
      <w:rPr>
        <w:noProof/>
      </w:rPr>
      <w:drawing>
        <wp:inline distT="0" distB="0" distL="0" distR="0" wp14:anchorId="56525153" wp14:editId="2F06C42E">
          <wp:extent cx="1257300" cy="699181"/>
          <wp:effectExtent l="0" t="0" r="0" b="571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LHRLogo.jpg"/>
                  <pic:cNvPicPr/>
                </pic:nvPicPr>
                <pic:blipFill>
                  <a:blip r:embed="rId1">
                    <a:extLst>
                      <a:ext uri="{28A0092B-C50C-407E-A947-70E740481C1C}">
                        <a14:useLocalDpi xmlns:a14="http://schemas.microsoft.com/office/drawing/2010/main" val="0"/>
                      </a:ext>
                    </a:extLst>
                  </a:blip>
                  <a:stretch>
                    <a:fillRect/>
                  </a:stretch>
                </pic:blipFill>
                <pic:spPr>
                  <a:xfrm>
                    <a:off x="0" y="0"/>
                    <a:ext cx="1295310" cy="7203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0D"/>
    <w:rsid w:val="00435F25"/>
    <w:rsid w:val="00570C01"/>
    <w:rsid w:val="009B46BD"/>
    <w:rsid w:val="00A245F1"/>
    <w:rsid w:val="00C2730D"/>
    <w:rsid w:val="00D141F0"/>
    <w:rsid w:val="00EC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37005"/>
  <w15:chartTrackingRefBased/>
  <w15:docId w15:val="{9604FDF2-2C7D-46D0-BB04-4465D8C9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30D"/>
  </w:style>
  <w:style w:type="paragraph" w:styleId="Footer">
    <w:name w:val="footer"/>
    <w:basedOn w:val="Normal"/>
    <w:link w:val="FooterChar"/>
    <w:uiPriority w:val="99"/>
    <w:unhideWhenUsed/>
    <w:rsid w:val="00C2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30D"/>
  </w:style>
  <w:style w:type="table" w:styleId="TableGrid">
    <w:name w:val="Table Grid"/>
    <w:basedOn w:val="TableNormal"/>
    <w:uiPriority w:val="39"/>
    <w:rsid w:val="00C2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730D"/>
    <w:rPr>
      <w:color w:val="0563C1" w:themeColor="hyperlink"/>
      <w:u w:val="single"/>
    </w:rPr>
  </w:style>
  <w:style w:type="character" w:styleId="UnresolvedMention">
    <w:name w:val="Unresolved Mention"/>
    <w:basedOn w:val="DefaultParagraphFont"/>
    <w:uiPriority w:val="99"/>
    <w:semiHidden/>
    <w:unhideWhenUsed/>
    <w:rsid w:val="00C27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nfo@uwlax.edu" TargetMode="External"/><Relationship Id="rId13" Type="http://schemas.openxmlformats.org/officeDocument/2006/relationships/hyperlink" Target="https://uwlacrosse.qualtrics.com/jfe/form/SV_0pPJqWSfTwoMUT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wlax.edu/human-resources/services/employee-relations/separating-employees/" TargetMode="External"/><Relationship Id="rId12" Type="http://schemas.openxmlformats.org/officeDocument/2006/relationships/hyperlink" Target="https://www.wisconsin.edu/regents/policies/acceptable-use-of-information-technology-resourc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my.wisconsin.edu/" TargetMode="External"/><Relationship Id="rId11" Type="http://schemas.openxmlformats.org/officeDocument/2006/relationships/hyperlink" Target="https://my.wisconsin.edu/" TargetMode="External"/><Relationship Id="rId5" Type="http://schemas.openxmlformats.org/officeDocument/2006/relationships/endnotes" Target="endnotes.xml"/><Relationship Id="rId15" Type="http://schemas.openxmlformats.org/officeDocument/2006/relationships/hyperlink" Target="mailto:hrinfo@uwlax.edu" TargetMode="External"/><Relationship Id="rId10" Type="http://schemas.openxmlformats.org/officeDocument/2006/relationships/hyperlink" Target="https://uwlax.ca1.qualtrics.com/jfe/form/SV_23SmOSIGEc762oc?SVID=Prod&amp;Q_JFE=qdg" TargetMode="External"/><Relationship Id="rId4" Type="http://schemas.openxmlformats.org/officeDocument/2006/relationships/footnotes" Target="footnotes.xml"/><Relationship Id="rId9" Type="http://schemas.openxmlformats.org/officeDocument/2006/relationships/hyperlink" Target="https://my.wisconsin.edu/" TargetMode="External"/><Relationship Id="rId14" Type="http://schemas.openxmlformats.org/officeDocument/2006/relationships/hyperlink" Target="https://www.uwlax.edu/human-resources/services/employee-relations/separating-employ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Acardo</dc:creator>
  <cp:keywords/>
  <dc:description/>
  <cp:lastModifiedBy>John Acardo</cp:lastModifiedBy>
  <cp:revision>3</cp:revision>
  <dcterms:created xsi:type="dcterms:W3CDTF">2020-06-11T20:32:00Z</dcterms:created>
  <dcterms:modified xsi:type="dcterms:W3CDTF">2020-06-11T21:18:00Z</dcterms:modified>
</cp:coreProperties>
</file>