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9B06A" w14:textId="020A0D37" w:rsidR="003E37A8" w:rsidRPr="00373DD1" w:rsidRDefault="0031079F">
      <w:pPr>
        <w:rPr>
          <w:rFonts w:ascii="Corbel" w:hAnsi="Corbel"/>
          <w:sz w:val="28"/>
          <w:szCs w:val="28"/>
        </w:rPr>
      </w:pPr>
      <w:r w:rsidRPr="00373DD1">
        <w:rPr>
          <w:rFonts w:ascii="Corbel" w:hAnsi="Corbel"/>
          <w:sz w:val="28"/>
          <w:szCs w:val="28"/>
        </w:rPr>
        <w:t xml:space="preserve">Human Resource Advisory Committee </w:t>
      </w:r>
      <w:r w:rsidRPr="00373DD1">
        <w:rPr>
          <w:rFonts w:ascii="Corbel" w:hAnsi="Corbel"/>
          <w:sz w:val="28"/>
          <w:szCs w:val="28"/>
        </w:rPr>
        <w:br/>
      </w:r>
      <w:r w:rsidR="00373DD1">
        <w:rPr>
          <w:rFonts w:ascii="Corbel" w:hAnsi="Corbel"/>
          <w:sz w:val="28"/>
          <w:szCs w:val="28"/>
        </w:rPr>
        <w:t>May 9, 2022</w:t>
      </w:r>
    </w:p>
    <w:p w14:paraId="60EE613A" w14:textId="449DA72E" w:rsidR="0031079F" w:rsidRPr="00373DD1" w:rsidRDefault="0031079F">
      <w:pPr>
        <w:rPr>
          <w:rFonts w:ascii="Corbel" w:hAnsi="Corbel"/>
          <w:sz w:val="28"/>
          <w:szCs w:val="28"/>
        </w:rPr>
      </w:pPr>
      <w:r w:rsidRPr="00373DD1">
        <w:rPr>
          <w:rFonts w:ascii="Corbel" w:hAnsi="Corbel"/>
          <w:sz w:val="28"/>
          <w:szCs w:val="28"/>
        </w:rPr>
        <w:t xml:space="preserve">Via </w:t>
      </w:r>
      <w:r w:rsidR="00C05132">
        <w:rPr>
          <w:rFonts w:ascii="Corbel" w:hAnsi="Corbel"/>
          <w:sz w:val="28"/>
          <w:szCs w:val="28"/>
        </w:rPr>
        <w:t>Zoom</w:t>
      </w:r>
    </w:p>
    <w:p w14:paraId="16396FC7" w14:textId="3481F46B" w:rsidR="0031079F" w:rsidRPr="00373DD1" w:rsidRDefault="0031079F">
      <w:pPr>
        <w:rPr>
          <w:rFonts w:ascii="Corbel" w:hAnsi="Corbel"/>
          <w:sz w:val="28"/>
          <w:szCs w:val="28"/>
        </w:rPr>
      </w:pPr>
    </w:p>
    <w:p w14:paraId="788A7F84" w14:textId="530A03DF" w:rsidR="0031079F" w:rsidRPr="00373DD1" w:rsidRDefault="0031079F">
      <w:pPr>
        <w:rPr>
          <w:rFonts w:ascii="Corbel" w:hAnsi="Corbel"/>
          <w:sz w:val="28"/>
          <w:szCs w:val="28"/>
        </w:rPr>
      </w:pPr>
      <w:r w:rsidRPr="00373DD1">
        <w:rPr>
          <w:rFonts w:ascii="Corbel" w:hAnsi="Corbel"/>
          <w:sz w:val="28"/>
          <w:szCs w:val="28"/>
        </w:rPr>
        <w:t xml:space="preserve">Agenda </w:t>
      </w:r>
    </w:p>
    <w:p w14:paraId="42436FC8" w14:textId="30242978" w:rsidR="0031079F" w:rsidRPr="00373DD1" w:rsidRDefault="0031079F">
      <w:pPr>
        <w:rPr>
          <w:rFonts w:ascii="Corbel" w:hAnsi="Corbel"/>
          <w:sz w:val="28"/>
          <w:szCs w:val="28"/>
        </w:rPr>
      </w:pPr>
    </w:p>
    <w:p w14:paraId="247DAA29" w14:textId="77777777" w:rsidR="00373DD1" w:rsidRPr="00373DD1" w:rsidRDefault="00373DD1" w:rsidP="00373DD1">
      <w:p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b/>
          <w:bCs/>
          <w:color w:val="000000"/>
          <w:sz w:val="28"/>
          <w:szCs w:val="28"/>
        </w:rPr>
        <w:t>Topics for conversation</w:t>
      </w:r>
    </w:p>
    <w:p w14:paraId="03F5B978" w14:textId="77777777" w:rsidR="00373DD1" w:rsidRPr="00373DD1" w:rsidRDefault="00373DD1" w:rsidP="00373DD1">
      <w:p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i/>
          <w:iCs/>
          <w:color w:val="000000"/>
          <w:sz w:val="28"/>
          <w:szCs w:val="28"/>
        </w:rPr>
        <w:t>Human Resources Updates</w:t>
      </w:r>
    </w:p>
    <w:p w14:paraId="04D8EA84" w14:textId="22203900" w:rsid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Update on HR Analytics and HR Annual Report</w:t>
      </w:r>
    </w:p>
    <w:p w14:paraId="49378673" w14:textId="469ED145" w:rsidR="00263CF4" w:rsidRPr="00373DD1" w:rsidRDefault="00263CF4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>
        <w:rPr>
          <w:rFonts w:ascii="Corbel" w:eastAsia="Times New Roman" w:hAnsi="Corbel" w:cs="Calibri"/>
          <w:color w:val="000000"/>
          <w:sz w:val="28"/>
          <w:szCs w:val="28"/>
        </w:rPr>
        <w:t xml:space="preserve">TTC Appeals and </w:t>
      </w:r>
      <w:r w:rsidR="008545E5">
        <w:rPr>
          <w:rFonts w:ascii="Corbel" w:eastAsia="Times New Roman" w:hAnsi="Corbel" w:cs="Calibri"/>
          <w:color w:val="000000"/>
          <w:sz w:val="28"/>
          <w:szCs w:val="28"/>
        </w:rPr>
        <w:t xml:space="preserve">finalization </w:t>
      </w:r>
    </w:p>
    <w:p w14:paraId="10A98D18" w14:textId="77777777" w:rsidR="00373DD1" w:rsidRP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Informal Conflict Resolution Process</w:t>
      </w:r>
    </w:p>
    <w:p w14:paraId="53967B9A" w14:textId="77777777" w:rsidR="00373DD1" w:rsidRP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LinkedIn Learning and additional training opportunities </w:t>
      </w:r>
    </w:p>
    <w:p w14:paraId="4F10B164" w14:textId="77777777" w:rsidR="00373DD1" w:rsidRP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ATP Updates</w:t>
      </w:r>
    </w:p>
    <w:p w14:paraId="4E721920" w14:textId="033BA471" w:rsidR="00373DD1" w:rsidRP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Overload/Lump Sum Form online </w:t>
      </w:r>
    </w:p>
    <w:p w14:paraId="0A3ACBA0" w14:textId="77777777" w:rsidR="00373DD1" w:rsidRP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Student Employee Action process online</w:t>
      </w:r>
    </w:p>
    <w:p w14:paraId="0CA27B4A" w14:textId="77777777" w:rsidR="00373DD1" w:rsidRPr="00373DD1" w:rsidRDefault="00373DD1" w:rsidP="00373DD1">
      <w:pPr>
        <w:numPr>
          <w:ilvl w:val="0"/>
          <w:numId w:val="3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Membership and next year’s HRAC membership</w:t>
      </w:r>
    </w:p>
    <w:p w14:paraId="50608845" w14:textId="77777777" w:rsidR="00373DD1" w:rsidRPr="00373DD1" w:rsidRDefault="00373DD1" w:rsidP="00373DD1">
      <w:p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 </w:t>
      </w:r>
    </w:p>
    <w:p w14:paraId="2258965C" w14:textId="77777777" w:rsidR="00373DD1" w:rsidRPr="00373DD1" w:rsidRDefault="00373DD1" w:rsidP="00373DD1">
      <w:p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i/>
          <w:iCs/>
          <w:color w:val="000000"/>
          <w:sz w:val="28"/>
          <w:szCs w:val="28"/>
        </w:rPr>
        <w:t>General Conversation Topic</w:t>
      </w:r>
    </w:p>
    <w:p w14:paraId="3B8D125A" w14:textId="77777777" w:rsidR="00373DD1" w:rsidRPr="00373DD1" w:rsidRDefault="00373DD1" w:rsidP="00373DD1">
      <w:pPr>
        <w:numPr>
          <w:ilvl w:val="0"/>
          <w:numId w:val="4"/>
        </w:numPr>
        <w:rPr>
          <w:rFonts w:ascii="Corbel" w:eastAsia="Times New Roman" w:hAnsi="Corbel" w:cs="Calibri"/>
          <w:color w:val="000000"/>
          <w:sz w:val="28"/>
          <w:szCs w:val="28"/>
        </w:rPr>
      </w:pPr>
      <w:r w:rsidRPr="00373DD1">
        <w:rPr>
          <w:rFonts w:ascii="Corbel" w:eastAsia="Times New Roman" w:hAnsi="Corbel" w:cs="Calibri"/>
          <w:color w:val="000000"/>
          <w:sz w:val="28"/>
          <w:szCs w:val="28"/>
        </w:rPr>
        <w:t>Recruitment Process at UWL</w:t>
      </w:r>
    </w:p>
    <w:p w14:paraId="23FF7BC5" w14:textId="4CDC8DC9" w:rsidR="0031079F" w:rsidRPr="00373DD1" w:rsidRDefault="0031079F" w:rsidP="00373DD1">
      <w:pPr>
        <w:rPr>
          <w:rFonts w:ascii="Roboto Condensed" w:hAnsi="Roboto Condensed"/>
        </w:rPr>
      </w:pPr>
    </w:p>
    <w:sectPr w:rsidR="0031079F" w:rsidRPr="00373DD1" w:rsidSect="00EC3444">
      <w:headerReference w:type="first" r:id="rId7"/>
      <w:pgSz w:w="12240" w:h="15840"/>
      <w:pgMar w:top="576" w:right="720" w:bottom="720" w:left="1440" w:header="53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8F87B" w14:textId="77777777" w:rsidR="00ED0087" w:rsidRDefault="00ED0087" w:rsidP="00EE686B">
      <w:r>
        <w:separator/>
      </w:r>
    </w:p>
  </w:endnote>
  <w:endnote w:type="continuationSeparator" w:id="0">
    <w:p w14:paraId="41BF3202" w14:textId="77777777" w:rsidR="00ED0087" w:rsidRDefault="00ED0087" w:rsidP="00EE6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1" w:fontKey="{89BB1F0A-9933-4704-B6AC-80D21EC35833}"/>
    <w:embedBold r:id="rId2" w:fontKey="{E49EF70B-3340-461F-AD1D-4C12879BB933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B42D89D-0BF3-4DBC-BA9A-8759C81FF510}"/>
    <w:embedBold r:id="rId4" w:fontKey="{CB11E62E-463F-4309-BE34-A16816D31C96}"/>
    <w:embedItalic r:id="rId5" w:fontKey="{39924927-39B1-4BB2-9305-FC52C39A3C1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68A439-D406-451C-B48A-53EF4900D279}"/>
    <w:embedBold r:id="rId7" w:fontKey="{BB3EFBEF-841C-447D-9E6E-EBF78A05C742}"/>
    <w:embedItalic r:id="rId8" w:fontKey="{1B614A6B-2D1D-4869-BE42-FAFB8D46CAEC}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  <w:embedRegular r:id="rId9" w:fontKey="{3A04AB26-5730-429C-9255-10828B135E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90D62" w14:textId="77777777" w:rsidR="00ED0087" w:rsidRDefault="00ED0087" w:rsidP="00EE686B">
      <w:r>
        <w:separator/>
      </w:r>
    </w:p>
  </w:footnote>
  <w:footnote w:type="continuationSeparator" w:id="0">
    <w:p w14:paraId="732C41CA" w14:textId="77777777" w:rsidR="00ED0087" w:rsidRDefault="00ED0087" w:rsidP="00EE6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Ind w:w="-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525457" w:themeColor="background1" w:themeShade="80"/>
        <w:insideV w:val="single" w:sz="8" w:space="0" w:color="525457" w:themeColor="background1" w:themeShade="80"/>
      </w:tblBorders>
      <w:tblLook w:val="04A0" w:firstRow="1" w:lastRow="0" w:firstColumn="1" w:lastColumn="0" w:noHBand="0" w:noVBand="1"/>
    </w:tblPr>
    <w:tblGrid>
      <w:gridCol w:w="2160"/>
      <w:gridCol w:w="8550"/>
    </w:tblGrid>
    <w:tr w:rsidR="00D050B4" w14:paraId="2DFCE351" w14:textId="77777777" w:rsidTr="00EC3444">
      <w:tc>
        <w:tcPr>
          <w:tcW w:w="2160" w:type="dxa"/>
          <w:tcBorders>
            <w:right w:val="single" w:sz="4" w:space="0" w:color="000000" w:themeColor="text1"/>
          </w:tcBorders>
        </w:tcPr>
        <w:p w14:paraId="121E64F9" w14:textId="2B1B1183" w:rsidR="00D050B4" w:rsidRDefault="00C06E9F" w:rsidP="008B35EF">
          <w:pPr>
            <w:spacing w:line="228" w:lineRule="auto"/>
            <w:ind w:left="-105"/>
            <w:rPr>
              <w:rFonts w:ascii="Roboto Condensed" w:hAnsi="Roboto Condensed"/>
            </w:rPr>
          </w:pPr>
          <w:r>
            <w:rPr>
              <w:rFonts w:ascii="Roboto Condensed" w:hAnsi="Roboto Condensed"/>
              <w:noProof/>
            </w:rPr>
            <w:drawing>
              <wp:inline distT="0" distB="0" distL="0" distR="0" wp14:anchorId="487B9998" wp14:editId="79653CB1">
                <wp:extent cx="1285875" cy="813844"/>
                <wp:effectExtent l="0" t="0" r="0" b="5715"/>
                <wp:docPr id="42" name="Picture 4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885" cy="829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0" w:type="dxa"/>
          <w:tcBorders>
            <w:top w:val="nil"/>
            <w:left w:val="single" w:sz="4" w:space="0" w:color="000000" w:themeColor="text1"/>
            <w:bottom w:val="nil"/>
          </w:tcBorders>
        </w:tcPr>
        <w:p w14:paraId="1230BE2C" w14:textId="05AB9B21" w:rsidR="00D050B4" w:rsidRPr="005240DF" w:rsidRDefault="001A7E34" w:rsidP="008B35EF">
          <w:pPr>
            <w:spacing w:line="216" w:lineRule="auto"/>
            <w:ind w:left="74"/>
            <w:rPr>
              <w:rFonts w:ascii="Roboto Condensed" w:hAnsi="Roboto Condensed"/>
              <w:b/>
              <w:bCs/>
              <w:color w:val="800029" w:themeColor="text2"/>
              <w:sz w:val="22"/>
              <w:szCs w:val="22"/>
            </w:rPr>
          </w:pPr>
          <w:r>
            <w:rPr>
              <w:rFonts w:ascii="Roboto Condensed" w:hAnsi="Roboto Condensed"/>
              <w:b/>
              <w:bCs/>
              <w:color w:val="800029" w:themeColor="text2"/>
              <w:sz w:val="22"/>
              <w:szCs w:val="22"/>
            </w:rPr>
            <w:t>Human Resources</w:t>
          </w:r>
        </w:p>
        <w:p w14:paraId="72FC5DD2" w14:textId="7E4157DB" w:rsidR="00D050B4" w:rsidRPr="00D050B4" w:rsidRDefault="00AD70A1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>
            <w:rPr>
              <w:rFonts w:ascii="Roboto Condensed" w:hAnsi="Roboto Condensed"/>
              <w:sz w:val="16"/>
              <w:szCs w:val="16"/>
            </w:rPr>
            <w:t>1</w:t>
          </w:r>
          <w:r w:rsidR="001A7E34">
            <w:rPr>
              <w:rFonts w:ascii="Roboto Condensed" w:hAnsi="Roboto Condensed"/>
              <w:sz w:val="16"/>
              <w:szCs w:val="16"/>
            </w:rPr>
            <w:t>44</w:t>
          </w:r>
          <w:r w:rsidR="00016790">
            <w:rPr>
              <w:rFonts w:ascii="Roboto Condensed" w:hAnsi="Roboto Condensed"/>
              <w:sz w:val="16"/>
              <w:szCs w:val="16"/>
            </w:rPr>
            <w:t xml:space="preserve"> Graff Main Hall</w:t>
          </w:r>
        </w:p>
        <w:p w14:paraId="56A83833" w14:textId="77777777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1725 State Street</w:t>
          </w:r>
        </w:p>
        <w:p w14:paraId="0E80E08F" w14:textId="77777777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La Crosse, WI 54601</w:t>
          </w:r>
        </w:p>
        <w:p w14:paraId="0133943C" w14:textId="523E0248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608.785.</w:t>
          </w:r>
          <w:r w:rsidR="00016790">
            <w:rPr>
              <w:rFonts w:ascii="Roboto Condensed" w:hAnsi="Roboto Condensed"/>
              <w:sz w:val="16"/>
              <w:szCs w:val="16"/>
            </w:rPr>
            <w:t>8</w:t>
          </w:r>
          <w:r w:rsidR="001A7E34">
            <w:rPr>
              <w:rFonts w:ascii="Roboto Condensed" w:hAnsi="Roboto Condensed"/>
              <w:sz w:val="16"/>
              <w:szCs w:val="16"/>
            </w:rPr>
            <w:t>013</w:t>
          </w:r>
        </w:p>
        <w:p w14:paraId="32CA83CF" w14:textId="1E752FFD" w:rsidR="00D050B4" w:rsidRPr="005240DF" w:rsidRDefault="008545E5" w:rsidP="008B35EF">
          <w:pPr>
            <w:spacing w:line="216" w:lineRule="auto"/>
            <w:ind w:left="74"/>
            <w:rPr>
              <w:rFonts w:ascii="Roboto Condensed" w:hAnsi="Roboto Condensed"/>
              <w:color w:val="800029" w:themeColor="text2"/>
              <w:sz w:val="16"/>
              <w:szCs w:val="16"/>
            </w:rPr>
          </w:pPr>
          <w:hyperlink r:id="rId2" w:history="1">
            <w:r w:rsidR="001A7E34" w:rsidRPr="0062216B">
              <w:rPr>
                <w:rStyle w:val="Hyperlink"/>
                <w:rFonts w:ascii="Roboto Condensed" w:hAnsi="Roboto Condensed"/>
                <w:sz w:val="16"/>
                <w:szCs w:val="16"/>
              </w:rPr>
              <w:t>hrinfo@uwlax.edu</w:t>
            </w:r>
          </w:hyperlink>
          <w:r w:rsidR="00D050B4" w:rsidRPr="005240DF">
            <w:rPr>
              <w:rFonts w:ascii="Roboto Condensed" w:hAnsi="Roboto Condensed"/>
              <w:color w:val="800029" w:themeColor="text2"/>
              <w:sz w:val="16"/>
              <w:szCs w:val="16"/>
            </w:rPr>
            <w:t xml:space="preserve"> </w:t>
          </w:r>
        </w:p>
        <w:p w14:paraId="33145490" w14:textId="5A259DE4" w:rsidR="00D050B4" w:rsidRDefault="008545E5" w:rsidP="008B35EF">
          <w:pPr>
            <w:spacing w:line="216" w:lineRule="auto"/>
            <w:ind w:left="74"/>
            <w:rPr>
              <w:rFonts w:ascii="Roboto Condensed" w:hAnsi="Roboto Condensed"/>
            </w:rPr>
          </w:pPr>
          <w:hyperlink r:id="rId3" w:history="1">
            <w:r w:rsidR="00AD10F9" w:rsidRPr="0062216B">
              <w:rPr>
                <w:rStyle w:val="Hyperlink"/>
                <w:rFonts w:ascii="Roboto Condensed" w:hAnsi="Roboto Condensed"/>
                <w:sz w:val="16"/>
                <w:szCs w:val="16"/>
              </w:rPr>
              <w:t>www.uwlax.edu/human-resources</w:t>
            </w:r>
          </w:hyperlink>
        </w:p>
      </w:tc>
    </w:tr>
  </w:tbl>
  <w:p w14:paraId="666BD2D0" w14:textId="77777777" w:rsidR="00B9079A" w:rsidRDefault="00B9079A" w:rsidP="00D050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A69F6"/>
    <w:multiLevelType w:val="multilevel"/>
    <w:tmpl w:val="B8D2F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FF734D"/>
    <w:multiLevelType w:val="multilevel"/>
    <w:tmpl w:val="5B46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EB02279"/>
    <w:multiLevelType w:val="hybridMultilevel"/>
    <w:tmpl w:val="EE6E856C"/>
    <w:lvl w:ilvl="0" w:tplc="32FAF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90C30"/>
    <w:multiLevelType w:val="multilevel"/>
    <w:tmpl w:val="6172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embedTrueTypeFonts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64"/>
    <w:rsid w:val="00005184"/>
    <w:rsid w:val="00016790"/>
    <w:rsid w:val="00036B8B"/>
    <w:rsid w:val="000540F7"/>
    <w:rsid w:val="00065364"/>
    <w:rsid w:val="00145A35"/>
    <w:rsid w:val="00177133"/>
    <w:rsid w:val="001A7E34"/>
    <w:rsid w:val="001C259F"/>
    <w:rsid w:val="00215ABA"/>
    <w:rsid w:val="00243101"/>
    <w:rsid w:val="00263CF4"/>
    <w:rsid w:val="002B06B0"/>
    <w:rsid w:val="002F426A"/>
    <w:rsid w:val="0031079F"/>
    <w:rsid w:val="003275F4"/>
    <w:rsid w:val="00373DD1"/>
    <w:rsid w:val="004673A1"/>
    <w:rsid w:val="004809B2"/>
    <w:rsid w:val="004811DF"/>
    <w:rsid w:val="005240DF"/>
    <w:rsid w:val="00533510"/>
    <w:rsid w:val="00605062"/>
    <w:rsid w:val="00636AA6"/>
    <w:rsid w:val="006669B9"/>
    <w:rsid w:val="007D1377"/>
    <w:rsid w:val="007D3D90"/>
    <w:rsid w:val="008545E5"/>
    <w:rsid w:val="00877C76"/>
    <w:rsid w:val="008916DE"/>
    <w:rsid w:val="008B35EF"/>
    <w:rsid w:val="008B383C"/>
    <w:rsid w:val="00900977"/>
    <w:rsid w:val="0090636B"/>
    <w:rsid w:val="009154C4"/>
    <w:rsid w:val="00932506"/>
    <w:rsid w:val="00A178A3"/>
    <w:rsid w:val="00A51427"/>
    <w:rsid w:val="00AD10F9"/>
    <w:rsid w:val="00AD70A1"/>
    <w:rsid w:val="00B03A77"/>
    <w:rsid w:val="00B9079A"/>
    <w:rsid w:val="00BA0BFC"/>
    <w:rsid w:val="00C05132"/>
    <w:rsid w:val="00C06E9F"/>
    <w:rsid w:val="00C35F6B"/>
    <w:rsid w:val="00CA0918"/>
    <w:rsid w:val="00CB7ABC"/>
    <w:rsid w:val="00D050B4"/>
    <w:rsid w:val="00D0765A"/>
    <w:rsid w:val="00D13BCB"/>
    <w:rsid w:val="00D42DF0"/>
    <w:rsid w:val="00E12F67"/>
    <w:rsid w:val="00E416F8"/>
    <w:rsid w:val="00EB4468"/>
    <w:rsid w:val="00EC3444"/>
    <w:rsid w:val="00ED0087"/>
    <w:rsid w:val="00EE686B"/>
    <w:rsid w:val="00F121BC"/>
    <w:rsid w:val="00FD04B4"/>
    <w:rsid w:val="00F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85EC756"/>
  <w15:chartTrackingRefBased/>
  <w15:docId w15:val="{A240496F-06F5-4635-A477-58F39AC5C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468"/>
    <w:rPr>
      <w:color w:val="800029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C25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86B"/>
  </w:style>
  <w:style w:type="paragraph" w:styleId="Footer">
    <w:name w:val="footer"/>
    <w:basedOn w:val="Normal"/>
    <w:link w:val="Foot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86B"/>
  </w:style>
  <w:style w:type="table" w:styleId="TableGrid">
    <w:name w:val="Table Grid"/>
    <w:basedOn w:val="TableNormal"/>
    <w:uiPriority w:val="39"/>
    <w:rsid w:val="00D0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79F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73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lax.edu/human-resources" TargetMode="External"/><Relationship Id="rId2" Type="http://schemas.openxmlformats.org/officeDocument/2006/relationships/hyperlink" Target="mailto:hrinfo@uwlax.ed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WL Web &amp; Digital Signs">
      <a:dk1>
        <a:srgbClr val="000000"/>
      </a:dk1>
      <a:lt1>
        <a:srgbClr val="A7A9AC"/>
      </a:lt1>
      <a:dk2>
        <a:srgbClr val="800029"/>
      </a:dk2>
      <a:lt2>
        <a:srgbClr val="FFFFFF"/>
      </a:lt2>
      <a:accent1>
        <a:srgbClr val="19878B"/>
      </a:accent1>
      <a:accent2>
        <a:srgbClr val="F4B121"/>
      </a:accent2>
      <a:accent3>
        <a:srgbClr val="8B8919"/>
      </a:accent3>
      <a:accent4>
        <a:srgbClr val="D57420"/>
      </a:accent4>
      <a:accent5>
        <a:srgbClr val="91103E"/>
      </a:accent5>
      <a:accent6>
        <a:srgbClr val="526F6A"/>
      </a:accent6>
      <a:hlink>
        <a:srgbClr val="800029"/>
      </a:hlink>
      <a:folHlink>
        <a:srgbClr val="969799"/>
      </a:folHlink>
    </a:clrScheme>
    <a:fontScheme name="UWL Web &amp; Digital">
      <a:majorFont>
        <a:latin typeface="Oswald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Piro</dc:creator>
  <cp:keywords/>
  <dc:description/>
  <cp:lastModifiedBy>John Acardo</cp:lastModifiedBy>
  <cp:revision>7</cp:revision>
  <cp:lastPrinted>2021-06-14T19:06:00Z</cp:lastPrinted>
  <dcterms:created xsi:type="dcterms:W3CDTF">2022-05-09T12:41:00Z</dcterms:created>
  <dcterms:modified xsi:type="dcterms:W3CDTF">2022-05-09T15:17:00Z</dcterms:modified>
</cp:coreProperties>
</file>