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62E0" w14:textId="77777777" w:rsidR="00E017E6" w:rsidRDefault="00E017E6" w:rsidP="00E017E6">
      <w:pPr>
        <w:rPr>
          <w:rFonts w:ascii="Arial" w:hAnsi="Arial" w:cs="Arial"/>
          <w:sz w:val="21"/>
          <w:szCs w:val="21"/>
        </w:rPr>
      </w:pPr>
      <w:r>
        <w:rPr>
          <w:rFonts w:ascii="Arial" w:hAnsi="Arial" w:cs="Arial"/>
          <w:sz w:val="21"/>
          <w:szCs w:val="21"/>
        </w:rPr>
        <w:t xml:space="preserve">Human Resources desires to make the recruitment process as streamlined and the least impactful to our campus stakeholders.  </w:t>
      </w:r>
    </w:p>
    <w:p w14:paraId="2E19BC59" w14:textId="2C5B5C54" w:rsidR="00E017E6" w:rsidRDefault="00E017E6" w:rsidP="00E017E6">
      <w:pPr>
        <w:rPr>
          <w:rFonts w:ascii="Arial" w:hAnsi="Arial" w:cs="Arial"/>
          <w:sz w:val="21"/>
          <w:szCs w:val="21"/>
        </w:rPr>
      </w:pPr>
    </w:p>
    <w:p w14:paraId="47F1CC9F" w14:textId="32B12EC8" w:rsidR="00E017E6" w:rsidRDefault="00E017E6" w:rsidP="00E017E6">
      <w:pPr>
        <w:rPr>
          <w:rFonts w:ascii="Arial" w:hAnsi="Arial" w:cs="Arial"/>
          <w:sz w:val="21"/>
          <w:szCs w:val="21"/>
        </w:rPr>
      </w:pPr>
      <w:r>
        <w:rPr>
          <w:rFonts w:ascii="Arial" w:hAnsi="Arial" w:cs="Arial"/>
          <w:sz w:val="21"/>
          <w:szCs w:val="21"/>
        </w:rPr>
        <w:t>Below are the details of</w:t>
      </w:r>
      <w:r w:rsidR="00C53440">
        <w:rPr>
          <w:rFonts w:ascii="Arial" w:hAnsi="Arial" w:cs="Arial"/>
          <w:sz w:val="21"/>
          <w:szCs w:val="21"/>
        </w:rPr>
        <w:t xml:space="preserve"> </w:t>
      </w:r>
      <w:r>
        <w:rPr>
          <w:rFonts w:ascii="Arial" w:hAnsi="Arial" w:cs="Arial"/>
          <w:sz w:val="21"/>
          <w:szCs w:val="21"/>
        </w:rPr>
        <w:t xml:space="preserve">when Search Chairs should check in with HR and to know what to expect. </w:t>
      </w:r>
      <w:hyperlink r:id="rId7" w:history="1">
        <w:r w:rsidRPr="00E017E6">
          <w:rPr>
            <w:rStyle w:val="Hyperlink"/>
            <w:rFonts w:ascii="Arial" w:hAnsi="Arial" w:cs="Arial"/>
            <w:sz w:val="21"/>
            <w:szCs w:val="21"/>
          </w:rPr>
          <w:t>Click here for the step-by-step process for managing your own recruitments</w:t>
        </w:r>
      </w:hyperlink>
      <w:r>
        <w:rPr>
          <w:rFonts w:ascii="Arial" w:hAnsi="Arial" w:cs="Arial"/>
          <w:sz w:val="21"/>
          <w:szCs w:val="21"/>
        </w:rPr>
        <w:t>.</w:t>
      </w:r>
    </w:p>
    <w:p w14:paraId="2B22F52B" w14:textId="77777777" w:rsidR="006754FB" w:rsidRPr="00EE725F" w:rsidRDefault="006754FB" w:rsidP="00E017E6">
      <w:pPr>
        <w:rPr>
          <w:rFonts w:ascii="Arial" w:hAnsi="Arial" w:cs="Arial"/>
          <w:sz w:val="21"/>
          <w:szCs w:val="21"/>
        </w:rPr>
      </w:pPr>
    </w:p>
    <w:p w14:paraId="36007C4D" w14:textId="5E6AC9A6" w:rsidR="00872B33" w:rsidRPr="00EE725F" w:rsidRDefault="00872B33" w:rsidP="00E017E6">
      <w:pPr>
        <w:rPr>
          <w:rFonts w:ascii="Arial" w:hAnsi="Arial" w:cs="Arial"/>
          <w:sz w:val="21"/>
          <w:szCs w:val="21"/>
        </w:rPr>
      </w:pPr>
    </w:p>
    <w:p w14:paraId="16D3C8B4" w14:textId="525C76A9" w:rsidR="00872B33" w:rsidRDefault="00E017E6" w:rsidP="00E017E6">
      <w:pPr>
        <w:rPr>
          <w:rFonts w:ascii="Arial" w:hAnsi="Arial" w:cs="Arial"/>
          <w:b/>
          <w:bCs/>
          <w:sz w:val="21"/>
          <w:szCs w:val="21"/>
        </w:rPr>
      </w:pPr>
      <w:r w:rsidRPr="00E017E6">
        <w:rPr>
          <w:rFonts w:ascii="Arial" w:hAnsi="Arial" w:cs="Arial"/>
          <w:b/>
          <w:bCs/>
          <w:sz w:val="21"/>
          <w:szCs w:val="21"/>
        </w:rPr>
        <w:t>Human Resources Recruitment Process</w:t>
      </w:r>
    </w:p>
    <w:p w14:paraId="5E04C9F8" w14:textId="78C52A1F" w:rsidR="00E017E6" w:rsidRDefault="00E017E6" w:rsidP="00E017E6">
      <w:pPr>
        <w:rPr>
          <w:rFonts w:ascii="Arial" w:hAnsi="Arial" w:cs="Arial"/>
          <w:b/>
          <w:bCs/>
          <w:sz w:val="21"/>
          <w:szCs w:val="21"/>
        </w:rPr>
      </w:pPr>
    </w:p>
    <w:tbl>
      <w:tblPr>
        <w:tblStyle w:val="TableGrid"/>
        <w:tblW w:w="10795" w:type="dxa"/>
        <w:tblInd w:w="-5" w:type="dxa"/>
        <w:tblLook w:val="04A0" w:firstRow="1" w:lastRow="0" w:firstColumn="1" w:lastColumn="0" w:noHBand="0" w:noVBand="1"/>
      </w:tblPr>
      <w:tblGrid>
        <w:gridCol w:w="630"/>
        <w:gridCol w:w="10165"/>
      </w:tblGrid>
      <w:tr w:rsidR="00E017E6" w:rsidRPr="00617F72" w14:paraId="4D04CD43" w14:textId="77777777" w:rsidTr="00E017E6">
        <w:tc>
          <w:tcPr>
            <w:tcW w:w="10795" w:type="dxa"/>
            <w:gridSpan w:val="2"/>
            <w:shd w:val="clear" w:color="auto" w:fill="800029"/>
            <w:tcMar>
              <w:top w:w="58" w:type="dxa"/>
              <w:left w:w="58" w:type="dxa"/>
              <w:bottom w:w="58" w:type="dxa"/>
              <w:right w:w="58" w:type="dxa"/>
            </w:tcMar>
          </w:tcPr>
          <w:p w14:paraId="3927F593" w14:textId="0B7C64C0" w:rsidR="00E017E6" w:rsidRPr="00617F72" w:rsidRDefault="00FC5FBF" w:rsidP="00E017E6">
            <w:pPr>
              <w:rPr>
                <w:rFonts w:ascii="Arial" w:hAnsi="Arial" w:cs="Arial"/>
                <w:b/>
                <w:bCs/>
                <w:sz w:val="20"/>
                <w:szCs w:val="20"/>
              </w:rPr>
            </w:pPr>
            <w:r>
              <w:rPr>
                <w:rFonts w:ascii="Arial" w:hAnsi="Arial" w:cs="Arial"/>
                <w:b/>
                <w:bCs/>
                <w:sz w:val="20"/>
                <w:szCs w:val="20"/>
              </w:rPr>
              <w:t>Considerations and Information Needed Before Meeting with HR</w:t>
            </w:r>
          </w:p>
        </w:tc>
      </w:tr>
      <w:tr w:rsidR="00FC5FBF" w:rsidRPr="00617F72" w14:paraId="6DA85E09" w14:textId="77777777" w:rsidTr="00FC5FBF">
        <w:trPr>
          <w:trHeight w:val="492"/>
        </w:trPr>
        <w:tc>
          <w:tcPr>
            <w:tcW w:w="10795" w:type="dxa"/>
            <w:gridSpan w:val="2"/>
            <w:tcMar>
              <w:top w:w="58" w:type="dxa"/>
              <w:left w:w="58" w:type="dxa"/>
              <w:bottom w:w="58" w:type="dxa"/>
              <w:right w:w="58" w:type="dxa"/>
            </w:tcMar>
          </w:tcPr>
          <w:p w14:paraId="12A8BDFC" w14:textId="4165E3B0" w:rsidR="00FC5FBF" w:rsidRDefault="00FC5FBF" w:rsidP="00E017E6">
            <w:pPr>
              <w:rPr>
                <w:rFonts w:ascii="Arial" w:hAnsi="Arial" w:cs="Arial"/>
                <w:sz w:val="20"/>
                <w:szCs w:val="20"/>
              </w:rPr>
            </w:pPr>
            <w:r>
              <w:rPr>
                <w:rFonts w:ascii="Arial" w:hAnsi="Arial" w:cs="Arial"/>
                <w:sz w:val="20"/>
                <w:szCs w:val="20"/>
              </w:rPr>
              <w:t xml:space="preserve">As you set out to begin a recruitment, there are several items needing your immediate attention.  These items should be completed by you or the committee/panel prior to meeting with Human Resources. </w:t>
            </w:r>
          </w:p>
          <w:p w14:paraId="4EF0242B" w14:textId="51ED2B73" w:rsidR="00FC5FBF" w:rsidRPr="00617F72" w:rsidRDefault="00FC5FBF" w:rsidP="00E017E6">
            <w:pPr>
              <w:rPr>
                <w:rFonts w:ascii="Arial" w:hAnsi="Arial" w:cs="Arial"/>
                <w:sz w:val="20"/>
                <w:szCs w:val="20"/>
              </w:rPr>
            </w:pPr>
          </w:p>
        </w:tc>
      </w:tr>
      <w:tr w:rsidR="00FC5FBF" w:rsidRPr="00617F72" w14:paraId="76C413D1" w14:textId="77777777" w:rsidTr="00FC5FBF">
        <w:trPr>
          <w:trHeight w:val="492"/>
        </w:trPr>
        <w:tc>
          <w:tcPr>
            <w:tcW w:w="630" w:type="dxa"/>
            <w:tcMar>
              <w:top w:w="58" w:type="dxa"/>
              <w:left w:w="58" w:type="dxa"/>
              <w:bottom w:w="58" w:type="dxa"/>
              <w:right w:w="58" w:type="dxa"/>
            </w:tcMar>
          </w:tcPr>
          <w:p w14:paraId="25C99500" w14:textId="77777777" w:rsidR="00FC5FBF" w:rsidRDefault="00FC5FBF" w:rsidP="00E017E6">
            <w:pPr>
              <w:rPr>
                <w:rFonts w:ascii="Arial" w:hAnsi="Arial" w:cs="Arial"/>
                <w:sz w:val="20"/>
                <w:szCs w:val="20"/>
              </w:rPr>
            </w:pPr>
          </w:p>
        </w:tc>
        <w:tc>
          <w:tcPr>
            <w:tcW w:w="10165" w:type="dxa"/>
          </w:tcPr>
          <w:p w14:paraId="1D5B993F" w14:textId="77777777" w:rsidR="003962B8" w:rsidRDefault="00FC5FBF" w:rsidP="00E017E6">
            <w:pPr>
              <w:rPr>
                <w:rFonts w:ascii="Arial" w:hAnsi="Arial" w:cs="Arial"/>
                <w:sz w:val="20"/>
                <w:szCs w:val="20"/>
              </w:rPr>
            </w:pPr>
            <w:r w:rsidRPr="00D227FF">
              <w:rPr>
                <w:rFonts w:ascii="Arial" w:hAnsi="Arial" w:cs="Arial"/>
                <w:b/>
                <w:bCs/>
                <w:sz w:val="20"/>
                <w:szCs w:val="20"/>
              </w:rPr>
              <w:t>Advertisement text.</w:t>
            </w:r>
            <w:r>
              <w:rPr>
                <w:rFonts w:ascii="Arial" w:hAnsi="Arial" w:cs="Arial"/>
                <w:sz w:val="20"/>
                <w:szCs w:val="20"/>
              </w:rPr>
              <w:t xml:space="preserve"> </w:t>
            </w:r>
            <w:r w:rsidR="003962B8">
              <w:rPr>
                <w:rFonts w:ascii="Arial" w:hAnsi="Arial" w:cs="Arial"/>
                <w:sz w:val="20"/>
                <w:szCs w:val="20"/>
              </w:rPr>
              <w:t>The advertising text provides information about the Position Summary, the department or unit, and general information about what you are seeking.  Most of this information can be pulled in from a position description, but for Faculty Searches, HR will need:</w:t>
            </w:r>
          </w:p>
          <w:p w14:paraId="135A688D" w14:textId="77777777" w:rsidR="003962B8" w:rsidRDefault="003962B8" w:rsidP="00E017E6">
            <w:pPr>
              <w:rPr>
                <w:rFonts w:ascii="Arial" w:hAnsi="Arial" w:cs="Arial"/>
                <w:sz w:val="20"/>
                <w:szCs w:val="20"/>
              </w:rPr>
            </w:pPr>
          </w:p>
          <w:p w14:paraId="09182539" w14:textId="6237AC25" w:rsidR="003962B8" w:rsidRPr="003962B8" w:rsidRDefault="003962B8" w:rsidP="003962B8">
            <w:pPr>
              <w:pStyle w:val="ListParagraph"/>
              <w:numPr>
                <w:ilvl w:val="0"/>
                <w:numId w:val="1"/>
              </w:numPr>
              <w:rPr>
                <w:rFonts w:ascii="Arial" w:hAnsi="Arial" w:cs="Arial"/>
                <w:sz w:val="20"/>
                <w:szCs w:val="20"/>
              </w:rPr>
            </w:pPr>
            <w:r w:rsidRPr="003962B8">
              <w:rPr>
                <w:rFonts w:ascii="Arial" w:hAnsi="Arial" w:cs="Arial"/>
                <w:sz w:val="20"/>
                <w:szCs w:val="20"/>
              </w:rPr>
              <w:t>Position summary</w:t>
            </w:r>
          </w:p>
          <w:p w14:paraId="6BB02E47" w14:textId="77777777" w:rsidR="003962B8" w:rsidRPr="003962B8" w:rsidRDefault="003962B8" w:rsidP="003962B8">
            <w:pPr>
              <w:pStyle w:val="ListParagraph"/>
              <w:numPr>
                <w:ilvl w:val="0"/>
                <w:numId w:val="1"/>
              </w:numPr>
              <w:rPr>
                <w:rFonts w:ascii="Arial" w:hAnsi="Arial" w:cs="Arial"/>
                <w:sz w:val="20"/>
                <w:szCs w:val="20"/>
              </w:rPr>
            </w:pPr>
            <w:r w:rsidRPr="003962B8">
              <w:rPr>
                <w:rFonts w:ascii="Arial" w:hAnsi="Arial" w:cs="Arial"/>
                <w:sz w:val="20"/>
                <w:szCs w:val="20"/>
              </w:rPr>
              <w:t>Information on the position you are recruiting for</w:t>
            </w:r>
          </w:p>
          <w:p w14:paraId="5C005221" w14:textId="77777777" w:rsidR="00FC5FBF" w:rsidRPr="003962B8" w:rsidRDefault="003962B8" w:rsidP="003962B8">
            <w:pPr>
              <w:pStyle w:val="ListParagraph"/>
              <w:numPr>
                <w:ilvl w:val="0"/>
                <w:numId w:val="1"/>
              </w:numPr>
              <w:rPr>
                <w:rFonts w:ascii="Arial" w:hAnsi="Arial" w:cs="Arial"/>
                <w:sz w:val="20"/>
                <w:szCs w:val="20"/>
              </w:rPr>
            </w:pPr>
            <w:r w:rsidRPr="003962B8">
              <w:rPr>
                <w:rFonts w:ascii="Arial" w:hAnsi="Arial" w:cs="Arial"/>
                <w:sz w:val="20"/>
                <w:szCs w:val="20"/>
              </w:rPr>
              <w:t>Information about the department</w:t>
            </w:r>
          </w:p>
          <w:p w14:paraId="580FF024" w14:textId="77777777" w:rsidR="003962B8" w:rsidRPr="003962B8" w:rsidRDefault="003962B8" w:rsidP="003962B8">
            <w:pPr>
              <w:pStyle w:val="ListParagraph"/>
              <w:numPr>
                <w:ilvl w:val="0"/>
                <w:numId w:val="1"/>
              </w:numPr>
              <w:rPr>
                <w:rFonts w:ascii="Arial" w:hAnsi="Arial" w:cs="Arial"/>
                <w:sz w:val="20"/>
                <w:szCs w:val="20"/>
              </w:rPr>
            </w:pPr>
            <w:r w:rsidRPr="003962B8">
              <w:rPr>
                <w:rFonts w:ascii="Arial" w:hAnsi="Arial" w:cs="Arial"/>
                <w:sz w:val="20"/>
                <w:szCs w:val="20"/>
              </w:rPr>
              <w:t>Minimum qualifications</w:t>
            </w:r>
          </w:p>
          <w:p w14:paraId="20084FEA" w14:textId="77777777" w:rsidR="003962B8" w:rsidRDefault="003962B8" w:rsidP="00E017E6">
            <w:pPr>
              <w:rPr>
                <w:rFonts w:ascii="Arial" w:hAnsi="Arial" w:cs="Arial"/>
                <w:sz w:val="20"/>
                <w:szCs w:val="20"/>
              </w:rPr>
            </w:pPr>
          </w:p>
          <w:p w14:paraId="7386817E" w14:textId="77777777" w:rsidR="003962B8" w:rsidRDefault="003962B8" w:rsidP="00E017E6">
            <w:pPr>
              <w:rPr>
                <w:rFonts w:ascii="Arial" w:hAnsi="Arial" w:cs="Arial"/>
                <w:sz w:val="20"/>
                <w:szCs w:val="20"/>
              </w:rPr>
            </w:pPr>
            <w:r>
              <w:rPr>
                <w:rFonts w:ascii="Arial" w:hAnsi="Arial" w:cs="Arial"/>
                <w:sz w:val="20"/>
                <w:szCs w:val="20"/>
              </w:rPr>
              <w:t xml:space="preserve">Here are some examples of faculty advertisements for an </w:t>
            </w:r>
            <w:hyperlink r:id="rId8" w:history="1">
              <w:r w:rsidRPr="003962B8">
                <w:rPr>
                  <w:rStyle w:val="Hyperlink"/>
                  <w:rFonts w:ascii="Arial" w:hAnsi="Arial" w:cs="Arial"/>
                  <w:sz w:val="20"/>
                  <w:szCs w:val="20"/>
                </w:rPr>
                <w:t>Assistant Professor of Mathematics</w:t>
              </w:r>
            </w:hyperlink>
            <w:r>
              <w:rPr>
                <w:rFonts w:ascii="Arial" w:hAnsi="Arial" w:cs="Arial"/>
                <w:sz w:val="20"/>
                <w:szCs w:val="20"/>
              </w:rPr>
              <w:t xml:space="preserve"> and an </w:t>
            </w:r>
            <w:hyperlink r:id="rId9" w:history="1">
              <w:r w:rsidRPr="003962B8">
                <w:rPr>
                  <w:rStyle w:val="Hyperlink"/>
                  <w:rFonts w:ascii="Arial" w:hAnsi="Arial" w:cs="Arial"/>
                  <w:sz w:val="20"/>
                  <w:szCs w:val="20"/>
                </w:rPr>
                <w:t>Associate Professor of Biology</w:t>
              </w:r>
            </w:hyperlink>
            <w:r>
              <w:rPr>
                <w:rFonts w:ascii="Arial" w:hAnsi="Arial" w:cs="Arial"/>
                <w:sz w:val="20"/>
                <w:szCs w:val="20"/>
              </w:rPr>
              <w:t xml:space="preserve">.  </w:t>
            </w:r>
          </w:p>
          <w:p w14:paraId="75952BF4" w14:textId="6E20987A" w:rsidR="003962B8" w:rsidRDefault="003962B8" w:rsidP="00E017E6">
            <w:pPr>
              <w:rPr>
                <w:rFonts w:ascii="Arial" w:hAnsi="Arial" w:cs="Arial"/>
                <w:sz w:val="20"/>
                <w:szCs w:val="20"/>
              </w:rPr>
            </w:pPr>
          </w:p>
        </w:tc>
      </w:tr>
      <w:tr w:rsidR="00D227FF" w:rsidRPr="00617F72" w14:paraId="060BF9DA" w14:textId="77777777" w:rsidTr="00FC5FBF">
        <w:trPr>
          <w:trHeight w:val="492"/>
        </w:trPr>
        <w:tc>
          <w:tcPr>
            <w:tcW w:w="630" w:type="dxa"/>
            <w:tcMar>
              <w:top w:w="58" w:type="dxa"/>
              <w:left w:w="58" w:type="dxa"/>
              <w:bottom w:w="58" w:type="dxa"/>
              <w:right w:w="58" w:type="dxa"/>
            </w:tcMar>
          </w:tcPr>
          <w:p w14:paraId="27721489" w14:textId="77777777" w:rsidR="00D227FF" w:rsidRDefault="00D227FF" w:rsidP="00E017E6">
            <w:pPr>
              <w:rPr>
                <w:rFonts w:ascii="Arial" w:hAnsi="Arial" w:cs="Arial"/>
                <w:sz w:val="20"/>
                <w:szCs w:val="20"/>
              </w:rPr>
            </w:pPr>
          </w:p>
        </w:tc>
        <w:tc>
          <w:tcPr>
            <w:tcW w:w="10165" w:type="dxa"/>
          </w:tcPr>
          <w:p w14:paraId="3F26B963" w14:textId="77777777" w:rsidR="00D227FF" w:rsidRDefault="00D227FF" w:rsidP="00E017E6">
            <w:pPr>
              <w:rPr>
                <w:rFonts w:ascii="Arial" w:hAnsi="Arial" w:cs="Arial"/>
                <w:sz w:val="20"/>
                <w:szCs w:val="20"/>
              </w:rPr>
            </w:pPr>
            <w:r w:rsidRPr="00D227FF">
              <w:rPr>
                <w:rFonts w:ascii="Arial" w:hAnsi="Arial" w:cs="Arial"/>
                <w:b/>
                <w:bCs/>
                <w:sz w:val="20"/>
                <w:szCs w:val="20"/>
              </w:rPr>
              <w:t>Committee Composition.</w:t>
            </w:r>
            <w:r>
              <w:rPr>
                <w:rFonts w:ascii="Arial" w:hAnsi="Arial" w:cs="Arial"/>
                <w:sz w:val="20"/>
                <w:szCs w:val="20"/>
              </w:rPr>
              <w:t xml:space="preserve"> For your committee to have access to the applications, the committee must be known by Human Resources.  Please </w:t>
            </w:r>
            <w:hyperlink r:id="rId10" w:history="1">
              <w:r w:rsidRPr="00D227FF">
                <w:rPr>
                  <w:rStyle w:val="Hyperlink"/>
                  <w:rFonts w:ascii="Arial" w:hAnsi="Arial" w:cs="Arial"/>
                  <w:sz w:val="20"/>
                  <w:szCs w:val="20"/>
                </w:rPr>
                <w:t>complete this form</w:t>
              </w:r>
            </w:hyperlink>
            <w:r>
              <w:rPr>
                <w:rFonts w:ascii="Arial" w:hAnsi="Arial" w:cs="Arial"/>
                <w:sz w:val="20"/>
                <w:szCs w:val="20"/>
              </w:rPr>
              <w:t xml:space="preserve"> to route your committee members for approval by the Office of Affirmative Action and Equity.</w:t>
            </w:r>
          </w:p>
          <w:p w14:paraId="5E8A9892" w14:textId="5A02F967" w:rsidR="00D227FF" w:rsidRDefault="00D227FF" w:rsidP="00E017E6">
            <w:pPr>
              <w:rPr>
                <w:rFonts w:ascii="Arial" w:hAnsi="Arial" w:cs="Arial"/>
                <w:sz w:val="20"/>
                <w:szCs w:val="20"/>
              </w:rPr>
            </w:pPr>
          </w:p>
        </w:tc>
      </w:tr>
    </w:tbl>
    <w:p w14:paraId="3EEDF135" w14:textId="494B412A" w:rsidR="00E017E6" w:rsidRDefault="00E017E6" w:rsidP="00E017E6">
      <w:pPr>
        <w:rPr>
          <w:rFonts w:ascii="Arial" w:hAnsi="Arial" w:cs="Arial"/>
          <w:b/>
          <w:bCs/>
          <w:sz w:val="21"/>
          <w:szCs w:val="21"/>
        </w:rPr>
      </w:pPr>
    </w:p>
    <w:p w14:paraId="6C08D605" w14:textId="2E284208" w:rsidR="00E017E6" w:rsidRDefault="00E017E6" w:rsidP="00E017E6">
      <w:pPr>
        <w:rPr>
          <w:rFonts w:ascii="Arial" w:hAnsi="Arial" w:cs="Arial"/>
          <w:b/>
          <w:bCs/>
          <w:sz w:val="21"/>
          <w:szCs w:val="21"/>
        </w:rPr>
      </w:pPr>
    </w:p>
    <w:tbl>
      <w:tblPr>
        <w:tblStyle w:val="TableGrid"/>
        <w:tblW w:w="10795" w:type="dxa"/>
        <w:tblInd w:w="-5" w:type="dxa"/>
        <w:tblLook w:val="04A0" w:firstRow="1" w:lastRow="0" w:firstColumn="1" w:lastColumn="0" w:noHBand="0" w:noVBand="1"/>
      </w:tblPr>
      <w:tblGrid>
        <w:gridCol w:w="630"/>
        <w:gridCol w:w="10165"/>
      </w:tblGrid>
      <w:tr w:rsidR="00FC5FBF" w:rsidRPr="00617F72" w14:paraId="38638B99" w14:textId="77777777" w:rsidTr="00F86701">
        <w:tc>
          <w:tcPr>
            <w:tcW w:w="10795" w:type="dxa"/>
            <w:gridSpan w:val="2"/>
            <w:shd w:val="clear" w:color="auto" w:fill="800029"/>
            <w:tcMar>
              <w:top w:w="58" w:type="dxa"/>
              <w:left w:w="58" w:type="dxa"/>
              <w:bottom w:w="58" w:type="dxa"/>
              <w:right w:w="58" w:type="dxa"/>
            </w:tcMar>
          </w:tcPr>
          <w:p w14:paraId="372598CC" w14:textId="5B92D015" w:rsidR="00FC5FBF" w:rsidRPr="00617F72" w:rsidRDefault="00D227FF" w:rsidP="00F86701">
            <w:pPr>
              <w:rPr>
                <w:rFonts w:ascii="Arial" w:hAnsi="Arial" w:cs="Arial"/>
                <w:b/>
                <w:bCs/>
                <w:sz w:val="20"/>
                <w:szCs w:val="20"/>
              </w:rPr>
            </w:pPr>
            <w:r>
              <w:rPr>
                <w:rFonts w:ascii="Arial" w:hAnsi="Arial" w:cs="Arial"/>
                <w:b/>
                <w:bCs/>
                <w:sz w:val="20"/>
                <w:szCs w:val="20"/>
              </w:rPr>
              <w:t>Check-in #1 with HR</w:t>
            </w:r>
          </w:p>
        </w:tc>
      </w:tr>
      <w:tr w:rsidR="00D227FF" w:rsidRPr="00617F72" w14:paraId="32AA88C7" w14:textId="77777777" w:rsidTr="00D227FF">
        <w:trPr>
          <w:trHeight w:val="747"/>
        </w:trPr>
        <w:tc>
          <w:tcPr>
            <w:tcW w:w="630" w:type="dxa"/>
            <w:tcMar>
              <w:top w:w="58" w:type="dxa"/>
              <w:left w:w="58" w:type="dxa"/>
              <w:bottom w:w="58" w:type="dxa"/>
              <w:right w:w="58" w:type="dxa"/>
            </w:tcMar>
          </w:tcPr>
          <w:p w14:paraId="6620ED7E" w14:textId="77777777" w:rsidR="00D227FF" w:rsidRDefault="00D227FF" w:rsidP="00F86701">
            <w:pPr>
              <w:rPr>
                <w:rFonts w:ascii="Arial" w:hAnsi="Arial" w:cs="Arial"/>
                <w:sz w:val="20"/>
                <w:szCs w:val="20"/>
              </w:rPr>
            </w:pPr>
          </w:p>
        </w:tc>
        <w:tc>
          <w:tcPr>
            <w:tcW w:w="10165" w:type="dxa"/>
          </w:tcPr>
          <w:p w14:paraId="76584060" w14:textId="7F7526BA" w:rsidR="00D227FF" w:rsidRPr="00617F72" w:rsidRDefault="00D227FF" w:rsidP="00F86701">
            <w:pPr>
              <w:rPr>
                <w:rFonts w:ascii="Arial" w:hAnsi="Arial" w:cs="Arial"/>
                <w:sz w:val="20"/>
                <w:szCs w:val="20"/>
              </w:rPr>
            </w:pPr>
            <w:r>
              <w:rPr>
                <w:rFonts w:ascii="Arial" w:hAnsi="Arial" w:cs="Arial"/>
                <w:sz w:val="20"/>
                <w:szCs w:val="20"/>
              </w:rPr>
              <w:t xml:space="preserve">After you have developed advertising text and determined your committee composition, </w:t>
            </w:r>
            <w:hyperlink r:id="rId11" w:history="1">
              <w:r w:rsidRPr="00D227FF">
                <w:rPr>
                  <w:rStyle w:val="Hyperlink"/>
                  <w:rFonts w:ascii="Arial" w:hAnsi="Arial" w:cs="Arial"/>
                  <w:sz w:val="20"/>
                  <w:szCs w:val="20"/>
                </w:rPr>
                <w:t>set up a meeting with Human Resources</w:t>
              </w:r>
            </w:hyperlink>
            <w:r>
              <w:rPr>
                <w:rFonts w:ascii="Arial" w:hAnsi="Arial" w:cs="Arial"/>
                <w:sz w:val="20"/>
                <w:szCs w:val="20"/>
              </w:rPr>
              <w:t xml:space="preserve">. Please send the advertising text to HR at least 24 hours in advance of the meeting. </w:t>
            </w:r>
          </w:p>
        </w:tc>
      </w:tr>
    </w:tbl>
    <w:p w14:paraId="4453E3E4" w14:textId="1F7291AE" w:rsidR="00E017E6" w:rsidRDefault="00E017E6" w:rsidP="00E017E6">
      <w:pPr>
        <w:rPr>
          <w:rFonts w:ascii="Arial" w:hAnsi="Arial" w:cs="Arial"/>
          <w:b/>
          <w:bCs/>
          <w:sz w:val="21"/>
          <w:szCs w:val="21"/>
        </w:rPr>
      </w:pPr>
    </w:p>
    <w:tbl>
      <w:tblPr>
        <w:tblStyle w:val="TableGrid"/>
        <w:tblW w:w="10795" w:type="dxa"/>
        <w:tblInd w:w="-5" w:type="dxa"/>
        <w:tblLook w:val="04A0" w:firstRow="1" w:lastRow="0" w:firstColumn="1" w:lastColumn="0" w:noHBand="0" w:noVBand="1"/>
      </w:tblPr>
      <w:tblGrid>
        <w:gridCol w:w="630"/>
        <w:gridCol w:w="10165"/>
      </w:tblGrid>
      <w:tr w:rsidR="006754FB" w:rsidRPr="00617F72" w14:paraId="462042E6" w14:textId="77777777" w:rsidTr="00F86701">
        <w:tc>
          <w:tcPr>
            <w:tcW w:w="10795" w:type="dxa"/>
            <w:gridSpan w:val="2"/>
            <w:shd w:val="clear" w:color="auto" w:fill="800029"/>
            <w:tcMar>
              <w:top w:w="58" w:type="dxa"/>
              <w:left w:w="58" w:type="dxa"/>
              <w:bottom w:w="58" w:type="dxa"/>
              <w:right w:w="58" w:type="dxa"/>
            </w:tcMar>
          </w:tcPr>
          <w:p w14:paraId="1AD7067A" w14:textId="294473EC" w:rsidR="006754FB" w:rsidRPr="00617F72" w:rsidRDefault="006754FB" w:rsidP="00F86701">
            <w:pPr>
              <w:rPr>
                <w:rFonts w:ascii="Arial" w:hAnsi="Arial" w:cs="Arial"/>
                <w:b/>
                <w:bCs/>
                <w:sz w:val="20"/>
                <w:szCs w:val="20"/>
              </w:rPr>
            </w:pPr>
            <w:r>
              <w:rPr>
                <w:rFonts w:ascii="Arial" w:hAnsi="Arial" w:cs="Arial"/>
                <w:b/>
                <w:bCs/>
                <w:sz w:val="20"/>
                <w:szCs w:val="20"/>
              </w:rPr>
              <w:t>Training for your Committee</w:t>
            </w:r>
          </w:p>
        </w:tc>
      </w:tr>
      <w:tr w:rsidR="006754FB" w:rsidRPr="00617F72" w14:paraId="29766083" w14:textId="77777777" w:rsidTr="00F86701">
        <w:trPr>
          <w:trHeight w:val="747"/>
        </w:trPr>
        <w:tc>
          <w:tcPr>
            <w:tcW w:w="630" w:type="dxa"/>
            <w:tcMar>
              <w:top w:w="58" w:type="dxa"/>
              <w:left w:w="58" w:type="dxa"/>
              <w:bottom w:w="58" w:type="dxa"/>
              <w:right w:w="58" w:type="dxa"/>
            </w:tcMar>
          </w:tcPr>
          <w:p w14:paraId="5EB33D75" w14:textId="77777777" w:rsidR="006754FB" w:rsidRDefault="006754FB" w:rsidP="00F86701">
            <w:pPr>
              <w:rPr>
                <w:rFonts w:ascii="Arial" w:hAnsi="Arial" w:cs="Arial"/>
                <w:sz w:val="20"/>
                <w:szCs w:val="20"/>
              </w:rPr>
            </w:pPr>
          </w:p>
        </w:tc>
        <w:tc>
          <w:tcPr>
            <w:tcW w:w="10165" w:type="dxa"/>
          </w:tcPr>
          <w:p w14:paraId="07B7E5CE" w14:textId="77777777" w:rsidR="006754FB" w:rsidRDefault="006754FB" w:rsidP="00F86701">
            <w:pPr>
              <w:rPr>
                <w:rFonts w:ascii="Arial" w:hAnsi="Arial" w:cs="Arial"/>
                <w:sz w:val="20"/>
                <w:szCs w:val="20"/>
              </w:rPr>
            </w:pPr>
            <w:r w:rsidRPr="006754FB">
              <w:rPr>
                <w:rFonts w:ascii="Arial" w:hAnsi="Arial" w:cs="Arial"/>
                <w:b/>
                <w:bCs/>
                <w:sz w:val="20"/>
                <w:szCs w:val="20"/>
              </w:rPr>
              <w:t>Training on PeopleAdmin.</w:t>
            </w:r>
            <w:r>
              <w:rPr>
                <w:rFonts w:ascii="Arial" w:hAnsi="Arial" w:cs="Arial"/>
                <w:sz w:val="20"/>
                <w:szCs w:val="20"/>
              </w:rPr>
              <w:t xml:space="preserve"> Your committee will get an automatic email once the recruitment is posted, providing them information on how to access the applications and to set up time to meet with HR (on their own time) if they require additional training on how to navigate the PeopleAdmin system. No in person meeting is required. </w:t>
            </w:r>
          </w:p>
          <w:p w14:paraId="1D498B6C" w14:textId="455FCFE9" w:rsidR="006754FB" w:rsidRPr="00617F72" w:rsidRDefault="006754FB" w:rsidP="00F86701">
            <w:pPr>
              <w:rPr>
                <w:rFonts w:ascii="Arial" w:hAnsi="Arial" w:cs="Arial"/>
                <w:sz w:val="20"/>
                <w:szCs w:val="20"/>
              </w:rPr>
            </w:pPr>
          </w:p>
        </w:tc>
      </w:tr>
      <w:tr w:rsidR="006754FB" w:rsidRPr="00617F72" w14:paraId="4BDDC39A" w14:textId="77777777" w:rsidTr="00F86701">
        <w:trPr>
          <w:trHeight w:val="747"/>
        </w:trPr>
        <w:tc>
          <w:tcPr>
            <w:tcW w:w="630" w:type="dxa"/>
            <w:tcMar>
              <w:top w:w="58" w:type="dxa"/>
              <w:left w:w="58" w:type="dxa"/>
              <w:bottom w:w="58" w:type="dxa"/>
              <w:right w:w="58" w:type="dxa"/>
            </w:tcMar>
          </w:tcPr>
          <w:p w14:paraId="63BFB79E" w14:textId="77777777" w:rsidR="006754FB" w:rsidRDefault="006754FB" w:rsidP="00F86701">
            <w:pPr>
              <w:rPr>
                <w:rFonts w:ascii="Arial" w:hAnsi="Arial" w:cs="Arial"/>
                <w:sz w:val="20"/>
                <w:szCs w:val="20"/>
              </w:rPr>
            </w:pPr>
          </w:p>
        </w:tc>
        <w:tc>
          <w:tcPr>
            <w:tcW w:w="10165" w:type="dxa"/>
          </w:tcPr>
          <w:p w14:paraId="4CF41BDD" w14:textId="49D682AC" w:rsidR="006754FB" w:rsidRDefault="006754FB" w:rsidP="00F86701">
            <w:pPr>
              <w:rPr>
                <w:rFonts w:ascii="Arial" w:hAnsi="Arial" w:cs="Arial"/>
                <w:sz w:val="20"/>
                <w:szCs w:val="20"/>
              </w:rPr>
            </w:pPr>
            <w:r w:rsidRPr="006754FB">
              <w:rPr>
                <w:rFonts w:ascii="Arial" w:hAnsi="Arial" w:cs="Arial"/>
                <w:b/>
                <w:bCs/>
                <w:sz w:val="20"/>
                <w:szCs w:val="20"/>
              </w:rPr>
              <w:t>Affirmative Action and Equity Training.</w:t>
            </w:r>
            <w:r>
              <w:rPr>
                <w:rFonts w:ascii="Arial" w:hAnsi="Arial" w:cs="Arial"/>
                <w:sz w:val="20"/>
                <w:szCs w:val="20"/>
              </w:rPr>
              <w:t xml:space="preserve"> In the same email inviting committee members to access applications will be provide a link to the required Affirmative Action and Equity training.  No in person meeting is required.  </w:t>
            </w:r>
          </w:p>
        </w:tc>
      </w:tr>
    </w:tbl>
    <w:p w14:paraId="4EE05A05" w14:textId="014A62A8" w:rsidR="006754FB" w:rsidRDefault="006754FB" w:rsidP="00E017E6">
      <w:pPr>
        <w:rPr>
          <w:rFonts w:ascii="Arial" w:hAnsi="Arial" w:cs="Arial"/>
          <w:b/>
          <w:bCs/>
          <w:sz w:val="21"/>
          <w:szCs w:val="21"/>
        </w:rPr>
      </w:pPr>
    </w:p>
    <w:p w14:paraId="1DB789DF" w14:textId="2530E464" w:rsidR="00927C30" w:rsidRDefault="00927C30" w:rsidP="00E017E6">
      <w:pPr>
        <w:rPr>
          <w:rFonts w:ascii="Arial" w:hAnsi="Arial" w:cs="Arial"/>
          <w:b/>
          <w:bCs/>
          <w:sz w:val="21"/>
          <w:szCs w:val="21"/>
        </w:rPr>
      </w:pPr>
    </w:p>
    <w:p w14:paraId="5FB68E08" w14:textId="7973A5DA" w:rsidR="00927C30" w:rsidRDefault="00927C30" w:rsidP="00E017E6">
      <w:pPr>
        <w:rPr>
          <w:rFonts w:ascii="Arial" w:hAnsi="Arial" w:cs="Arial"/>
          <w:b/>
          <w:bCs/>
          <w:sz w:val="21"/>
          <w:szCs w:val="21"/>
        </w:rPr>
      </w:pPr>
    </w:p>
    <w:p w14:paraId="64AE95BA" w14:textId="18B2F264" w:rsidR="00927C30" w:rsidRDefault="00927C30" w:rsidP="00E017E6">
      <w:pPr>
        <w:rPr>
          <w:rFonts w:ascii="Arial" w:hAnsi="Arial" w:cs="Arial"/>
          <w:b/>
          <w:bCs/>
          <w:sz w:val="21"/>
          <w:szCs w:val="21"/>
        </w:rPr>
      </w:pPr>
    </w:p>
    <w:p w14:paraId="2409966F" w14:textId="77777777" w:rsidR="00927C30" w:rsidRDefault="00927C30" w:rsidP="00E017E6">
      <w:pPr>
        <w:rPr>
          <w:rFonts w:ascii="Arial" w:hAnsi="Arial" w:cs="Arial"/>
          <w:b/>
          <w:bCs/>
          <w:sz w:val="21"/>
          <w:szCs w:val="21"/>
        </w:rPr>
      </w:pPr>
    </w:p>
    <w:tbl>
      <w:tblPr>
        <w:tblStyle w:val="TableGrid"/>
        <w:tblW w:w="10795" w:type="dxa"/>
        <w:tblInd w:w="-5" w:type="dxa"/>
        <w:tblLook w:val="04A0" w:firstRow="1" w:lastRow="0" w:firstColumn="1" w:lastColumn="0" w:noHBand="0" w:noVBand="1"/>
      </w:tblPr>
      <w:tblGrid>
        <w:gridCol w:w="630"/>
        <w:gridCol w:w="10165"/>
      </w:tblGrid>
      <w:tr w:rsidR="00D227FF" w:rsidRPr="00617F72" w14:paraId="3763BE53" w14:textId="77777777" w:rsidTr="00F86701">
        <w:tc>
          <w:tcPr>
            <w:tcW w:w="10795" w:type="dxa"/>
            <w:gridSpan w:val="2"/>
            <w:shd w:val="clear" w:color="auto" w:fill="800029"/>
            <w:tcMar>
              <w:top w:w="58" w:type="dxa"/>
              <w:left w:w="58" w:type="dxa"/>
              <w:bottom w:w="58" w:type="dxa"/>
              <w:right w:w="58" w:type="dxa"/>
            </w:tcMar>
          </w:tcPr>
          <w:p w14:paraId="574CC664" w14:textId="77777777" w:rsidR="00D227FF" w:rsidRPr="00617F72" w:rsidRDefault="00D227FF" w:rsidP="00F86701">
            <w:pPr>
              <w:rPr>
                <w:rFonts w:ascii="Arial" w:hAnsi="Arial" w:cs="Arial"/>
                <w:b/>
                <w:bCs/>
                <w:sz w:val="20"/>
                <w:szCs w:val="20"/>
              </w:rPr>
            </w:pPr>
            <w:r>
              <w:rPr>
                <w:rFonts w:ascii="Arial" w:hAnsi="Arial" w:cs="Arial"/>
                <w:b/>
                <w:bCs/>
                <w:sz w:val="20"/>
                <w:szCs w:val="20"/>
              </w:rPr>
              <w:lastRenderedPageBreak/>
              <w:t xml:space="preserve">Information Needed Before You Begin Interviewing </w:t>
            </w:r>
          </w:p>
        </w:tc>
      </w:tr>
      <w:tr w:rsidR="00D227FF" w:rsidRPr="00617F72" w14:paraId="0E9238A1" w14:textId="77777777" w:rsidTr="00F86701">
        <w:trPr>
          <w:trHeight w:val="407"/>
        </w:trPr>
        <w:tc>
          <w:tcPr>
            <w:tcW w:w="10795" w:type="dxa"/>
            <w:gridSpan w:val="2"/>
            <w:tcMar>
              <w:top w:w="58" w:type="dxa"/>
              <w:left w:w="58" w:type="dxa"/>
              <w:bottom w:w="58" w:type="dxa"/>
              <w:right w:w="58" w:type="dxa"/>
            </w:tcMar>
          </w:tcPr>
          <w:p w14:paraId="08894162" w14:textId="77777777" w:rsidR="00D227FF" w:rsidRDefault="00D227FF" w:rsidP="00F86701">
            <w:pPr>
              <w:rPr>
                <w:rFonts w:ascii="Arial" w:hAnsi="Arial" w:cs="Arial"/>
                <w:sz w:val="20"/>
                <w:szCs w:val="20"/>
              </w:rPr>
            </w:pPr>
            <w:r>
              <w:rPr>
                <w:rFonts w:ascii="Arial" w:hAnsi="Arial" w:cs="Arial"/>
                <w:sz w:val="20"/>
                <w:szCs w:val="20"/>
              </w:rPr>
              <w:t>In anticipation of interviewing, your committee should prepare the following information:</w:t>
            </w:r>
          </w:p>
          <w:p w14:paraId="149E0E2B" w14:textId="77777777" w:rsidR="00D227FF" w:rsidRPr="00617F72" w:rsidRDefault="00D227FF" w:rsidP="00F86701">
            <w:pPr>
              <w:rPr>
                <w:rFonts w:ascii="Arial" w:hAnsi="Arial" w:cs="Arial"/>
                <w:sz w:val="20"/>
                <w:szCs w:val="20"/>
              </w:rPr>
            </w:pPr>
          </w:p>
        </w:tc>
      </w:tr>
      <w:tr w:rsidR="00D227FF" w:rsidRPr="00617F72" w14:paraId="51F89465" w14:textId="77777777" w:rsidTr="00F86701">
        <w:trPr>
          <w:trHeight w:val="406"/>
        </w:trPr>
        <w:tc>
          <w:tcPr>
            <w:tcW w:w="630" w:type="dxa"/>
            <w:tcMar>
              <w:top w:w="58" w:type="dxa"/>
              <w:left w:w="58" w:type="dxa"/>
              <w:bottom w:w="58" w:type="dxa"/>
              <w:right w:w="58" w:type="dxa"/>
            </w:tcMar>
          </w:tcPr>
          <w:p w14:paraId="1A932406" w14:textId="77777777" w:rsidR="00D227FF" w:rsidRDefault="00D227FF" w:rsidP="00F86701">
            <w:pPr>
              <w:rPr>
                <w:rFonts w:ascii="Arial" w:hAnsi="Arial" w:cs="Arial"/>
                <w:sz w:val="20"/>
                <w:szCs w:val="20"/>
              </w:rPr>
            </w:pPr>
          </w:p>
        </w:tc>
        <w:tc>
          <w:tcPr>
            <w:tcW w:w="10165" w:type="dxa"/>
          </w:tcPr>
          <w:p w14:paraId="55FEC797" w14:textId="51DA5FBA" w:rsidR="006754FB" w:rsidRPr="006754FB" w:rsidRDefault="00D227FF" w:rsidP="006754FB">
            <w:pPr>
              <w:pStyle w:val="NormalWeb"/>
              <w:shd w:val="clear" w:color="auto" w:fill="FFFFFF"/>
              <w:spacing w:before="0" w:beforeAutospacing="0" w:after="225" w:afterAutospacing="0"/>
              <w:rPr>
                <w:rFonts w:ascii="Arial" w:hAnsi="Arial" w:cs="Arial"/>
                <w:sz w:val="20"/>
                <w:szCs w:val="20"/>
              </w:rPr>
            </w:pPr>
            <w:r w:rsidRPr="006754FB">
              <w:rPr>
                <w:rFonts w:ascii="Arial" w:hAnsi="Arial" w:cs="Arial"/>
                <w:b/>
                <w:bCs/>
                <w:sz w:val="20"/>
                <w:szCs w:val="20"/>
              </w:rPr>
              <w:t>Selection Criteria.</w:t>
            </w:r>
            <w:r>
              <w:rPr>
                <w:rFonts w:ascii="Arial" w:hAnsi="Arial" w:cs="Arial"/>
                <w:sz w:val="20"/>
                <w:szCs w:val="20"/>
              </w:rPr>
              <w:t xml:space="preserve"> </w:t>
            </w:r>
            <w:r w:rsidR="006754FB" w:rsidRPr="006754FB">
              <w:rPr>
                <w:rFonts w:ascii="Arial" w:hAnsi="Arial" w:cs="Arial"/>
                <w:sz w:val="20"/>
                <w:szCs w:val="20"/>
              </w:rPr>
              <w:t>It is the Dean and/or Chair's responsibility to establish </w:t>
            </w:r>
            <w:hyperlink r:id="rId12" w:history="1">
              <w:r w:rsidR="006754FB" w:rsidRPr="006754FB">
                <w:rPr>
                  <w:rStyle w:val="Hyperlink"/>
                  <w:rFonts w:ascii="Arial" w:hAnsi="Arial" w:cs="Arial"/>
                  <w:color w:val="auto"/>
                  <w:sz w:val="20"/>
                  <w:szCs w:val="20"/>
                </w:rPr>
                <w:t>selection criteria</w:t>
              </w:r>
            </w:hyperlink>
            <w:r w:rsidR="006754FB" w:rsidRPr="006754FB">
              <w:rPr>
                <w:rFonts w:ascii="Arial" w:hAnsi="Arial" w:cs="Arial"/>
                <w:sz w:val="20"/>
                <w:szCs w:val="20"/>
              </w:rPr>
              <w:t> that the panel will use to recommend their top candidates to you for consideration.</w:t>
            </w:r>
            <w:r w:rsidR="006754FB">
              <w:rPr>
                <w:rFonts w:ascii="Arial" w:hAnsi="Arial" w:cs="Arial"/>
                <w:sz w:val="20"/>
                <w:szCs w:val="20"/>
              </w:rPr>
              <w:t xml:space="preserve"> </w:t>
            </w:r>
            <w:r w:rsidR="006754FB" w:rsidRPr="006754FB">
              <w:rPr>
                <w:rFonts w:ascii="Arial" w:hAnsi="Arial" w:cs="Arial"/>
                <w:sz w:val="20"/>
                <w:szCs w:val="20"/>
              </w:rPr>
              <w:t>The </w:t>
            </w:r>
            <w:hyperlink r:id="rId13" w:history="1">
              <w:r w:rsidR="006754FB" w:rsidRPr="006754FB">
                <w:rPr>
                  <w:rStyle w:val="Hyperlink"/>
                  <w:rFonts w:ascii="Arial" w:hAnsi="Arial" w:cs="Arial"/>
                  <w:color w:val="auto"/>
                  <w:sz w:val="20"/>
                  <w:szCs w:val="20"/>
                </w:rPr>
                <w:t>selection criteria</w:t>
              </w:r>
            </w:hyperlink>
            <w:r w:rsidR="006754FB" w:rsidRPr="006754FB">
              <w:rPr>
                <w:rFonts w:ascii="Arial" w:hAnsi="Arial" w:cs="Arial"/>
                <w:sz w:val="20"/>
                <w:szCs w:val="20"/>
              </w:rPr>
              <w:t> form will be uploaded and attached to the recruitment in PeopleAdmin once created. </w:t>
            </w:r>
          </w:p>
          <w:p w14:paraId="19D9C21D" w14:textId="2A3BCF96" w:rsidR="00D227FF" w:rsidRDefault="00D227FF" w:rsidP="00F86701">
            <w:pPr>
              <w:rPr>
                <w:rFonts w:ascii="Arial" w:hAnsi="Arial" w:cs="Arial"/>
                <w:sz w:val="20"/>
                <w:szCs w:val="20"/>
              </w:rPr>
            </w:pPr>
          </w:p>
        </w:tc>
      </w:tr>
      <w:tr w:rsidR="00D227FF" w:rsidRPr="00617F72" w14:paraId="2A6F5897" w14:textId="77777777" w:rsidTr="00F86701">
        <w:trPr>
          <w:trHeight w:val="406"/>
        </w:trPr>
        <w:tc>
          <w:tcPr>
            <w:tcW w:w="630" w:type="dxa"/>
            <w:tcMar>
              <w:top w:w="58" w:type="dxa"/>
              <w:left w:w="58" w:type="dxa"/>
              <w:bottom w:w="58" w:type="dxa"/>
              <w:right w:w="58" w:type="dxa"/>
            </w:tcMar>
          </w:tcPr>
          <w:p w14:paraId="4861D9EE" w14:textId="77777777" w:rsidR="00D227FF" w:rsidRPr="002113B1" w:rsidRDefault="00D227FF" w:rsidP="00F86701">
            <w:pPr>
              <w:rPr>
                <w:rFonts w:ascii="Arial" w:hAnsi="Arial" w:cs="Arial"/>
                <w:sz w:val="20"/>
                <w:szCs w:val="20"/>
              </w:rPr>
            </w:pPr>
          </w:p>
        </w:tc>
        <w:tc>
          <w:tcPr>
            <w:tcW w:w="10165" w:type="dxa"/>
          </w:tcPr>
          <w:p w14:paraId="66A2A29B" w14:textId="05B4FB59" w:rsidR="00D34A8E" w:rsidRPr="00D34A8E" w:rsidRDefault="00D227FF" w:rsidP="00D34A8E">
            <w:pPr>
              <w:pStyle w:val="NormalWeb"/>
              <w:shd w:val="clear" w:color="auto" w:fill="FFFFFF"/>
              <w:rPr>
                <w:rFonts w:ascii="Arial" w:hAnsi="Arial" w:cs="Arial"/>
                <w:sz w:val="20"/>
                <w:szCs w:val="20"/>
              </w:rPr>
            </w:pPr>
            <w:r w:rsidRPr="002113B1">
              <w:rPr>
                <w:rFonts w:ascii="Arial" w:hAnsi="Arial" w:cs="Arial"/>
                <w:b/>
                <w:bCs/>
                <w:sz w:val="20"/>
                <w:szCs w:val="20"/>
              </w:rPr>
              <w:t>Interview Questions.</w:t>
            </w:r>
            <w:r w:rsidR="006754FB" w:rsidRPr="002113B1">
              <w:rPr>
                <w:rFonts w:ascii="Arial" w:hAnsi="Arial" w:cs="Arial"/>
                <w:b/>
                <w:bCs/>
                <w:sz w:val="20"/>
                <w:szCs w:val="20"/>
              </w:rPr>
              <w:t xml:space="preserve"> </w:t>
            </w:r>
            <w:r w:rsidR="00D34A8E" w:rsidRPr="00D34A8E">
              <w:rPr>
                <w:rFonts w:ascii="Arial" w:hAnsi="Arial" w:cs="Arial"/>
                <w:sz w:val="20"/>
                <w:szCs w:val="20"/>
              </w:rPr>
              <w:t xml:space="preserve">All questions that the committee asks during interviews and reference questions must be approved by the Affirmative Action Officer, Dr. Dina Zavala. Please submit all questions via email to </w:t>
            </w:r>
            <w:hyperlink r:id="rId14" w:history="1">
              <w:r w:rsidR="00D34A8E" w:rsidRPr="00335B54">
                <w:rPr>
                  <w:rStyle w:val="Hyperlink"/>
                  <w:rFonts w:ascii="Arial" w:hAnsi="Arial" w:cs="Arial"/>
                  <w:sz w:val="20"/>
                  <w:szCs w:val="20"/>
                </w:rPr>
                <w:t>dzavala@uwlax.edu</w:t>
              </w:r>
            </w:hyperlink>
            <w:r w:rsidR="00D34A8E">
              <w:rPr>
                <w:rFonts w:ascii="Arial" w:hAnsi="Arial" w:cs="Arial"/>
                <w:sz w:val="20"/>
                <w:szCs w:val="20"/>
              </w:rPr>
              <w:t xml:space="preserve"> </w:t>
            </w:r>
            <w:r w:rsidR="00D34A8E" w:rsidRPr="00D34A8E">
              <w:rPr>
                <w:rFonts w:ascii="Arial" w:hAnsi="Arial" w:cs="Arial"/>
                <w:sz w:val="20"/>
                <w:szCs w:val="20"/>
              </w:rPr>
              <w:t>for review.</w:t>
            </w:r>
          </w:p>
          <w:p w14:paraId="5970A275" w14:textId="479F89C7" w:rsidR="00D34A8E" w:rsidRPr="00D34A8E" w:rsidRDefault="00D34A8E" w:rsidP="00D34A8E">
            <w:pPr>
              <w:pStyle w:val="NormalWeb"/>
              <w:shd w:val="clear" w:color="auto" w:fill="FFFFFF"/>
              <w:rPr>
                <w:rFonts w:ascii="Arial" w:hAnsi="Arial" w:cs="Arial"/>
                <w:sz w:val="20"/>
                <w:szCs w:val="20"/>
              </w:rPr>
            </w:pPr>
            <w:r w:rsidRPr="00D34A8E">
              <w:rPr>
                <w:rFonts w:ascii="Arial" w:hAnsi="Arial" w:cs="Arial"/>
                <w:sz w:val="20"/>
                <w:szCs w:val="20"/>
              </w:rPr>
              <w:t xml:space="preserve">To complete the </w:t>
            </w:r>
            <w:r w:rsidRPr="00D34A8E">
              <w:rPr>
                <w:rFonts w:ascii="Arial" w:hAnsi="Arial" w:cs="Arial"/>
                <w:b/>
                <w:bCs/>
                <w:sz w:val="20"/>
                <w:szCs w:val="20"/>
              </w:rPr>
              <w:t>required training</w:t>
            </w:r>
            <w:r w:rsidRPr="00D34A8E">
              <w:rPr>
                <w:rFonts w:ascii="Arial" w:hAnsi="Arial" w:cs="Arial"/>
                <w:sz w:val="20"/>
                <w:szCs w:val="20"/>
              </w:rPr>
              <w:t xml:space="preserve"> from the Office of Equity and Affirmative Action all committee/panel members must enroll and complete the course Interrupting Bias in the Recruitment Process. (</w:t>
            </w:r>
            <w:hyperlink r:id="rId15" w:history="1">
              <w:r w:rsidRPr="00335B54">
                <w:rPr>
                  <w:rStyle w:val="Hyperlink"/>
                  <w:rFonts w:ascii="Arial" w:hAnsi="Arial" w:cs="Arial"/>
                  <w:sz w:val="20"/>
                  <w:szCs w:val="20"/>
                </w:rPr>
                <w:t>https://uwlac.instructure.com/enroll/AK3JYD</w:t>
              </w:r>
            </w:hyperlink>
            <w:r w:rsidRPr="00D34A8E">
              <w:rPr>
                <w:rFonts w:ascii="Arial" w:hAnsi="Arial" w:cs="Arial"/>
                <w:sz w:val="20"/>
                <w:szCs w:val="20"/>
              </w:rPr>
              <w:t>).  Your committee/panel members will receive instruction in a separate email sent directly to them.</w:t>
            </w:r>
          </w:p>
          <w:p w14:paraId="32A5FD4B" w14:textId="5209CF7E" w:rsidR="006754FB" w:rsidRPr="002113B1" w:rsidRDefault="00D34A8E" w:rsidP="00D34A8E">
            <w:pPr>
              <w:rPr>
                <w:rFonts w:ascii="Arial" w:hAnsi="Arial" w:cs="Arial"/>
                <w:sz w:val="20"/>
                <w:szCs w:val="20"/>
              </w:rPr>
            </w:pPr>
            <w:r w:rsidRPr="00D34A8E">
              <w:rPr>
                <w:rFonts w:ascii="Arial" w:hAnsi="Arial" w:cs="Arial"/>
                <w:sz w:val="20"/>
                <w:szCs w:val="20"/>
              </w:rPr>
              <w:t xml:space="preserve">Additional questions regarding Affirmative Action and Equity in the hiring process can be emailed to </w:t>
            </w:r>
            <w:hyperlink r:id="rId16" w:history="1">
              <w:r w:rsidRPr="00335B54">
                <w:rPr>
                  <w:rStyle w:val="Hyperlink"/>
                  <w:rFonts w:ascii="Arial" w:hAnsi="Arial" w:cs="Arial"/>
                  <w:sz w:val="20"/>
                  <w:szCs w:val="20"/>
                </w:rPr>
                <w:t>dzavala@uwlax.edu</w:t>
              </w:r>
            </w:hyperlink>
            <w:r w:rsidRPr="00D34A8E">
              <w:rPr>
                <w:rFonts w:ascii="Arial" w:hAnsi="Arial" w:cs="Arial"/>
                <w:sz w:val="20"/>
                <w:szCs w:val="20"/>
              </w:rPr>
              <w:t>.</w:t>
            </w:r>
            <w:r>
              <w:rPr>
                <w:rFonts w:ascii="Arial" w:hAnsi="Arial" w:cs="Arial"/>
                <w:sz w:val="20"/>
                <w:szCs w:val="20"/>
              </w:rPr>
              <w:t xml:space="preserve"> </w:t>
            </w:r>
            <w:r w:rsidR="006754FB" w:rsidRPr="002113B1">
              <w:rPr>
                <w:rFonts w:ascii="Arial" w:hAnsi="Arial" w:cs="Arial"/>
                <w:sz w:val="20"/>
                <w:szCs w:val="20"/>
                <w:shd w:val="clear" w:color="auto" w:fill="FFFFFF"/>
              </w:rPr>
              <w:t>Once received, Human Resources will let you know that they have been approved uploaded to the Recruitment and </w:t>
            </w:r>
            <w:r w:rsidR="006754FB" w:rsidRPr="002113B1">
              <w:rPr>
                <w:rStyle w:val="Strong"/>
                <w:rFonts w:ascii="Arial" w:hAnsi="Arial" w:cs="Arial"/>
                <w:sz w:val="20"/>
                <w:szCs w:val="20"/>
                <w:shd w:val="clear" w:color="auto" w:fill="FFFFFF"/>
              </w:rPr>
              <w:t>THEN</w:t>
            </w:r>
            <w:r w:rsidR="006754FB" w:rsidRPr="002113B1">
              <w:rPr>
                <w:rFonts w:ascii="Arial" w:hAnsi="Arial" w:cs="Arial"/>
                <w:sz w:val="20"/>
                <w:szCs w:val="20"/>
                <w:shd w:val="clear" w:color="auto" w:fill="FFFFFF"/>
              </w:rPr>
              <w:t> you may proceed with the request to interview candidates.  </w:t>
            </w:r>
          </w:p>
          <w:p w14:paraId="6CF2673C" w14:textId="24F2F05A" w:rsidR="00D227FF" w:rsidRPr="002113B1" w:rsidRDefault="00D227FF" w:rsidP="00F86701">
            <w:pPr>
              <w:rPr>
                <w:rFonts w:ascii="Arial" w:hAnsi="Arial" w:cs="Arial"/>
                <w:b/>
                <w:bCs/>
                <w:sz w:val="20"/>
                <w:szCs w:val="20"/>
              </w:rPr>
            </w:pPr>
          </w:p>
        </w:tc>
      </w:tr>
      <w:tr w:rsidR="009059A0" w:rsidRPr="00617F72" w14:paraId="4FEE3F50" w14:textId="77777777" w:rsidTr="00F86701">
        <w:trPr>
          <w:trHeight w:val="406"/>
        </w:trPr>
        <w:tc>
          <w:tcPr>
            <w:tcW w:w="630" w:type="dxa"/>
            <w:tcMar>
              <w:top w:w="58" w:type="dxa"/>
              <w:left w:w="58" w:type="dxa"/>
              <w:bottom w:w="58" w:type="dxa"/>
              <w:right w:w="58" w:type="dxa"/>
            </w:tcMar>
          </w:tcPr>
          <w:p w14:paraId="663D1C35" w14:textId="77777777" w:rsidR="009059A0" w:rsidRDefault="009059A0" w:rsidP="00F86701">
            <w:pPr>
              <w:rPr>
                <w:rFonts w:ascii="Arial" w:hAnsi="Arial" w:cs="Arial"/>
                <w:sz w:val="20"/>
                <w:szCs w:val="20"/>
              </w:rPr>
            </w:pPr>
          </w:p>
        </w:tc>
        <w:tc>
          <w:tcPr>
            <w:tcW w:w="10165" w:type="dxa"/>
          </w:tcPr>
          <w:p w14:paraId="3B54F658" w14:textId="2B2A72FF" w:rsidR="009059A0" w:rsidRDefault="009059A0" w:rsidP="006754FB">
            <w:pPr>
              <w:rPr>
                <w:rFonts w:ascii="Arial" w:hAnsi="Arial" w:cs="Arial"/>
                <w:b/>
                <w:bCs/>
                <w:sz w:val="20"/>
                <w:szCs w:val="20"/>
              </w:rPr>
            </w:pPr>
            <w:r>
              <w:rPr>
                <w:rFonts w:ascii="Arial" w:hAnsi="Arial" w:cs="Arial"/>
                <w:b/>
                <w:bCs/>
                <w:sz w:val="20"/>
                <w:szCs w:val="20"/>
              </w:rPr>
              <w:t xml:space="preserve">Open Meetings Postings.  </w:t>
            </w:r>
            <w:r w:rsidRPr="009059A0">
              <w:rPr>
                <w:rFonts w:ascii="Arial" w:hAnsi="Arial" w:cs="Arial"/>
                <w:sz w:val="20"/>
                <w:szCs w:val="20"/>
              </w:rPr>
              <w:t xml:space="preserve">We simplified the meeting notice process.  Use </w:t>
            </w:r>
            <w:hyperlink r:id="rId17" w:history="1">
              <w:r w:rsidRPr="009059A0">
                <w:rPr>
                  <w:rStyle w:val="Hyperlink"/>
                  <w:rFonts w:ascii="Arial" w:hAnsi="Arial" w:cs="Arial"/>
                  <w:sz w:val="20"/>
                  <w:szCs w:val="20"/>
                </w:rPr>
                <w:t>this link</w:t>
              </w:r>
            </w:hyperlink>
            <w:r w:rsidRPr="009059A0">
              <w:rPr>
                <w:rFonts w:ascii="Arial" w:hAnsi="Arial" w:cs="Arial"/>
                <w:sz w:val="20"/>
                <w:szCs w:val="20"/>
              </w:rPr>
              <w:t xml:space="preserve"> to post your meetings.  Simply put in the agenda “Meeting of Search Committee to consider Applicants”.  Your notes of the meeting can simply state members of the committee present, times of meeting begin and meeting end.</w:t>
            </w:r>
            <w:r>
              <w:rPr>
                <w:rFonts w:ascii="Arial" w:hAnsi="Arial" w:cs="Arial"/>
                <w:b/>
                <w:bCs/>
                <w:sz w:val="20"/>
                <w:szCs w:val="20"/>
              </w:rPr>
              <w:t xml:space="preserve">   </w:t>
            </w:r>
          </w:p>
          <w:p w14:paraId="516FFA9D" w14:textId="1C992CB6" w:rsidR="009059A0" w:rsidRPr="006754FB" w:rsidRDefault="009059A0" w:rsidP="006754FB">
            <w:pPr>
              <w:rPr>
                <w:rFonts w:ascii="Arial" w:hAnsi="Arial" w:cs="Arial"/>
                <w:b/>
                <w:bCs/>
                <w:sz w:val="20"/>
                <w:szCs w:val="20"/>
              </w:rPr>
            </w:pPr>
          </w:p>
        </w:tc>
      </w:tr>
    </w:tbl>
    <w:p w14:paraId="66024F68" w14:textId="01AD277F" w:rsidR="00E017E6" w:rsidRDefault="00E017E6" w:rsidP="00E017E6">
      <w:pPr>
        <w:rPr>
          <w:rFonts w:ascii="Arial" w:hAnsi="Arial" w:cs="Arial"/>
          <w:b/>
          <w:bCs/>
          <w:sz w:val="21"/>
          <w:szCs w:val="21"/>
        </w:rPr>
      </w:pPr>
    </w:p>
    <w:tbl>
      <w:tblPr>
        <w:tblStyle w:val="TableGrid"/>
        <w:tblW w:w="10795" w:type="dxa"/>
        <w:tblInd w:w="-5" w:type="dxa"/>
        <w:tblLook w:val="04A0" w:firstRow="1" w:lastRow="0" w:firstColumn="1" w:lastColumn="0" w:noHBand="0" w:noVBand="1"/>
      </w:tblPr>
      <w:tblGrid>
        <w:gridCol w:w="630"/>
        <w:gridCol w:w="10165"/>
      </w:tblGrid>
      <w:tr w:rsidR="00D227FF" w:rsidRPr="00617F72" w14:paraId="479E8514" w14:textId="77777777" w:rsidTr="00F86701">
        <w:tc>
          <w:tcPr>
            <w:tcW w:w="10795" w:type="dxa"/>
            <w:gridSpan w:val="2"/>
            <w:shd w:val="clear" w:color="auto" w:fill="800029"/>
            <w:tcMar>
              <w:top w:w="58" w:type="dxa"/>
              <w:left w:w="58" w:type="dxa"/>
              <w:bottom w:w="58" w:type="dxa"/>
              <w:right w:w="58" w:type="dxa"/>
            </w:tcMar>
          </w:tcPr>
          <w:p w14:paraId="0DDBE2F5" w14:textId="73F0DE80" w:rsidR="00D227FF" w:rsidRPr="00617F72" w:rsidRDefault="00D227FF" w:rsidP="00F86701">
            <w:pPr>
              <w:rPr>
                <w:rFonts w:ascii="Arial" w:hAnsi="Arial" w:cs="Arial"/>
                <w:b/>
                <w:bCs/>
                <w:sz w:val="20"/>
                <w:szCs w:val="20"/>
              </w:rPr>
            </w:pPr>
            <w:r>
              <w:rPr>
                <w:rFonts w:ascii="Arial" w:hAnsi="Arial" w:cs="Arial"/>
                <w:b/>
                <w:bCs/>
                <w:sz w:val="20"/>
                <w:szCs w:val="20"/>
              </w:rPr>
              <w:t xml:space="preserve">Check-in #2 with HR </w:t>
            </w:r>
          </w:p>
        </w:tc>
      </w:tr>
      <w:tr w:rsidR="00D227FF" w:rsidRPr="00617F72" w14:paraId="23896BA0" w14:textId="77777777" w:rsidTr="00F86701">
        <w:trPr>
          <w:trHeight w:val="407"/>
        </w:trPr>
        <w:tc>
          <w:tcPr>
            <w:tcW w:w="10795" w:type="dxa"/>
            <w:gridSpan w:val="2"/>
            <w:tcMar>
              <w:top w:w="58" w:type="dxa"/>
              <w:left w:w="58" w:type="dxa"/>
              <w:bottom w:w="58" w:type="dxa"/>
              <w:right w:w="58" w:type="dxa"/>
            </w:tcMar>
          </w:tcPr>
          <w:p w14:paraId="27643353" w14:textId="046C7537" w:rsidR="00D227FF" w:rsidRDefault="006754FB" w:rsidP="00F86701">
            <w:pPr>
              <w:rPr>
                <w:rFonts w:ascii="Arial" w:hAnsi="Arial" w:cs="Arial"/>
                <w:sz w:val="20"/>
                <w:szCs w:val="20"/>
              </w:rPr>
            </w:pPr>
            <w:r>
              <w:rPr>
                <w:rFonts w:ascii="Arial" w:hAnsi="Arial" w:cs="Arial"/>
                <w:sz w:val="20"/>
                <w:szCs w:val="20"/>
              </w:rPr>
              <w:t xml:space="preserve">Once you are ready to interview, check in with HR to let us know who you plan to interview. </w:t>
            </w:r>
          </w:p>
          <w:p w14:paraId="4A11AF93" w14:textId="77777777" w:rsidR="00D227FF" w:rsidRPr="00617F72" w:rsidRDefault="00D227FF" w:rsidP="00F86701">
            <w:pPr>
              <w:rPr>
                <w:rFonts w:ascii="Arial" w:hAnsi="Arial" w:cs="Arial"/>
                <w:sz w:val="20"/>
                <w:szCs w:val="20"/>
              </w:rPr>
            </w:pPr>
          </w:p>
        </w:tc>
      </w:tr>
      <w:tr w:rsidR="00D227FF" w:rsidRPr="00617F72" w14:paraId="267EE97F" w14:textId="77777777" w:rsidTr="00F86701">
        <w:trPr>
          <w:trHeight w:val="406"/>
        </w:trPr>
        <w:tc>
          <w:tcPr>
            <w:tcW w:w="630" w:type="dxa"/>
            <w:tcMar>
              <w:top w:w="58" w:type="dxa"/>
              <w:left w:w="58" w:type="dxa"/>
              <w:bottom w:w="58" w:type="dxa"/>
              <w:right w:w="58" w:type="dxa"/>
            </w:tcMar>
          </w:tcPr>
          <w:p w14:paraId="69F2AF11" w14:textId="77777777" w:rsidR="00D227FF" w:rsidRDefault="00D227FF" w:rsidP="00F86701">
            <w:pPr>
              <w:rPr>
                <w:rFonts w:ascii="Arial" w:hAnsi="Arial" w:cs="Arial"/>
                <w:sz w:val="20"/>
                <w:szCs w:val="20"/>
              </w:rPr>
            </w:pPr>
          </w:p>
        </w:tc>
        <w:tc>
          <w:tcPr>
            <w:tcW w:w="10165" w:type="dxa"/>
          </w:tcPr>
          <w:p w14:paraId="1E330621" w14:textId="2F981FDF" w:rsidR="00D227FF" w:rsidRDefault="006754FB" w:rsidP="00F86701">
            <w:pPr>
              <w:rPr>
                <w:rFonts w:ascii="Arial" w:hAnsi="Arial" w:cs="Arial"/>
                <w:sz w:val="20"/>
                <w:szCs w:val="20"/>
              </w:rPr>
            </w:pPr>
            <w:r w:rsidRPr="006754FB">
              <w:rPr>
                <w:rFonts w:ascii="Arial" w:hAnsi="Arial" w:cs="Arial"/>
                <w:b/>
                <w:bCs/>
                <w:sz w:val="20"/>
                <w:szCs w:val="20"/>
              </w:rPr>
              <w:t>Process and Approvals.</w:t>
            </w:r>
            <w:r>
              <w:rPr>
                <w:rFonts w:ascii="Arial" w:hAnsi="Arial" w:cs="Arial"/>
                <w:sz w:val="20"/>
                <w:szCs w:val="20"/>
              </w:rPr>
              <w:t xml:space="preserve">  Email </w:t>
            </w:r>
            <w:hyperlink r:id="rId18" w:history="1">
              <w:r w:rsidRPr="00C036BE">
                <w:rPr>
                  <w:rStyle w:val="Hyperlink"/>
                  <w:rFonts w:ascii="Arial" w:hAnsi="Arial" w:cs="Arial"/>
                  <w:sz w:val="20"/>
                  <w:szCs w:val="20"/>
                </w:rPr>
                <w:t>HRinfo@uwlax.edu</w:t>
              </w:r>
            </w:hyperlink>
            <w:r>
              <w:rPr>
                <w:rFonts w:ascii="Arial" w:hAnsi="Arial" w:cs="Arial"/>
                <w:sz w:val="20"/>
                <w:szCs w:val="20"/>
              </w:rPr>
              <w:t xml:space="preserve"> and include the recruitment number in the email subject line.  State who you plan to call for a campus or final interview.  </w:t>
            </w:r>
            <w:r w:rsidR="00D227FF">
              <w:rPr>
                <w:rFonts w:ascii="Arial" w:hAnsi="Arial" w:cs="Arial"/>
                <w:sz w:val="20"/>
                <w:szCs w:val="20"/>
              </w:rPr>
              <w:t xml:space="preserve"> </w:t>
            </w:r>
            <w:r>
              <w:rPr>
                <w:rFonts w:ascii="Arial" w:hAnsi="Arial" w:cs="Arial"/>
                <w:sz w:val="20"/>
                <w:szCs w:val="20"/>
              </w:rPr>
              <w:t xml:space="preserve">Only </w:t>
            </w:r>
            <w:r w:rsidRPr="006754FB">
              <w:rPr>
                <w:rFonts w:ascii="Arial" w:hAnsi="Arial" w:cs="Arial"/>
                <w:b/>
                <w:bCs/>
                <w:sz w:val="20"/>
                <w:szCs w:val="20"/>
              </w:rPr>
              <w:t>FINAL</w:t>
            </w:r>
            <w:r>
              <w:rPr>
                <w:rFonts w:ascii="Arial" w:hAnsi="Arial" w:cs="Arial"/>
                <w:sz w:val="20"/>
                <w:szCs w:val="20"/>
              </w:rPr>
              <w:t xml:space="preserve"> interviews require approval.  Once approved, you will receive an email stating such.  </w:t>
            </w:r>
            <w:r w:rsidR="009059A0">
              <w:rPr>
                <w:rFonts w:ascii="Arial" w:hAnsi="Arial" w:cs="Arial"/>
                <w:sz w:val="20"/>
                <w:szCs w:val="20"/>
              </w:rPr>
              <w:t xml:space="preserve">HR will handle all transactions in PeopleAdmin.  </w:t>
            </w:r>
          </w:p>
        </w:tc>
      </w:tr>
      <w:tr w:rsidR="00D227FF" w:rsidRPr="00617F72" w14:paraId="5495709D" w14:textId="77777777" w:rsidTr="00F86701">
        <w:trPr>
          <w:trHeight w:val="406"/>
        </w:trPr>
        <w:tc>
          <w:tcPr>
            <w:tcW w:w="630" w:type="dxa"/>
            <w:tcMar>
              <w:top w:w="58" w:type="dxa"/>
              <w:left w:w="58" w:type="dxa"/>
              <w:bottom w:w="58" w:type="dxa"/>
              <w:right w:w="58" w:type="dxa"/>
            </w:tcMar>
          </w:tcPr>
          <w:p w14:paraId="6DD067E1" w14:textId="77777777" w:rsidR="00D227FF" w:rsidRDefault="00D227FF" w:rsidP="00F86701">
            <w:pPr>
              <w:rPr>
                <w:rFonts w:ascii="Arial" w:hAnsi="Arial" w:cs="Arial"/>
                <w:sz w:val="20"/>
                <w:szCs w:val="20"/>
              </w:rPr>
            </w:pPr>
          </w:p>
        </w:tc>
        <w:tc>
          <w:tcPr>
            <w:tcW w:w="10165" w:type="dxa"/>
          </w:tcPr>
          <w:p w14:paraId="102919CF" w14:textId="77777777" w:rsidR="009059A0" w:rsidRPr="009059A0" w:rsidRDefault="006754FB" w:rsidP="00F86701">
            <w:pPr>
              <w:rPr>
                <w:rFonts w:ascii="Arial" w:hAnsi="Arial" w:cs="Arial"/>
                <w:b/>
                <w:bCs/>
                <w:sz w:val="20"/>
                <w:szCs w:val="20"/>
              </w:rPr>
            </w:pPr>
            <w:r w:rsidRPr="009059A0">
              <w:rPr>
                <w:rFonts w:ascii="Arial" w:hAnsi="Arial" w:cs="Arial"/>
                <w:b/>
                <w:bCs/>
                <w:sz w:val="20"/>
                <w:szCs w:val="20"/>
              </w:rPr>
              <w:t xml:space="preserve">Considerations.  </w:t>
            </w:r>
          </w:p>
          <w:p w14:paraId="2654548C" w14:textId="77777777" w:rsidR="009059A0" w:rsidRDefault="009059A0" w:rsidP="00F86701">
            <w:pPr>
              <w:rPr>
                <w:rFonts w:ascii="Arial" w:hAnsi="Arial" w:cs="Arial"/>
                <w:sz w:val="20"/>
                <w:szCs w:val="20"/>
              </w:rPr>
            </w:pPr>
          </w:p>
          <w:p w14:paraId="7F5D9CA4" w14:textId="13843215" w:rsidR="00D227FF" w:rsidRPr="009059A0" w:rsidRDefault="009059A0" w:rsidP="009059A0">
            <w:pPr>
              <w:pStyle w:val="ListParagraph"/>
              <w:numPr>
                <w:ilvl w:val="0"/>
                <w:numId w:val="2"/>
              </w:numPr>
              <w:rPr>
                <w:rFonts w:ascii="Arial" w:hAnsi="Arial" w:cs="Arial"/>
                <w:sz w:val="20"/>
                <w:szCs w:val="20"/>
              </w:rPr>
            </w:pPr>
            <w:r w:rsidRPr="009059A0">
              <w:rPr>
                <w:rFonts w:ascii="Arial" w:hAnsi="Arial" w:cs="Arial"/>
                <w:sz w:val="20"/>
                <w:szCs w:val="20"/>
              </w:rPr>
              <w:t xml:space="preserve">You can use </w:t>
            </w:r>
            <w:hyperlink r:id="rId19" w:anchor="expand-168060" w:history="1">
              <w:r w:rsidRPr="009059A0">
                <w:rPr>
                  <w:rStyle w:val="Hyperlink"/>
                  <w:rFonts w:ascii="Arial" w:hAnsi="Arial" w:cs="Arial"/>
                  <w:sz w:val="20"/>
                  <w:szCs w:val="20"/>
                </w:rPr>
                <w:t>this link</w:t>
              </w:r>
            </w:hyperlink>
            <w:r w:rsidRPr="009059A0">
              <w:rPr>
                <w:rFonts w:ascii="Arial" w:hAnsi="Arial" w:cs="Arial"/>
                <w:sz w:val="20"/>
                <w:szCs w:val="20"/>
              </w:rPr>
              <w:t xml:space="preserve"> to provide candidates with information about UWL.  </w:t>
            </w:r>
          </w:p>
          <w:p w14:paraId="4C33F6AD" w14:textId="4E74C224" w:rsidR="009059A0" w:rsidRPr="009059A0" w:rsidRDefault="009059A0" w:rsidP="009059A0">
            <w:pPr>
              <w:pStyle w:val="ListParagraph"/>
              <w:numPr>
                <w:ilvl w:val="0"/>
                <w:numId w:val="2"/>
              </w:numPr>
              <w:rPr>
                <w:rFonts w:ascii="Arial" w:hAnsi="Arial" w:cs="Arial"/>
                <w:sz w:val="20"/>
                <w:szCs w:val="20"/>
              </w:rPr>
            </w:pPr>
            <w:r w:rsidRPr="009059A0">
              <w:rPr>
                <w:rFonts w:ascii="Arial" w:hAnsi="Arial" w:cs="Arial"/>
                <w:sz w:val="20"/>
                <w:szCs w:val="20"/>
              </w:rPr>
              <w:t xml:space="preserve">Consider a meeting with the Benefits Specialist in HR and the candidate(s).  Email </w:t>
            </w:r>
            <w:hyperlink r:id="rId20" w:history="1">
              <w:r w:rsidRPr="009059A0">
                <w:rPr>
                  <w:rStyle w:val="Hyperlink"/>
                  <w:rFonts w:ascii="Arial" w:hAnsi="Arial" w:cs="Arial"/>
                  <w:sz w:val="20"/>
                  <w:szCs w:val="20"/>
                </w:rPr>
                <w:t>hrinfo@uwlax.edu</w:t>
              </w:r>
            </w:hyperlink>
            <w:r w:rsidRPr="009059A0">
              <w:rPr>
                <w:rFonts w:ascii="Arial" w:hAnsi="Arial" w:cs="Arial"/>
                <w:sz w:val="20"/>
                <w:szCs w:val="20"/>
              </w:rPr>
              <w:t xml:space="preserve"> to request benefits consult as part of the on-campus visit. </w:t>
            </w:r>
          </w:p>
          <w:p w14:paraId="7F42A64B" w14:textId="77777777" w:rsidR="009059A0" w:rsidRDefault="009059A0" w:rsidP="009059A0">
            <w:pPr>
              <w:pStyle w:val="ListParagraph"/>
              <w:numPr>
                <w:ilvl w:val="0"/>
                <w:numId w:val="2"/>
              </w:numPr>
              <w:rPr>
                <w:rFonts w:ascii="Arial" w:hAnsi="Arial" w:cs="Arial"/>
                <w:sz w:val="20"/>
                <w:szCs w:val="20"/>
              </w:rPr>
            </w:pPr>
            <w:r w:rsidRPr="009059A0">
              <w:rPr>
                <w:rFonts w:ascii="Arial" w:hAnsi="Arial" w:cs="Arial"/>
                <w:sz w:val="20"/>
                <w:szCs w:val="20"/>
              </w:rPr>
              <w:t xml:space="preserve">You can find </w:t>
            </w:r>
            <w:hyperlink r:id="rId21" w:anchor="expand-168061" w:history="1">
              <w:r w:rsidRPr="009059A0">
                <w:rPr>
                  <w:rStyle w:val="Hyperlink"/>
                  <w:rFonts w:ascii="Arial" w:hAnsi="Arial" w:cs="Arial"/>
                  <w:sz w:val="20"/>
                  <w:szCs w:val="20"/>
                </w:rPr>
                <w:t>travel reimbursement information here</w:t>
              </w:r>
            </w:hyperlink>
            <w:r w:rsidRPr="009059A0">
              <w:rPr>
                <w:rFonts w:ascii="Arial" w:hAnsi="Arial" w:cs="Arial"/>
                <w:sz w:val="20"/>
                <w:szCs w:val="20"/>
              </w:rPr>
              <w:t xml:space="preserve"> for candidates.  </w:t>
            </w:r>
          </w:p>
          <w:p w14:paraId="6F2E0C29" w14:textId="440B4429" w:rsidR="009059A0" w:rsidRPr="009059A0" w:rsidRDefault="009059A0" w:rsidP="009059A0">
            <w:pPr>
              <w:rPr>
                <w:rFonts w:ascii="Arial" w:hAnsi="Arial" w:cs="Arial"/>
                <w:sz w:val="20"/>
                <w:szCs w:val="20"/>
              </w:rPr>
            </w:pPr>
          </w:p>
        </w:tc>
      </w:tr>
    </w:tbl>
    <w:p w14:paraId="10A3701C" w14:textId="6910A8D4" w:rsidR="00872B33" w:rsidRPr="00EE725F" w:rsidRDefault="00872B33" w:rsidP="00E017E6">
      <w:pPr>
        <w:rPr>
          <w:rFonts w:ascii="Arial" w:hAnsi="Arial" w:cs="Arial"/>
          <w:sz w:val="21"/>
          <w:szCs w:val="21"/>
        </w:rPr>
      </w:pPr>
    </w:p>
    <w:tbl>
      <w:tblPr>
        <w:tblStyle w:val="TableGrid"/>
        <w:tblW w:w="10795" w:type="dxa"/>
        <w:tblInd w:w="-5" w:type="dxa"/>
        <w:tblLook w:val="04A0" w:firstRow="1" w:lastRow="0" w:firstColumn="1" w:lastColumn="0" w:noHBand="0" w:noVBand="1"/>
      </w:tblPr>
      <w:tblGrid>
        <w:gridCol w:w="630"/>
        <w:gridCol w:w="10165"/>
      </w:tblGrid>
      <w:tr w:rsidR="00A9079C" w:rsidRPr="00617F72" w14:paraId="1F0DAE33" w14:textId="77777777" w:rsidTr="00F86701">
        <w:tc>
          <w:tcPr>
            <w:tcW w:w="10795" w:type="dxa"/>
            <w:gridSpan w:val="2"/>
            <w:shd w:val="clear" w:color="auto" w:fill="800029"/>
            <w:tcMar>
              <w:top w:w="58" w:type="dxa"/>
              <w:left w:w="58" w:type="dxa"/>
              <w:bottom w:w="58" w:type="dxa"/>
              <w:right w:w="58" w:type="dxa"/>
            </w:tcMar>
          </w:tcPr>
          <w:p w14:paraId="635A6CD2" w14:textId="0832F121" w:rsidR="00A9079C" w:rsidRPr="00617F72" w:rsidRDefault="00A9079C" w:rsidP="00F86701">
            <w:pPr>
              <w:rPr>
                <w:rFonts w:ascii="Arial" w:hAnsi="Arial" w:cs="Arial"/>
                <w:b/>
                <w:bCs/>
                <w:sz w:val="20"/>
                <w:szCs w:val="20"/>
              </w:rPr>
            </w:pPr>
            <w:r>
              <w:rPr>
                <w:rFonts w:ascii="Arial" w:hAnsi="Arial" w:cs="Arial"/>
                <w:b/>
                <w:bCs/>
                <w:sz w:val="20"/>
                <w:szCs w:val="20"/>
              </w:rPr>
              <w:t xml:space="preserve">Check-in #3 with HR </w:t>
            </w:r>
          </w:p>
        </w:tc>
      </w:tr>
      <w:tr w:rsidR="00A9079C" w:rsidRPr="00617F72" w14:paraId="3D43E11B" w14:textId="77777777" w:rsidTr="00F86701">
        <w:trPr>
          <w:trHeight w:val="407"/>
        </w:trPr>
        <w:tc>
          <w:tcPr>
            <w:tcW w:w="10795" w:type="dxa"/>
            <w:gridSpan w:val="2"/>
            <w:tcMar>
              <w:top w:w="58" w:type="dxa"/>
              <w:left w:w="58" w:type="dxa"/>
              <w:bottom w:w="58" w:type="dxa"/>
              <w:right w:w="58" w:type="dxa"/>
            </w:tcMar>
          </w:tcPr>
          <w:p w14:paraId="6AE0A24E" w14:textId="78722332" w:rsidR="00A9079C" w:rsidRDefault="00A9079C" w:rsidP="00F86701">
            <w:pPr>
              <w:rPr>
                <w:rFonts w:ascii="Arial" w:hAnsi="Arial" w:cs="Arial"/>
                <w:sz w:val="20"/>
                <w:szCs w:val="20"/>
              </w:rPr>
            </w:pPr>
            <w:r>
              <w:rPr>
                <w:rFonts w:ascii="Arial" w:hAnsi="Arial" w:cs="Arial"/>
                <w:sz w:val="20"/>
                <w:szCs w:val="20"/>
              </w:rPr>
              <w:t>Once you have landed a candidate, inform you Chair and Dean.  They will take the hiring details from there!  If you are hiring an international scholar, (</w:t>
            </w:r>
            <w:proofErr w:type="gramStart"/>
            <w:r>
              <w:rPr>
                <w:rFonts w:ascii="Arial" w:hAnsi="Arial" w:cs="Arial"/>
                <w:sz w:val="20"/>
                <w:szCs w:val="20"/>
              </w:rPr>
              <w:t>i.e.</w:t>
            </w:r>
            <w:proofErr w:type="gramEnd"/>
            <w:r>
              <w:rPr>
                <w:rFonts w:ascii="Arial" w:hAnsi="Arial" w:cs="Arial"/>
                <w:sz w:val="20"/>
                <w:szCs w:val="20"/>
              </w:rPr>
              <w:t xml:space="preserve"> someone needing sponsorship), please notify HR immediately.  </w:t>
            </w:r>
          </w:p>
          <w:p w14:paraId="46BF8AFD" w14:textId="77777777" w:rsidR="00A9079C" w:rsidRPr="00617F72" w:rsidRDefault="00A9079C" w:rsidP="00F86701">
            <w:pPr>
              <w:rPr>
                <w:rFonts w:ascii="Arial" w:hAnsi="Arial" w:cs="Arial"/>
                <w:sz w:val="20"/>
                <w:szCs w:val="20"/>
              </w:rPr>
            </w:pPr>
          </w:p>
        </w:tc>
      </w:tr>
      <w:tr w:rsidR="00A9079C" w:rsidRPr="00617F72" w14:paraId="24C34BDB" w14:textId="77777777" w:rsidTr="00F86701">
        <w:trPr>
          <w:trHeight w:val="406"/>
        </w:trPr>
        <w:tc>
          <w:tcPr>
            <w:tcW w:w="630" w:type="dxa"/>
            <w:tcMar>
              <w:top w:w="58" w:type="dxa"/>
              <w:left w:w="58" w:type="dxa"/>
              <w:bottom w:w="58" w:type="dxa"/>
              <w:right w:w="58" w:type="dxa"/>
            </w:tcMar>
          </w:tcPr>
          <w:p w14:paraId="701F9070" w14:textId="77777777" w:rsidR="00A9079C" w:rsidRDefault="00A9079C" w:rsidP="00F86701">
            <w:pPr>
              <w:rPr>
                <w:rFonts w:ascii="Arial" w:hAnsi="Arial" w:cs="Arial"/>
                <w:sz w:val="20"/>
                <w:szCs w:val="20"/>
              </w:rPr>
            </w:pPr>
          </w:p>
        </w:tc>
        <w:tc>
          <w:tcPr>
            <w:tcW w:w="10165" w:type="dxa"/>
          </w:tcPr>
          <w:p w14:paraId="42CD07ED" w14:textId="39FEFE68" w:rsidR="00A9079C" w:rsidRDefault="00A9079C" w:rsidP="00F86701">
            <w:pPr>
              <w:rPr>
                <w:rFonts w:ascii="Arial" w:hAnsi="Arial" w:cs="Arial"/>
                <w:sz w:val="20"/>
                <w:szCs w:val="20"/>
              </w:rPr>
            </w:pPr>
            <w:r w:rsidRPr="00A9079C">
              <w:rPr>
                <w:rFonts w:ascii="Arial" w:hAnsi="Arial" w:cs="Arial"/>
                <w:b/>
                <w:bCs/>
                <w:sz w:val="20"/>
                <w:szCs w:val="20"/>
              </w:rPr>
              <w:t>Search Close Out.</w:t>
            </w:r>
            <w:r>
              <w:rPr>
                <w:rFonts w:ascii="Arial" w:hAnsi="Arial" w:cs="Arial"/>
                <w:sz w:val="20"/>
                <w:szCs w:val="20"/>
              </w:rPr>
              <w:t xml:space="preserve">  Review </w:t>
            </w:r>
            <w:hyperlink r:id="rId22" w:anchor="expand-176679" w:history="1">
              <w:r w:rsidRPr="00A9079C">
                <w:rPr>
                  <w:rStyle w:val="Hyperlink"/>
                  <w:rFonts w:ascii="Arial" w:hAnsi="Arial" w:cs="Arial"/>
                  <w:sz w:val="20"/>
                  <w:szCs w:val="20"/>
                </w:rPr>
                <w:t>this link</w:t>
              </w:r>
            </w:hyperlink>
            <w:r>
              <w:rPr>
                <w:rFonts w:ascii="Arial" w:hAnsi="Arial" w:cs="Arial"/>
                <w:sz w:val="20"/>
                <w:szCs w:val="20"/>
              </w:rPr>
              <w:t xml:space="preserve"> and provide all the requested information to HR to close out the search.  Thank you for your help!</w:t>
            </w:r>
          </w:p>
          <w:p w14:paraId="05F50B68" w14:textId="5D73E961" w:rsidR="00A9079C" w:rsidRDefault="00A9079C" w:rsidP="00F86701">
            <w:pPr>
              <w:rPr>
                <w:rFonts w:ascii="Arial" w:hAnsi="Arial" w:cs="Arial"/>
                <w:sz w:val="20"/>
                <w:szCs w:val="20"/>
              </w:rPr>
            </w:pPr>
          </w:p>
        </w:tc>
      </w:tr>
    </w:tbl>
    <w:p w14:paraId="3F29B1DF" w14:textId="77777777" w:rsidR="00872B33" w:rsidRPr="00EE725F" w:rsidRDefault="00872B33" w:rsidP="00E017E6">
      <w:pPr>
        <w:rPr>
          <w:rFonts w:ascii="Arial" w:hAnsi="Arial" w:cs="Arial"/>
          <w:sz w:val="21"/>
          <w:szCs w:val="21"/>
        </w:rPr>
      </w:pPr>
    </w:p>
    <w:p w14:paraId="5B2C8A51" w14:textId="77777777" w:rsidR="00EE725F" w:rsidRPr="00EE725F" w:rsidRDefault="00EE725F" w:rsidP="00E017E6">
      <w:pPr>
        <w:rPr>
          <w:rFonts w:ascii="Arial" w:hAnsi="Arial" w:cs="Arial"/>
          <w:sz w:val="21"/>
          <w:szCs w:val="21"/>
        </w:rPr>
      </w:pPr>
    </w:p>
    <w:sectPr w:rsidR="00EE725F" w:rsidRPr="00EE725F" w:rsidSect="00A9079C">
      <w:headerReference w:type="default" r:id="rId23"/>
      <w:pgSz w:w="12240" w:h="15840"/>
      <w:pgMar w:top="1440" w:right="720" w:bottom="109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9D73" w14:textId="77777777" w:rsidR="00EE725F" w:rsidRDefault="00EE725F" w:rsidP="00EE725F">
      <w:r>
        <w:separator/>
      </w:r>
    </w:p>
  </w:endnote>
  <w:endnote w:type="continuationSeparator" w:id="0">
    <w:p w14:paraId="537B0E5D" w14:textId="77777777" w:rsidR="00EE725F" w:rsidRDefault="00EE725F" w:rsidP="00EE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316D" w14:textId="77777777" w:rsidR="00EE725F" w:rsidRDefault="00EE725F" w:rsidP="00EE725F">
      <w:r>
        <w:separator/>
      </w:r>
    </w:p>
  </w:footnote>
  <w:footnote w:type="continuationSeparator" w:id="0">
    <w:p w14:paraId="64112250" w14:textId="77777777" w:rsidR="00EE725F" w:rsidRDefault="00EE725F" w:rsidP="00EE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181A" w14:textId="0B91A46E" w:rsidR="00EE725F" w:rsidRDefault="00E017E6">
    <w:pPr>
      <w:pStyle w:val="Header"/>
    </w:pPr>
    <w:r w:rsidRPr="00EE725F">
      <w:rPr>
        <w:noProof/>
      </w:rPr>
      <mc:AlternateContent>
        <mc:Choice Requires="wps">
          <w:drawing>
            <wp:anchor distT="45720" distB="45720" distL="114300" distR="114300" simplePos="0" relativeHeight="251659264" behindDoc="0" locked="0" layoutInCell="1" allowOverlap="1" wp14:anchorId="54EE91E7" wp14:editId="38B58454">
              <wp:simplePos x="0" y="0"/>
              <wp:positionH relativeFrom="margin">
                <wp:posOffset>671195</wp:posOffset>
              </wp:positionH>
              <wp:positionV relativeFrom="paragraph">
                <wp:posOffset>-194945</wp:posOffset>
              </wp:positionV>
              <wp:extent cx="5865495" cy="514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514985"/>
                      </a:xfrm>
                      <a:prstGeom prst="rect">
                        <a:avLst/>
                      </a:prstGeom>
                      <a:noFill/>
                      <a:ln w="9525">
                        <a:noFill/>
                        <a:miter lim="800000"/>
                        <a:headEnd/>
                        <a:tailEnd/>
                      </a:ln>
                    </wps:spPr>
                    <wps:txbx>
                      <w:txbxContent>
                        <w:p w14:paraId="5C6163FC" w14:textId="5BB4DEF8" w:rsidR="00EE725F" w:rsidRPr="00151207" w:rsidRDefault="00EE725F" w:rsidP="00EE725F">
                          <w:pPr>
                            <w:pStyle w:val="Header"/>
                            <w:rPr>
                              <w:sz w:val="28"/>
                              <w:szCs w:val="28"/>
                            </w:rPr>
                          </w:pPr>
                          <w:r>
                            <w:rPr>
                              <w:b/>
                              <w:bCs/>
                              <w:sz w:val="28"/>
                              <w:szCs w:val="28"/>
                            </w:rPr>
                            <w:t xml:space="preserve">Recruitment Processing Checklist </w:t>
                          </w:r>
                          <w:r>
                            <w:rPr>
                              <w:b/>
                              <w:bCs/>
                              <w:sz w:val="28"/>
                              <w:szCs w:val="28"/>
                            </w:rPr>
                            <w:br/>
                          </w:r>
                          <w:r w:rsidRPr="00151207">
                            <w:rPr>
                              <w:b/>
                              <w:bCs/>
                              <w:color w:val="800029"/>
                            </w:rPr>
                            <w:t xml:space="preserve">Office of Human Resources </w:t>
                          </w:r>
                          <w:r w:rsidRPr="00151207">
                            <w:t xml:space="preserve">144 Graff Main Hall | 608.785.8013 | </w:t>
                          </w:r>
                          <w:r w:rsidRPr="00151207">
                            <w:rPr>
                              <w:color w:val="0462C1"/>
                            </w:rPr>
                            <w:t>hrinfo@uwlax.edu</w:t>
                          </w:r>
                        </w:p>
                        <w:p w14:paraId="1F45A938" w14:textId="77777777" w:rsidR="00EE725F" w:rsidRDefault="00EE725F" w:rsidP="00EE7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E91E7" id="_x0000_t202" coordsize="21600,21600" o:spt="202" path="m,l,21600r21600,l21600,xe">
              <v:stroke joinstyle="miter"/>
              <v:path gradientshapeok="t" o:connecttype="rect"/>
            </v:shapetype>
            <v:shape id="Text Box 2" o:spid="_x0000_s1026" type="#_x0000_t202" style="position:absolute;margin-left:52.85pt;margin-top:-15.35pt;width:461.85pt;height:4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" filled="f" stroked="f">
              <v:textbox>
                <w:txbxContent>
                  <w:p w14:paraId="5C6163FC" w14:textId="5BB4DEF8" w:rsidR="00EE725F" w:rsidRPr="00151207" w:rsidRDefault="00EE725F" w:rsidP="00EE725F">
                    <w:pPr>
                      <w:pStyle w:val="Header"/>
                      <w:rPr>
                        <w:sz w:val="28"/>
                        <w:szCs w:val="28"/>
                      </w:rPr>
                    </w:pPr>
                    <w:r>
                      <w:rPr>
                        <w:b/>
                        <w:bCs/>
                        <w:sz w:val="28"/>
                        <w:szCs w:val="28"/>
                      </w:rPr>
                      <w:t xml:space="preserve">Recruitment Processing Checklist </w:t>
                    </w:r>
                    <w:r>
                      <w:rPr>
                        <w:b/>
                        <w:bCs/>
                        <w:sz w:val="28"/>
                        <w:szCs w:val="28"/>
                      </w:rPr>
                      <w:br/>
                    </w:r>
                    <w:r w:rsidRPr="00151207">
                      <w:rPr>
                        <w:b/>
                        <w:bCs/>
                        <w:color w:val="800029"/>
                      </w:rPr>
                      <w:t xml:space="preserve">Office of Human Resources </w:t>
                    </w:r>
                    <w:r w:rsidRPr="00151207">
                      <w:t xml:space="preserve">144 Graff Main Hall | 608.785.8013 | </w:t>
                    </w:r>
                    <w:r w:rsidRPr="00151207">
                      <w:rPr>
                        <w:color w:val="0462C1"/>
                      </w:rPr>
                      <w:t>hrinfo@uwlax.edu</w:t>
                    </w:r>
                  </w:p>
                  <w:p w14:paraId="1F45A938" w14:textId="77777777" w:rsidR="00EE725F" w:rsidRDefault="00EE725F" w:rsidP="00EE725F"/>
                </w:txbxContent>
              </v:textbox>
              <w10:wrap type="square" anchorx="margin"/>
            </v:shape>
          </w:pict>
        </mc:Fallback>
      </mc:AlternateContent>
    </w:r>
    <w:r w:rsidR="00EE725F" w:rsidRPr="00EE725F">
      <w:rPr>
        <w:noProof/>
      </w:rPr>
      <w:drawing>
        <wp:anchor distT="0" distB="0" distL="114300" distR="114300" simplePos="0" relativeHeight="251660288" behindDoc="0" locked="0" layoutInCell="1" allowOverlap="1" wp14:anchorId="0715B0A7" wp14:editId="65040222">
          <wp:simplePos x="0" y="0"/>
          <wp:positionH relativeFrom="column">
            <wp:posOffset>25998</wp:posOffset>
          </wp:positionH>
          <wp:positionV relativeFrom="paragraph">
            <wp:posOffset>-149860</wp:posOffset>
          </wp:positionV>
          <wp:extent cx="647700" cy="414655"/>
          <wp:effectExtent l="0" t="0" r="0"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700" cy="414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C5E4B"/>
    <w:multiLevelType w:val="multilevel"/>
    <w:tmpl w:val="390C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60CD9"/>
    <w:multiLevelType w:val="hybridMultilevel"/>
    <w:tmpl w:val="43AC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501D0"/>
    <w:multiLevelType w:val="hybridMultilevel"/>
    <w:tmpl w:val="8458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33"/>
    <w:rsid w:val="001A1EEC"/>
    <w:rsid w:val="002113B1"/>
    <w:rsid w:val="002B6082"/>
    <w:rsid w:val="003962B8"/>
    <w:rsid w:val="00435DA5"/>
    <w:rsid w:val="004B3524"/>
    <w:rsid w:val="006359F0"/>
    <w:rsid w:val="006754FB"/>
    <w:rsid w:val="00767553"/>
    <w:rsid w:val="00872B33"/>
    <w:rsid w:val="009059A0"/>
    <w:rsid w:val="00927C30"/>
    <w:rsid w:val="00A9079C"/>
    <w:rsid w:val="00C53440"/>
    <w:rsid w:val="00D227FF"/>
    <w:rsid w:val="00D34A8E"/>
    <w:rsid w:val="00D97D15"/>
    <w:rsid w:val="00DA33D5"/>
    <w:rsid w:val="00E017E6"/>
    <w:rsid w:val="00EE725F"/>
    <w:rsid w:val="00F665A6"/>
    <w:rsid w:val="00FC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084BC"/>
  <w15:chartTrackingRefBased/>
  <w15:docId w15:val="{A762F9D9-0057-884B-86E7-B20EE390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5F"/>
    <w:pPr>
      <w:tabs>
        <w:tab w:val="center" w:pos="4680"/>
        <w:tab w:val="right" w:pos="9360"/>
      </w:tabs>
    </w:pPr>
  </w:style>
  <w:style w:type="character" w:customStyle="1" w:styleId="HeaderChar">
    <w:name w:val="Header Char"/>
    <w:basedOn w:val="DefaultParagraphFont"/>
    <w:link w:val="Header"/>
    <w:uiPriority w:val="99"/>
    <w:rsid w:val="00EE725F"/>
  </w:style>
  <w:style w:type="paragraph" w:styleId="Footer">
    <w:name w:val="footer"/>
    <w:basedOn w:val="Normal"/>
    <w:link w:val="FooterChar"/>
    <w:uiPriority w:val="99"/>
    <w:unhideWhenUsed/>
    <w:rsid w:val="00EE725F"/>
    <w:pPr>
      <w:tabs>
        <w:tab w:val="center" w:pos="4680"/>
        <w:tab w:val="right" w:pos="9360"/>
      </w:tabs>
    </w:pPr>
  </w:style>
  <w:style w:type="character" w:customStyle="1" w:styleId="FooterChar">
    <w:name w:val="Footer Char"/>
    <w:basedOn w:val="DefaultParagraphFont"/>
    <w:link w:val="Footer"/>
    <w:uiPriority w:val="99"/>
    <w:rsid w:val="00EE725F"/>
  </w:style>
  <w:style w:type="table" w:styleId="TableGrid">
    <w:name w:val="Table Grid"/>
    <w:basedOn w:val="TableNormal"/>
    <w:uiPriority w:val="39"/>
    <w:rsid w:val="00E017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7E6"/>
    <w:rPr>
      <w:color w:val="0563C1" w:themeColor="hyperlink"/>
      <w:u w:val="single"/>
    </w:rPr>
  </w:style>
  <w:style w:type="character" w:styleId="UnresolvedMention">
    <w:name w:val="Unresolved Mention"/>
    <w:basedOn w:val="DefaultParagraphFont"/>
    <w:uiPriority w:val="99"/>
    <w:semiHidden/>
    <w:unhideWhenUsed/>
    <w:rsid w:val="00E017E6"/>
    <w:rPr>
      <w:color w:val="605E5C"/>
      <w:shd w:val="clear" w:color="auto" w:fill="E1DFDD"/>
    </w:rPr>
  </w:style>
  <w:style w:type="paragraph" w:styleId="ListParagraph">
    <w:name w:val="List Paragraph"/>
    <w:basedOn w:val="Normal"/>
    <w:uiPriority w:val="34"/>
    <w:qFormat/>
    <w:rsid w:val="003962B8"/>
    <w:pPr>
      <w:ind w:left="720"/>
      <w:contextualSpacing/>
    </w:pPr>
  </w:style>
  <w:style w:type="paragraph" w:styleId="NormalWeb">
    <w:name w:val="Normal (Web)"/>
    <w:basedOn w:val="Normal"/>
    <w:uiPriority w:val="99"/>
    <w:semiHidden/>
    <w:unhideWhenUsed/>
    <w:rsid w:val="006754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75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8519">
      <w:bodyDiv w:val="1"/>
      <w:marLeft w:val="0"/>
      <w:marRight w:val="0"/>
      <w:marTop w:val="0"/>
      <w:marBottom w:val="0"/>
      <w:divBdr>
        <w:top w:val="none" w:sz="0" w:space="0" w:color="auto"/>
        <w:left w:val="none" w:sz="0" w:space="0" w:color="auto"/>
        <w:bottom w:val="none" w:sz="0" w:space="0" w:color="auto"/>
        <w:right w:val="none" w:sz="0" w:space="0" w:color="auto"/>
      </w:divBdr>
    </w:div>
    <w:div w:id="1314218119">
      <w:bodyDiv w:val="1"/>
      <w:marLeft w:val="0"/>
      <w:marRight w:val="0"/>
      <w:marTop w:val="0"/>
      <w:marBottom w:val="0"/>
      <w:divBdr>
        <w:top w:val="none" w:sz="0" w:space="0" w:color="auto"/>
        <w:left w:val="none" w:sz="0" w:space="0" w:color="auto"/>
        <w:bottom w:val="none" w:sz="0" w:space="0" w:color="auto"/>
        <w:right w:val="none" w:sz="0" w:space="0" w:color="auto"/>
      </w:divBdr>
    </w:div>
    <w:div w:id="1805737902">
      <w:bodyDiv w:val="1"/>
      <w:marLeft w:val="0"/>
      <w:marRight w:val="0"/>
      <w:marTop w:val="0"/>
      <w:marBottom w:val="0"/>
      <w:divBdr>
        <w:top w:val="none" w:sz="0" w:space="0" w:color="auto"/>
        <w:left w:val="none" w:sz="0" w:space="0" w:color="auto"/>
        <w:bottom w:val="none" w:sz="0" w:space="0" w:color="auto"/>
        <w:right w:val="none" w:sz="0" w:space="0" w:color="auto"/>
      </w:divBdr>
    </w:div>
    <w:div w:id="20210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hronicle.com/job/379302/assistant-professor-mathematics/" TargetMode="External"/><Relationship Id="rId13" Type="http://schemas.openxmlformats.org/officeDocument/2006/relationships/hyperlink" Target="https://na3.docusign.net/Member/PowerFormSigning.aspx?PowerFormId=d2d7d245-b542-4dee-92c5-af5bd2be0ec3&amp;env=na3&amp;acct=c20133ee-cdfb-4642-9ccc-674890e137de&amp;v=2" TargetMode="External"/><Relationship Id="rId18" Type="http://schemas.openxmlformats.org/officeDocument/2006/relationships/hyperlink" Target="mailto:HRinfo@uwlax.edu" TargetMode="External"/><Relationship Id="rId3" Type="http://schemas.openxmlformats.org/officeDocument/2006/relationships/settings" Target="settings.xml"/><Relationship Id="rId21" Type="http://schemas.openxmlformats.org/officeDocument/2006/relationships/hyperlink" Target="https://www.uwlax.edu/human-resources/services/talent-acquisition-and-employment/hiring-manager-toolkit/" TargetMode="External"/><Relationship Id="rId7" Type="http://schemas.openxmlformats.org/officeDocument/2006/relationships/hyperlink" Target="https://www.uwlax.edu/human-resources/services/talent-acquisition-and-employment/recruitment/" TargetMode="External"/><Relationship Id="rId12" Type="http://schemas.openxmlformats.org/officeDocument/2006/relationships/hyperlink" Target="https://na3.docusign.net/Member/PowerFormSigning.aspx?PowerFormId=d2d7d245-b542-4dee-92c5-af5bd2be0ec3&amp;env=na3&amp;acct=c20133ee-cdfb-4642-9ccc-674890e137de&amp;v=2" TargetMode="External"/><Relationship Id="rId17" Type="http://schemas.openxmlformats.org/officeDocument/2006/relationships/hyperlink" Target="https://share.uwlax.edu/event/?preset=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zavala@uwlax.edu" TargetMode="External"/><Relationship Id="rId20" Type="http://schemas.openxmlformats.org/officeDocument/2006/relationships/hyperlink" Target="mailto:hrinfo@uwlax.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ly.com/jacardo/recruitment-overview-for-chairs-hiring-manag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wlac.instructure.com/enroll/AK3JYD" TargetMode="External"/><Relationship Id="rId23" Type="http://schemas.openxmlformats.org/officeDocument/2006/relationships/header" Target="header1.xml"/><Relationship Id="rId10" Type="http://schemas.openxmlformats.org/officeDocument/2006/relationships/hyperlink" Target="https://na3.docusign.net/Member/PowerFormSigning.aspx?PowerFormId=4048076c-2141-4967-9d05-5ac37938fc68&amp;env=na3&amp;acct=c20133ee-cdfb-4642-9ccc-674890e137de&amp;v=2" TargetMode="External"/><Relationship Id="rId19" Type="http://schemas.openxmlformats.org/officeDocument/2006/relationships/hyperlink" Target="https://www.uwlax.edu/human-resources/services/talent-acquisition-and-employment/hiring-manager-toolkit/" TargetMode="External"/><Relationship Id="rId4" Type="http://schemas.openxmlformats.org/officeDocument/2006/relationships/webSettings" Target="webSettings.xml"/><Relationship Id="rId9" Type="http://schemas.openxmlformats.org/officeDocument/2006/relationships/hyperlink" Target="https://jobs.chronicle.com/job/379343/associate-or-assistant-professor-of-biology-microbiology-es-organismal-biology-/" TargetMode="External"/><Relationship Id="rId14" Type="http://schemas.openxmlformats.org/officeDocument/2006/relationships/hyperlink" Target="mailto:dzavala@uwlax.edu" TargetMode="External"/><Relationship Id="rId22" Type="http://schemas.openxmlformats.org/officeDocument/2006/relationships/hyperlink" Target="https://www.uwlax.edu/human-resources/services/talent-acquisition-and-employment/recrui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Acardo</dc:creator>
  <cp:keywords/>
  <dc:description/>
  <cp:lastModifiedBy>John Acardo</cp:lastModifiedBy>
  <cp:revision>7</cp:revision>
  <dcterms:created xsi:type="dcterms:W3CDTF">2021-09-23T20:40:00Z</dcterms:created>
  <dcterms:modified xsi:type="dcterms:W3CDTF">2021-10-20T22:03:00Z</dcterms:modified>
</cp:coreProperties>
</file>