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3D3A3" w14:textId="707391F9" w:rsidR="00D024E5" w:rsidRPr="00892BDA" w:rsidRDefault="008B2BCF" w:rsidP="00A80539">
      <w:pPr>
        <w:pStyle w:val="Title"/>
        <w:jc w:val="center"/>
        <w:rPr>
          <w:rFonts w:ascii="Arial" w:hAnsi="Arial" w:cs="Arial"/>
          <w:sz w:val="44"/>
          <w:szCs w:val="44"/>
        </w:rPr>
      </w:pPr>
      <w:r w:rsidRPr="00892BDA">
        <w:rPr>
          <w:rFonts w:ascii="Arial" w:hAnsi="Arial" w:cs="Arial"/>
          <w:sz w:val="44"/>
          <w:szCs w:val="44"/>
        </w:rPr>
        <w:t xml:space="preserve">SOP: Reappointment Process for </w:t>
      </w:r>
      <w:r w:rsidR="00295B18" w:rsidRPr="00892BDA">
        <w:rPr>
          <w:rFonts w:ascii="Arial" w:hAnsi="Arial" w:cs="Arial"/>
          <w:sz w:val="44"/>
          <w:szCs w:val="44"/>
        </w:rPr>
        <w:t>Ongoing</w:t>
      </w:r>
      <w:r w:rsidRPr="00892BDA">
        <w:rPr>
          <w:rFonts w:ascii="Arial" w:hAnsi="Arial" w:cs="Arial"/>
          <w:sz w:val="44"/>
          <w:szCs w:val="44"/>
        </w:rPr>
        <w:t xml:space="preserve"> Contracts</w:t>
      </w:r>
    </w:p>
    <w:p w14:paraId="0D0ACCDD" w14:textId="059A4ED8" w:rsidR="00D024E5" w:rsidRPr="00892BDA" w:rsidRDefault="008B2BCF">
      <w:pPr>
        <w:pStyle w:val="Heading1"/>
        <w:rPr>
          <w:rFonts w:ascii="Arial" w:hAnsi="Arial" w:cs="Arial"/>
        </w:rPr>
      </w:pPr>
      <w:r w:rsidRPr="00892BDA">
        <w:rPr>
          <w:rFonts w:ascii="Arial" w:hAnsi="Arial" w:cs="Arial"/>
        </w:rPr>
        <w:t>Purpose</w:t>
      </w:r>
    </w:p>
    <w:p w14:paraId="12C8D446" w14:textId="77777777" w:rsidR="00295B18" w:rsidRPr="00892BDA" w:rsidRDefault="00295B18" w:rsidP="004873DC">
      <w:pPr>
        <w:pStyle w:val="Heading1"/>
        <w:spacing w:before="0"/>
        <w:rPr>
          <w:rFonts w:ascii="Arial" w:eastAsiaTheme="minorEastAsia" w:hAnsi="Arial" w:cs="Arial"/>
          <w:color w:val="auto"/>
          <w:sz w:val="24"/>
          <w:szCs w:val="24"/>
        </w:rPr>
      </w:pPr>
      <w:r w:rsidRPr="00892BDA">
        <w:rPr>
          <w:rFonts w:ascii="Arial" w:eastAsiaTheme="minorEastAsia" w:hAnsi="Arial" w:cs="Arial"/>
          <w:color w:val="auto"/>
          <w:sz w:val="24"/>
          <w:szCs w:val="24"/>
        </w:rPr>
        <w:t>This procedure outlines the steps for updating the Contract End Date for employees on ongoing contracts in Workday. It applies to HR Process Coordinators responsible for processing reappointments for ongoing employees.</w:t>
      </w:r>
    </w:p>
    <w:p w14:paraId="15BD4522" w14:textId="3C7374E6" w:rsidR="00295B18" w:rsidRPr="00892BDA" w:rsidRDefault="00295B18" w:rsidP="004873DC">
      <w:pPr>
        <w:pStyle w:val="Heading1"/>
        <w:spacing w:before="0"/>
        <w:rPr>
          <w:rFonts w:ascii="Arial" w:eastAsiaTheme="minorEastAsia" w:hAnsi="Arial" w:cs="Arial"/>
          <w:color w:val="auto"/>
          <w:sz w:val="24"/>
          <w:szCs w:val="24"/>
        </w:rPr>
      </w:pPr>
      <w:r w:rsidRPr="00892BDA">
        <w:rPr>
          <w:rFonts w:ascii="Arial" w:eastAsiaTheme="minorEastAsia" w:hAnsi="Arial" w:cs="Arial"/>
          <w:color w:val="auto"/>
          <w:sz w:val="24"/>
          <w:szCs w:val="24"/>
        </w:rPr>
        <w:t>It also includes instructions for:</w:t>
      </w:r>
    </w:p>
    <w:p w14:paraId="4D9B63B9" w14:textId="77777777" w:rsidR="00295B18" w:rsidRPr="00892BDA" w:rsidRDefault="00295B18" w:rsidP="004873DC">
      <w:pPr>
        <w:pStyle w:val="Heading1"/>
        <w:numPr>
          <w:ilvl w:val="0"/>
          <w:numId w:val="13"/>
        </w:numPr>
        <w:spacing w:before="0"/>
        <w:rPr>
          <w:rFonts w:ascii="Arial" w:eastAsiaTheme="minorEastAsia" w:hAnsi="Arial" w:cs="Arial"/>
          <w:color w:val="auto"/>
          <w:sz w:val="24"/>
          <w:szCs w:val="24"/>
        </w:rPr>
      </w:pPr>
      <w:r w:rsidRPr="00892BDA">
        <w:rPr>
          <w:rFonts w:ascii="Arial" w:eastAsiaTheme="minorEastAsia" w:hAnsi="Arial" w:cs="Arial"/>
          <w:color w:val="auto"/>
          <w:sz w:val="24"/>
          <w:szCs w:val="24"/>
        </w:rPr>
        <w:t>Making additional changes to FTE or Compensation</w:t>
      </w:r>
    </w:p>
    <w:p w14:paraId="35BCA955" w14:textId="06B44A84" w:rsidR="00544349" w:rsidRPr="00892BDA" w:rsidRDefault="00544349" w:rsidP="00295B18">
      <w:pPr>
        <w:pStyle w:val="Heading1"/>
        <w:rPr>
          <w:rFonts w:ascii="Arial" w:hAnsi="Arial" w:cs="Arial"/>
        </w:rPr>
      </w:pPr>
      <w:r w:rsidRPr="00892BDA">
        <w:rPr>
          <w:rFonts w:ascii="Arial" w:hAnsi="Arial" w:cs="Arial"/>
        </w:rPr>
        <w:t>Definitions</w:t>
      </w:r>
    </w:p>
    <w:p w14:paraId="2AE088F2" w14:textId="1107D5F4" w:rsidR="00295B18" w:rsidRPr="00892BDA" w:rsidRDefault="00295B18" w:rsidP="004873DC">
      <w:pPr>
        <w:spacing w:after="0"/>
        <w:rPr>
          <w:rFonts w:ascii="Arial" w:hAnsi="Arial" w:cs="Arial"/>
        </w:rPr>
      </w:pPr>
      <w:r w:rsidRPr="00892BDA">
        <w:rPr>
          <w:rFonts w:ascii="Arial" w:hAnsi="Arial" w:cs="Arial"/>
        </w:rPr>
        <w:t>-</w:t>
      </w:r>
      <w:r w:rsidR="00544349" w:rsidRPr="00892BDA">
        <w:rPr>
          <w:rFonts w:ascii="Arial" w:hAnsi="Arial" w:cs="Arial"/>
        </w:rPr>
        <w:t>Contract End Date: The date the current contract terminates</w:t>
      </w:r>
      <w:r w:rsidR="00544349" w:rsidRPr="00892BDA">
        <w:rPr>
          <w:rFonts w:ascii="Arial" w:hAnsi="Arial" w:cs="Arial"/>
        </w:rPr>
        <w:br/>
        <w:t>-</w:t>
      </w:r>
      <w:r w:rsidRPr="00892BDA">
        <w:rPr>
          <w:rFonts w:ascii="Arial" w:hAnsi="Arial" w:cs="Arial"/>
        </w:rPr>
        <w:t>Ongoing</w:t>
      </w:r>
      <w:r w:rsidR="00544349" w:rsidRPr="00892BDA">
        <w:rPr>
          <w:rFonts w:ascii="Arial" w:hAnsi="Arial" w:cs="Arial"/>
        </w:rPr>
        <w:t xml:space="preserve"> Contract: A</w:t>
      </w:r>
      <w:r w:rsidRPr="00892BDA">
        <w:rPr>
          <w:rFonts w:ascii="Arial" w:hAnsi="Arial" w:cs="Arial"/>
        </w:rPr>
        <w:t xml:space="preserve">n ongoing (renewable) </w:t>
      </w:r>
      <w:r w:rsidR="00544349" w:rsidRPr="00892BDA">
        <w:rPr>
          <w:rFonts w:ascii="Arial" w:hAnsi="Arial" w:cs="Arial"/>
        </w:rPr>
        <w:t xml:space="preserve">appointment with </w:t>
      </w:r>
      <w:r w:rsidRPr="00892BDA">
        <w:rPr>
          <w:rFonts w:ascii="Arial" w:hAnsi="Arial" w:cs="Arial"/>
        </w:rPr>
        <w:t>no job end date</w:t>
      </w:r>
      <w:r w:rsidR="004F547C">
        <w:rPr>
          <w:rFonts w:ascii="Arial" w:hAnsi="Arial" w:cs="Arial"/>
        </w:rPr>
        <w:t>, only a contract end date</w:t>
      </w:r>
    </w:p>
    <w:p w14:paraId="48D36F4E" w14:textId="3C6B7A6B" w:rsidR="00295B18" w:rsidRPr="00892BDA" w:rsidRDefault="00295B18" w:rsidP="00295B18">
      <w:pPr>
        <w:pStyle w:val="Heading1"/>
        <w:rPr>
          <w:rFonts w:ascii="Arial" w:hAnsi="Arial" w:cs="Arial"/>
        </w:rPr>
      </w:pPr>
      <w:r w:rsidRPr="00892BDA">
        <w:rPr>
          <w:rFonts w:ascii="Arial" w:hAnsi="Arial" w:cs="Arial"/>
        </w:rPr>
        <w:t>Important Considerations</w:t>
      </w:r>
    </w:p>
    <w:p w14:paraId="3A3DEC17" w14:textId="77777777" w:rsidR="00295B18" w:rsidRPr="00892BDA" w:rsidRDefault="00295B18" w:rsidP="004873DC">
      <w:pPr>
        <w:numPr>
          <w:ilvl w:val="0"/>
          <w:numId w:val="11"/>
        </w:numPr>
        <w:spacing w:after="0"/>
        <w:rPr>
          <w:rFonts w:ascii="Arial" w:hAnsi="Arial" w:cs="Arial"/>
        </w:rPr>
      </w:pPr>
      <w:r w:rsidRPr="00892BDA">
        <w:rPr>
          <w:rFonts w:ascii="Arial" w:hAnsi="Arial" w:cs="Arial"/>
        </w:rPr>
        <w:t>Ongoing contracts are not included in the fixed-term worker process managed by Shared Services.</w:t>
      </w:r>
    </w:p>
    <w:p w14:paraId="749702A6" w14:textId="77777777" w:rsidR="00295B18" w:rsidRPr="00892BDA" w:rsidRDefault="00295B18" w:rsidP="004873DC">
      <w:pPr>
        <w:numPr>
          <w:ilvl w:val="0"/>
          <w:numId w:val="11"/>
        </w:numPr>
        <w:spacing w:after="0"/>
        <w:rPr>
          <w:rFonts w:ascii="Arial" w:hAnsi="Arial" w:cs="Arial"/>
        </w:rPr>
      </w:pPr>
      <w:r w:rsidRPr="00892BDA">
        <w:rPr>
          <w:rFonts w:ascii="Arial" w:hAnsi="Arial" w:cs="Arial"/>
        </w:rPr>
        <w:t>HRPC must monitor end dates and update as needed.</w:t>
      </w:r>
    </w:p>
    <w:p w14:paraId="604D8168" w14:textId="14678C0B" w:rsidR="00295B18" w:rsidRPr="00892BDA" w:rsidRDefault="00295B18" w:rsidP="004873DC">
      <w:pPr>
        <w:numPr>
          <w:ilvl w:val="0"/>
          <w:numId w:val="11"/>
        </w:numPr>
        <w:spacing w:after="0"/>
        <w:rPr>
          <w:rFonts w:ascii="Arial" w:hAnsi="Arial" w:cs="Arial"/>
        </w:rPr>
      </w:pPr>
      <w:r w:rsidRPr="00892BDA">
        <w:rPr>
          <w:rFonts w:ascii="Arial" w:hAnsi="Arial" w:cs="Arial"/>
        </w:rPr>
        <w:t>If a contract expires, benefits will automatically terminate.</w:t>
      </w:r>
    </w:p>
    <w:p w14:paraId="7E1CDEA4" w14:textId="6D6D0771" w:rsidR="00295B18" w:rsidRPr="00892BDA" w:rsidRDefault="00295B18" w:rsidP="00295B18">
      <w:pPr>
        <w:pStyle w:val="Heading1"/>
        <w:rPr>
          <w:rFonts w:ascii="Arial" w:hAnsi="Arial" w:cs="Arial"/>
        </w:rPr>
      </w:pPr>
      <w:r w:rsidRPr="00892BDA">
        <w:rPr>
          <w:rFonts w:ascii="Arial" w:hAnsi="Arial" w:cs="Arial"/>
        </w:rPr>
        <w:t>Action Steps</w:t>
      </w:r>
    </w:p>
    <w:p w14:paraId="7D8CCE48" w14:textId="77777777" w:rsidR="00295B18" w:rsidRPr="00892BDA" w:rsidRDefault="00295B18" w:rsidP="004873DC">
      <w:pPr>
        <w:numPr>
          <w:ilvl w:val="0"/>
          <w:numId w:val="12"/>
        </w:numPr>
        <w:spacing w:after="0"/>
        <w:rPr>
          <w:rFonts w:ascii="Arial" w:hAnsi="Arial" w:cs="Arial"/>
        </w:rPr>
      </w:pPr>
      <w:r w:rsidRPr="00892BDA">
        <w:rPr>
          <w:rFonts w:ascii="Arial" w:hAnsi="Arial" w:cs="Arial"/>
        </w:rPr>
        <w:t>Initiate extensions using the Start Review button.</w:t>
      </w:r>
    </w:p>
    <w:p w14:paraId="40AE4593" w14:textId="0AC3607B" w:rsidR="00295B18" w:rsidRPr="00892BDA" w:rsidRDefault="00295B18" w:rsidP="004873DC">
      <w:pPr>
        <w:numPr>
          <w:ilvl w:val="0"/>
          <w:numId w:val="12"/>
        </w:numPr>
        <w:spacing w:after="0"/>
        <w:rPr>
          <w:rFonts w:ascii="Arial" w:hAnsi="Arial" w:cs="Arial"/>
        </w:rPr>
      </w:pPr>
      <w:r w:rsidRPr="00892BDA">
        <w:rPr>
          <w:rFonts w:ascii="Arial" w:hAnsi="Arial" w:cs="Arial"/>
        </w:rPr>
        <w:t xml:space="preserve">Do not use the </w:t>
      </w:r>
      <w:r w:rsidRPr="00892BDA">
        <w:rPr>
          <w:rFonts w:ascii="Arial" w:hAnsi="Arial" w:cs="Arial"/>
          <w:i/>
          <w:iCs/>
        </w:rPr>
        <w:t>Add</w:t>
      </w:r>
      <w:r w:rsidRPr="00892BDA">
        <w:rPr>
          <w:rFonts w:ascii="Arial" w:hAnsi="Arial" w:cs="Arial"/>
        </w:rPr>
        <w:t xml:space="preserve"> or </w:t>
      </w:r>
      <w:r w:rsidRPr="00892BDA">
        <w:rPr>
          <w:rFonts w:ascii="Arial" w:hAnsi="Arial" w:cs="Arial"/>
          <w:i/>
          <w:iCs/>
        </w:rPr>
        <w:t>Edit</w:t>
      </w:r>
      <w:r w:rsidRPr="00892BDA">
        <w:rPr>
          <w:rFonts w:ascii="Arial" w:hAnsi="Arial" w:cs="Arial"/>
        </w:rPr>
        <w:t xml:space="preserve"> buttons.</w:t>
      </w:r>
    </w:p>
    <w:p w14:paraId="5CA8B529" w14:textId="69AD8B07" w:rsidR="00414BA1" w:rsidRPr="00892BDA" w:rsidRDefault="00414BA1" w:rsidP="004873DC">
      <w:pPr>
        <w:numPr>
          <w:ilvl w:val="0"/>
          <w:numId w:val="12"/>
        </w:numPr>
        <w:spacing w:after="0"/>
        <w:rPr>
          <w:rFonts w:ascii="Arial" w:hAnsi="Arial" w:cs="Arial"/>
        </w:rPr>
      </w:pPr>
      <w:r w:rsidRPr="00892BDA">
        <w:rPr>
          <w:rFonts w:ascii="Arial" w:hAnsi="Arial" w:cs="Arial"/>
        </w:rPr>
        <w:t>Do not take action to modify the Contract type. Please reach out to Catelyn if questions</w:t>
      </w:r>
      <w:r w:rsidR="00334D9D" w:rsidRPr="00892BDA">
        <w:rPr>
          <w:rFonts w:ascii="Arial" w:hAnsi="Arial" w:cs="Arial"/>
        </w:rPr>
        <w:t xml:space="preserve"> on the contract type.</w:t>
      </w:r>
    </w:p>
    <w:p w14:paraId="298F967D" w14:textId="7A3ACB49" w:rsidR="00295B18" w:rsidRPr="00892BDA" w:rsidRDefault="00295B18" w:rsidP="004873DC">
      <w:pPr>
        <w:pStyle w:val="ListParagraph"/>
        <w:numPr>
          <w:ilvl w:val="0"/>
          <w:numId w:val="12"/>
        </w:numPr>
        <w:spacing w:after="0"/>
        <w:rPr>
          <w:rFonts w:ascii="Arial" w:hAnsi="Arial" w:cs="Arial"/>
        </w:rPr>
      </w:pPr>
      <w:r w:rsidRPr="00892BDA">
        <w:rPr>
          <w:rFonts w:ascii="Arial" w:hAnsi="Arial" w:cs="Arial"/>
        </w:rPr>
        <w:t>The effective date for any FTE or compensation changes must be set to one day after the current contract end date</w:t>
      </w:r>
    </w:p>
    <w:p w14:paraId="71481572" w14:textId="77777777" w:rsidR="00295B18" w:rsidRPr="00892BDA" w:rsidRDefault="00295B18" w:rsidP="00295B18">
      <w:pPr>
        <w:rPr>
          <w:rFonts w:ascii="Arial" w:hAnsi="Arial" w:cs="Arial"/>
        </w:rPr>
      </w:pPr>
    </w:p>
    <w:p w14:paraId="5BBBA831" w14:textId="77777777" w:rsidR="004873DC" w:rsidRPr="00892BDA" w:rsidRDefault="004873DC" w:rsidP="00295B18">
      <w:pPr>
        <w:rPr>
          <w:rFonts w:ascii="Arial" w:hAnsi="Arial" w:cs="Arial"/>
        </w:rPr>
      </w:pPr>
    </w:p>
    <w:p w14:paraId="5AC3F2E1" w14:textId="77777777" w:rsidR="004873DC" w:rsidRPr="00892BDA" w:rsidRDefault="004873DC" w:rsidP="00295B18">
      <w:pPr>
        <w:rPr>
          <w:rFonts w:ascii="Arial" w:hAnsi="Arial" w:cs="Arial"/>
        </w:rPr>
      </w:pPr>
    </w:p>
    <w:p w14:paraId="5F50575C" w14:textId="77777777" w:rsidR="004873DC" w:rsidRPr="00892BDA" w:rsidRDefault="004873DC" w:rsidP="00295B18">
      <w:pPr>
        <w:rPr>
          <w:rFonts w:ascii="Arial" w:hAnsi="Arial" w:cs="Arial"/>
        </w:rPr>
      </w:pPr>
    </w:p>
    <w:p w14:paraId="7992A77F" w14:textId="77777777" w:rsidR="004873DC" w:rsidRPr="00892BDA" w:rsidRDefault="004873DC" w:rsidP="00295B18">
      <w:pPr>
        <w:rPr>
          <w:rFonts w:ascii="Arial" w:hAnsi="Arial" w:cs="Arial"/>
        </w:rPr>
      </w:pPr>
    </w:p>
    <w:p w14:paraId="2F3E7F89" w14:textId="6DD1F05A" w:rsidR="002067D8" w:rsidRPr="00892BDA" w:rsidRDefault="002067D8" w:rsidP="002067D8">
      <w:pPr>
        <w:pStyle w:val="Heading1"/>
        <w:rPr>
          <w:rFonts w:ascii="Arial" w:hAnsi="Arial" w:cs="Arial"/>
        </w:rPr>
      </w:pPr>
      <w:r w:rsidRPr="00892BDA">
        <w:rPr>
          <w:rFonts w:ascii="Arial" w:hAnsi="Arial" w:cs="Arial"/>
        </w:rPr>
        <w:lastRenderedPageBreak/>
        <w:t>Procedure</w:t>
      </w:r>
    </w:p>
    <w:p w14:paraId="6667AC31" w14:textId="0E201237" w:rsidR="00D024E5" w:rsidRPr="00892BDA" w:rsidRDefault="008B2BCF">
      <w:pPr>
        <w:pStyle w:val="Heading2"/>
        <w:rPr>
          <w:rFonts w:ascii="Arial" w:hAnsi="Arial" w:cs="Arial"/>
        </w:rPr>
      </w:pPr>
      <w:r w:rsidRPr="00892BDA">
        <w:rPr>
          <w:rFonts w:ascii="Arial" w:hAnsi="Arial" w:cs="Arial"/>
        </w:rPr>
        <w:t xml:space="preserve">Step 1: </w:t>
      </w:r>
      <w:r w:rsidR="00295B18" w:rsidRPr="00892BDA">
        <w:rPr>
          <w:rFonts w:ascii="Arial" w:hAnsi="Arial" w:cs="Arial"/>
        </w:rPr>
        <w:t>Reappointment</w:t>
      </w:r>
      <w:r w:rsidR="001A6519" w:rsidRPr="00892BDA">
        <w:rPr>
          <w:rFonts w:ascii="Arial" w:hAnsi="Arial" w:cs="Arial"/>
        </w:rPr>
        <w:t xml:space="preserve"> - </w:t>
      </w:r>
      <w:r w:rsidRPr="00892BDA">
        <w:rPr>
          <w:rFonts w:ascii="Arial" w:hAnsi="Arial" w:cs="Arial"/>
        </w:rPr>
        <w:t>Review Current Contract Details</w:t>
      </w:r>
    </w:p>
    <w:p w14:paraId="3245C398" w14:textId="77777777" w:rsidR="00D024E5" w:rsidRPr="00892BDA" w:rsidRDefault="008B2BCF">
      <w:pPr>
        <w:pStyle w:val="ListBullet"/>
        <w:rPr>
          <w:rFonts w:ascii="Arial" w:hAnsi="Arial" w:cs="Arial"/>
        </w:rPr>
      </w:pPr>
      <w:r w:rsidRPr="00892BDA">
        <w:rPr>
          <w:rFonts w:ascii="Arial" w:hAnsi="Arial" w:cs="Arial"/>
        </w:rPr>
        <w:t>Navigate to the Worker Profile.</w:t>
      </w:r>
    </w:p>
    <w:p w14:paraId="396D785C" w14:textId="77777777" w:rsidR="00D024E5" w:rsidRPr="00892BDA" w:rsidRDefault="008B2BCF">
      <w:pPr>
        <w:pStyle w:val="ListBullet"/>
        <w:rPr>
          <w:rFonts w:ascii="Arial" w:hAnsi="Arial" w:cs="Arial"/>
        </w:rPr>
      </w:pPr>
      <w:r w:rsidRPr="00892BDA">
        <w:rPr>
          <w:rFonts w:ascii="Arial" w:hAnsi="Arial" w:cs="Arial"/>
        </w:rPr>
        <w:t>Click Actions → Job Change → Employee Contracts.</w:t>
      </w:r>
    </w:p>
    <w:p w14:paraId="37AF289B" w14:textId="112B5903" w:rsidR="00D024E5" w:rsidRPr="00892BDA" w:rsidRDefault="008B2BCF">
      <w:pPr>
        <w:pStyle w:val="ListBullet"/>
        <w:rPr>
          <w:rFonts w:ascii="Arial" w:hAnsi="Arial" w:cs="Arial"/>
        </w:rPr>
      </w:pPr>
      <w:r w:rsidRPr="00892BDA">
        <w:rPr>
          <w:rFonts w:ascii="Arial" w:hAnsi="Arial" w:cs="Arial"/>
        </w:rPr>
        <w:t xml:space="preserve">Confirm: Correct position is selected, Contract Type = </w:t>
      </w:r>
      <w:r w:rsidR="00295B18" w:rsidRPr="00892BDA">
        <w:rPr>
          <w:rFonts w:ascii="Arial" w:hAnsi="Arial" w:cs="Arial"/>
        </w:rPr>
        <w:t>Ongoing</w:t>
      </w:r>
      <w:r w:rsidRPr="00892BDA">
        <w:rPr>
          <w:rFonts w:ascii="Arial" w:hAnsi="Arial" w:cs="Arial"/>
        </w:rPr>
        <w:t>, Contract Status = Active.</w:t>
      </w:r>
    </w:p>
    <w:p w14:paraId="45FD7354" w14:textId="2C5145D5" w:rsidR="00295B18" w:rsidRPr="00892BDA" w:rsidRDefault="00295B18">
      <w:pPr>
        <w:pStyle w:val="ListBullet"/>
        <w:rPr>
          <w:rFonts w:ascii="Arial" w:hAnsi="Arial" w:cs="Arial"/>
        </w:rPr>
      </w:pPr>
      <w:r w:rsidRPr="00892BDA">
        <w:rPr>
          <w:rFonts w:ascii="Arial" w:hAnsi="Arial" w:cs="Arial"/>
        </w:rPr>
        <w:t>Do not select Add or Edit Contract</w:t>
      </w:r>
    </w:p>
    <w:p w14:paraId="40A4B1D7" w14:textId="77777777" w:rsidR="00295B18" w:rsidRPr="00892BDA" w:rsidRDefault="00295B18" w:rsidP="00295B18">
      <w:pPr>
        <w:pStyle w:val="ListBullet"/>
        <w:rPr>
          <w:rFonts w:ascii="Arial" w:hAnsi="Arial" w:cs="Arial"/>
        </w:rPr>
      </w:pPr>
      <w:r w:rsidRPr="00892BDA">
        <w:rPr>
          <w:rFonts w:ascii="Arial" w:hAnsi="Arial" w:cs="Arial"/>
        </w:rPr>
        <w:t>Note the Contract End Date. If you are making changes to FTE or Compensation, the effective date should be set to one day after the contract end date.</w:t>
      </w:r>
    </w:p>
    <w:p w14:paraId="30AA8CB5" w14:textId="5AEE3E40" w:rsidR="00D024E5" w:rsidRPr="00892BDA" w:rsidRDefault="008B2BCF">
      <w:pPr>
        <w:pStyle w:val="Heading2"/>
        <w:rPr>
          <w:rFonts w:ascii="Arial" w:hAnsi="Arial" w:cs="Arial"/>
        </w:rPr>
      </w:pPr>
      <w:r w:rsidRPr="00892BDA">
        <w:rPr>
          <w:rFonts w:ascii="Arial" w:hAnsi="Arial" w:cs="Arial"/>
        </w:rPr>
        <w:t xml:space="preserve">Step 2: </w:t>
      </w:r>
      <w:r w:rsidR="00295B18" w:rsidRPr="00892BDA">
        <w:rPr>
          <w:rFonts w:ascii="Arial" w:hAnsi="Arial" w:cs="Arial"/>
        </w:rPr>
        <w:t>Reappointment – Click Start Review</w:t>
      </w:r>
    </w:p>
    <w:p w14:paraId="3FC1EBFF" w14:textId="5363E785" w:rsidR="005F7C47" w:rsidRPr="00892BDA" w:rsidRDefault="00295B18">
      <w:pPr>
        <w:pStyle w:val="ListBullet"/>
        <w:rPr>
          <w:rFonts w:ascii="Arial" w:hAnsi="Arial" w:cs="Arial"/>
        </w:rPr>
      </w:pPr>
      <w:r w:rsidRPr="00892BDA">
        <w:rPr>
          <w:rFonts w:ascii="Arial" w:hAnsi="Arial" w:cs="Arial"/>
        </w:rPr>
        <w:t>After confirming you have identified the correct position and contract, click Start Review</w:t>
      </w:r>
    </w:p>
    <w:p w14:paraId="69DFFD98" w14:textId="22D60FA5" w:rsidR="00295B18" w:rsidRPr="00892BDA" w:rsidRDefault="00295B18" w:rsidP="0076004F">
      <w:pPr>
        <w:pStyle w:val="ListBullet"/>
        <w:tabs>
          <w:tab w:val="clear" w:pos="360"/>
          <w:tab w:val="num" w:pos="720"/>
        </w:tabs>
        <w:ind w:left="720"/>
        <w:rPr>
          <w:rFonts w:ascii="Arial" w:hAnsi="Arial" w:cs="Arial"/>
        </w:rPr>
      </w:pPr>
      <w:r w:rsidRPr="00892BDA">
        <w:rPr>
          <w:rFonts w:ascii="Arial" w:hAnsi="Arial" w:cs="Arial"/>
        </w:rPr>
        <w:t>Again, we will not be using the ‘Add’ or ‘Edit’ buttons.</w:t>
      </w:r>
    </w:p>
    <w:p w14:paraId="72B65B67" w14:textId="1C8A4C69" w:rsidR="00D024E5" w:rsidRPr="00892BDA" w:rsidRDefault="008B2BCF">
      <w:pPr>
        <w:pStyle w:val="Heading2"/>
        <w:rPr>
          <w:rFonts w:ascii="Arial" w:hAnsi="Arial" w:cs="Arial"/>
        </w:rPr>
      </w:pPr>
      <w:r w:rsidRPr="00892BDA">
        <w:rPr>
          <w:rFonts w:ascii="Arial" w:hAnsi="Arial" w:cs="Arial"/>
        </w:rPr>
        <w:t xml:space="preserve">Step 3: </w:t>
      </w:r>
      <w:r w:rsidR="00295B18" w:rsidRPr="00892BDA">
        <w:rPr>
          <w:rFonts w:ascii="Arial" w:hAnsi="Arial" w:cs="Arial"/>
        </w:rPr>
        <w:t xml:space="preserve">Reappointment – Start </w:t>
      </w:r>
      <w:r w:rsidR="00BA258D" w:rsidRPr="00892BDA">
        <w:rPr>
          <w:rFonts w:ascii="Arial" w:hAnsi="Arial" w:cs="Arial"/>
        </w:rPr>
        <w:t>Employee Contract Review</w:t>
      </w:r>
    </w:p>
    <w:p w14:paraId="5933ED3E" w14:textId="77777777" w:rsidR="00FA79EA" w:rsidRPr="00892BDA" w:rsidRDefault="00FA79EA" w:rsidP="00FA79EA">
      <w:pPr>
        <w:pStyle w:val="ListBullet"/>
        <w:tabs>
          <w:tab w:val="clear" w:pos="360"/>
        </w:tabs>
        <w:rPr>
          <w:rFonts w:ascii="Arial" w:hAnsi="Arial" w:cs="Arial"/>
        </w:rPr>
      </w:pPr>
      <w:r w:rsidRPr="00892BDA">
        <w:rPr>
          <w:rFonts w:ascii="Arial" w:hAnsi="Arial" w:cs="Arial"/>
        </w:rPr>
        <w:t>You will be taken to another screen that prompts: “Do you want to start an Employee Contract Review?”</w:t>
      </w:r>
    </w:p>
    <w:p w14:paraId="0A06978F" w14:textId="7667EE31" w:rsidR="00375FE1" w:rsidRPr="00892BDA" w:rsidRDefault="00FA79EA" w:rsidP="00FA79EA">
      <w:pPr>
        <w:pStyle w:val="ListBullet"/>
        <w:tabs>
          <w:tab w:val="clear" w:pos="360"/>
        </w:tabs>
        <w:rPr>
          <w:rFonts w:ascii="Arial" w:hAnsi="Arial" w:cs="Arial"/>
        </w:rPr>
      </w:pPr>
      <w:r w:rsidRPr="00892BDA">
        <w:rPr>
          <w:rFonts w:ascii="Arial" w:hAnsi="Arial" w:cs="Arial"/>
        </w:rPr>
        <w:t>Click OK.</w:t>
      </w:r>
    </w:p>
    <w:p w14:paraId="27A3E3AC" w14:textId="599C718C" w:rsidR="00D024E5" w:rsidRPr="00892BDA" w:rsidRDefault="008B2BCF">
      <w:pPr>
        <w:pStyle w:val="Heading2"/>
        <w:rPr>
          <w:rFonts w:ascii="Arial" w:hAnsi="Arial" w:cs="Arial"/>
        </w:rPr>
      </w:pPr>
      <w:r w:rsidRPr="00892BDA">
        <w:rPr>
          <w:rFonts w:ascii="Arial" w:hAnsi="Arial" w:cs="Arial"/>
        </w:rPr>
        <w:t xml:space="preserve">Step 4: </w:t>
      </w:r>
      <w:r w:rsidR="00FA79EA" w:rsidRPr="00892BDA">
        <w:rPr>
          <w:rFonts w:ascii="Arial" w:hAnsi="Arial" w:cs="Arial"/>
        </w:rPr>
        <w:t xml:space="preserve">Reappointment – Choose </w:t>
      </w:r>
      <w:r w:rsidR="00922E62" w:rsidRPr="00892BDA">
        <w:rPr>
          <w:rFonts w:ascii="Arial" w:hAnsi="Arial" w:cs="Arial"/>
        </w:rPr>
        <w:t>Extend Contract</w:t>
      </w:r>
    </w:p>
    <w:p w14:paraId="4FD83EC4" w14:textId="7051AAB2" w:rsidR="003C165A" w:rsidRPr="00892BDA" w:rsidRDefault="00FA79EA" w:rsidP="00FA79EA">
      <w:pPr>
        <w:pStyle w:val="ListBullet"/>
        <w:rPr>
          <w:rFonts w:ascii="Arial" w:hAnsi="Arial" w:cs="Arial"/>
        </w:rPr>
      </w:pPr>
      <w:r w:rsidRPr="00892BDA">
        <w:rPr>
          <w:rFonts w:ascii="Arial" w:hAnsi="Arial" w:cs="Arial"/>
        </w:rPr>
        <w:t>From the Action dropdown menu, select Extend Contract.</w:t>
      </w:r>
    </w:p>
    <w:p w14:paraId="0E4FEC64" w14:textId="5A7C006F" w:rsidR="001A674B" w:rsidRPr="00892BDA" w:rsidRDefault="002F253E" w:rsidP="002F253E">
      <w:pPr>
        <w:pStyle w:val="ListBullet"/>
        <w:tabs>
          <w:tab w:val="clear" w:pos="360"/>
          <w:tab w:val="num" w:pos="720"/>
        </w:tabs>
        <w:ind w:left="720"/>
        <w:rPr>
          <w:rFonts w:ascii="Arial" w:hAnsi="Arial" w:cs="Arial"/>
        </w:rPr>
      </w:pPr>
      <w:r w:rsidRPr="00892BDA">
        <w:rPr>
          <w:rFonts w:ascii="Arial" w:hAnsi="Arial" w:cs="Arial"/>
        </w:rPr>
        <w:t>The Review Contracts task has caused quite a bit of uncertainly, but as a reminder, it should not be used to initiate actions such as Change Job, Terminate, Add contract. The only thing this can be used for is to extend an end date for a Regular</w:t>
      </w:r>
      <w:r w:rsidR="008C3383" w:rsidRPr="00892BDA">
        <w:rPr>
          <w:rFonts w:ascii="Arial" w:hAnsi="Arial" w:cs="Arial"/>
        </w:rPr>
        <w:t>, O</w:t>
      </w:r>
      <w:r w:rsidRPr="00892BDA">
        <w:rPr>
          <w:rFonts w:ascii="Arial" w:hAnsi="Arial" w:cs="Arial"/>
        </w:rPr>
        <w:t>ngoing employee</w:t>
      </w:r>
      <w:r w:rsidR="00B364D4" w:rsidRPr="00892BDA">
        <w:rPr>
          <w:rFonts w:ascii="Arial" w:hAnsi="Arial" w:cs="Arial"/>
        </w:rPr>
        <w:t xml:space="preserve">. </w:t>
      </w:r>
    </w:p>
    <w:p w14:paraId="2E4846C9" w14:textId="2B2C75FF" w:rsidR="00D024E5" w:rsidRPr="00892BDA" w:rsidRDefault="008B2BCF" w:rsidP="001A674B">
      <w:pPr>
        <w:pStyle w:val="ListBullet"/>
        <w:rPr>
          <w:rFonts w:ascii="Arial" w:hAnsi="Arial" w:cs="Arial"/>
        </w:rPr>
      </w:pPr>
      <w:r w:rsidRPr="00892BDA">
        <w:rPr>
          <w:rFonts w:ascii="Arial" w:hAnsi="Arial" w:cs="Arial"/>
        </w:rPr>
        <w:t>Click Submit.</w:t>
      </w:r>
    </w:p>
    <w:p w14:paraId="25D04A76" w14:textId="158766D5" w:rsidR="00D024E5" w:rsidRPr="00892BDA" w:rsidRDefault="008B2BCF">
      <w:pPr>
        <w:pStyle w:val="Heading2"/>
        <w:rPr>
          <w:rFonts w:ascii="Arial" w:hAnsi="Arial" w:cs="Arial"/>
        </w:rPr>
      </w:pPr>
      <w:r w:rsidRPr="00892BDA">
        <w:rPr>
          <w:rFonts w:ascii="Arial" w:hAnsi="Arial" w:cs="Arial"/>
        </w:rPr>
        <w:t>Step 5:</w:t>
      </w:r>
      <w:r w:rsidR="001A6519" w:rsidRPr="00892BDA">
        <w:rPr>
          <w:rFonts w:ascii="Arial" w:hAnsi="Arial" w:cs="Arial"/>
        </w:rPr>
        <w:t xml:space="preserve"> </w:t>
      </w:r>
      <w:r w:rsidR="00FA79EA" w:rsidRPr="00892BDA">
        <w:rPr>
          <w:rFonts w:ascii="Arial" w:hAnsi="Arial" w:cs="Arial"/>
        </w:rPr>
        <w:t>Reappointment – Extend Contract</w:t>
      </w:r>
    </w:p>
    <w:p w14:paraId="76C817C7" w14:textId="5951BE3D" w:rsidR="002B4BB2" w:rsidRPr="00892BDA" w:rsidRDefault="00FA79EA" w:rsidP="00FA79EA">
      <w:pPr>
        <w:pStyle w:val="ListBullet"/>
        <w:rPr>
          <w:rFonts w:ascii="Arial" w:hAnsi="Arial" w:cs="Arial"/>
        </w:rPr>
      </w:pPr>
      <w:r w:rsidRPr="00892BDA">
        <w:rPr>
          <w:rFonts w:ascii="Arial" w:hAnsi="Arial" w:cs="Arial"/>
        </w:rPr>
        <w:t>Enter the new Extended Contract End Date.</w:t>
      </w:r>
    </w:p>
    <w:p w14:paraId="236CAEF2" w14:textId="080A2DF1" w:rsidR="00FA79EA" w:rsidRPr="00892BDA" w:rsidRDefault="00FA79EA" w:rsidP="00FA79EA">
      <w:pPr>
        <w:pStyle w:val="ListBullet"/>
        <w:tabs>
          <w:tab w:val="clear" w:pos="360"/>
          <w:tab w:val="num" w:pos="720"/>
        </w:tabs>
        <w:ind w:left="720"/>
        <w:rPr>
          <w:rFonts w:ascii="Arial" w:hAnsi="Arial" w:cs="Arial"/>
        </w:rPr>
      </w:pPr>
      <w:r w:rsidRPr="00892BDA">
        <w:rPr>
          <w:rFonts w:ascii="Arial" w:hAnsi="Arial" w:cs="Arial"/>
        </w:rPr>
        <w:t>Example: 6/30/2027</w:t>
      </w:r>
    </w:p>
    <w:p w14:paraId="21621C14" w14:textId="21515C81" w:rsidR="00FA79EA" w:rsidRPr="00892BDA" w:rsidRDefault="00FA79EA" w:rsidP="00FA79EA">
      <w:pPr>
        <w:pStyle w:val="ListBullet"/>
        <w:rPr>
          <w:rFonts w:ascii="Arial" w:hAnsi="Arial" w:cs="Arial"/>
        </w:rPr>
      </w:pPr>
      <w:r w:rsidRPr="00892BDA">
        <w:rPr>
          <w:rFonts w:ascii="Arial" w:hAnsi="Arial" w:cs="Arial"/>
        </w:rPr>
        <w:t>Click Submit.</w:t>
      </w:r>
    </w:p>
    <w:p w14:paraId="723BF375" w14:textId="37D9EC67" w:rsidR="00D024E5" w:rsidRPr="00892BDA" w:rsidRDefault="00FA79EA">
      <w:pPr>
        <w:pStyle w:val="Heading1"/>
        <w:rPr>
          <w:rFonts w:ascii="Arial" w:hAnsi="Arial" w:cs="Arial"/>
          <w:sz w:val="32"/>
          <w:szCs w:val="32"/>
        </w:rPr>
      </w:pPr>
      <w:r w:rsidRPr="00892BDA">
        <w:rPr>
          <w:rFonts w:ascii="Arial" w:hAnsi="Arial" w:cs="Arial"/>
          <w:sz w:val="32"/>
          <w:szCs w:val="32"/>
        </w:rPr>
        <w:lastRenderedPageBreak/>
        <w:t xml:space="preserve">Step 6: Reappointment – </w:t>
      </w:r>
      <w:r w:rsidR="008C3383" w:rsidRPr="00892BDA">
        <w:rPr>
          <w:rFonts w:ascii="Arial" w:hAnsi="Arial" w:cs="Arial"/>
          <w:sz w:val="32"/>
          <w:szCs w:val="32"/>
        </w:rPr>
        <w:t>Skip Generate Document</w:t>
      </w:r>
    </w:p>
    <w:p w14:paraId="3819F0B6" w14:textId="77777777" w:rsidR="00EC1EBC" w:rsidRDefault="000D4BA5" w:rsidP="000D4BA5">
      <w:pPr>
        <w:pStyle w:val="Heading2"/>
        <w:numPr>
          <w:ilvl w:val="0"/>
          <w:numId w:val="32"/>
        </w:numPr>
        <w:rPr>
          <w:rFonts w:ascii="Arial" w:eastAsiaTheme="minorEastAsia" w:hAnsi="Arial" w:cs="Arial"/>
          <w:color w:val="auto"/>
          <w:sz w:val="24"/>
          <w:szCs w:val="24"/>
        </w:rPr>
      </w:pPr>
      <w:r w:rsidRPr="000D4BA5">
        <w:rPr>
          <w:rFonts w:ascii="Arial" w:eastAsiaTheme="minorEastAsia" w:hAnsi="Arial" w:cs="Arial"/>
          <w:color w:val="auto"/>
          <w:sz w:val="24"/>
          <w:szCs w:val="24"/>
        </w:rPr>
        <w:t>You will skip the Generate Document task</w:t>
      </w:r>
    </w:p>
    <w:p w14:paraId="0B483421" w14:textId="77777777" w:rsidR="00EC1EBC" w:rsidRPr="00EC1EBC" w:rsidRDefault="00EC1EBC" w:rsidP="00EC1EBC">
      <w:pPr>
        <w:pStyle w:val="Heading2"/>
        <w:numPr>
          <w:ilvl w:val="1"/>
          <w:numId w:val="32"/>
        </w:numPr>
        <w:rPr>
          <w:rFonts w:ascii="Arial" w:eastAsiaTheme="minorEastAsia" w:hAnsi="Arial" w:cs="Arial"/>
          <w:color w:val="auto"/>
          <w:sz w:val="24"/>
          <w:szCs w:val="24"/>
        </w:rPr>
      </w:pPr>
      <w:r w:rsidRPr="00EC1EBC">
        <w:rPr>
          <w:rFonts w:ascii="Arial" w:eastAsiaTheme="minorEastAsia" w:hAnsi="Arial" w:cs="Arial"/>
          <w:color w:val="auto"/>
          <w:sz w:val="24"/>
          <w:szCs w:val="24"/>
        </w:rPr>
        <w:t>Click on the wheel and click Skip This Task</w:t>
      </w:r>
    </w:p>
    <w:p w14:paraId="3CBC863E" w14:textId="0AB546E5" w:rsidR="000D4BA5" w:rsidRPr="000D4BA5" w:rsidRDefault="00EC1EBC" w:rsidP="00EC1EBC">
      <w:pPr>
        <w:pStyle w:val="Heading2"/>
        <w:numPr>
          <w:ilvl w:val="1"/>
          <w:numId w:val="32"/>
        </w:numPr>
        <w:rPr>
          <w:rFonts w:ascii="Arial" w:eastAsiaTheme="minorEastAsia" w:hAnsi="Arial" w:cs="Arial"/>
          <w:color w:val="auto"/>
          <w:sz w:val="24"/>
          <w:szCs w:val="24"/>
        </w:rPr>
      </w:pPr>
      <w:r w:rsidRPr="00EC1EBC">
        <w:rPr>
          <w:rFonts w:ascii="Arial" w:eastAsiaTheme="minorEastAsia" w:hAnsi="Arial" w:cs="Arial"/>
          <w:color w:val="auto"/>
          <w:sz w:val="24"/>
          <w:szCs w:val="24"/>
        </w:rPr>
        <w:t>This will then prompt a Skip Reason, which is optional. Then click OK</w:t>
      </w:r>
    </w:p>
    <w:p w14:paraId="2776C421" w14:textId="77777777" w:rsidR="000D4BA5" w:rsidRPr="000D4BA5" w:rsidRDefault="000D4BA5" w:rsidP="000D4BA5">
      <w:pPr>
        <w:pStyle w:val="Heading2"/>
        <w:numPr>
          <w:ilvl w:val="0"/>
          <w:numId w:val="32"/>
        </w:numPr>
        <w:rPr>
          <w:rFonts w:ascii="Arial" w:eastAsiaTheme="minorEastAsia" w:hAnsi="Arial" w:cs="Arial"/>
          <w:color w:val="auto"/>
          <w:sz w:val="24"/>
          <w:szCs w:val="24"/>
        </w:rPr>
      </w:pPr>
      <w:r w:rsidRPr="000D4BA5">
        <w:rPr>
          <w:rFonts w:ascii="Arial" w:eastAsiaTheme="minorEastAsia" w:hAnsi="Arial" w:cs="Arial"/>
          <w:color w:val="auto"/>
          <w:sz w:val="24"/>
          <w:szCs w:val="24"/>
        </w:rPr>
        <w:t>The reasons:</w:t>
      </w:r>
    </w:p>
    <w:p w14:paraId="124EE408" w14:textId="5A37019A" w:rsidR="000D4BA5" w:rsidRPr="000D4BA5" w:rsidRDefault="000D4BA5" w:rsidP="00892BDA">
      <w:pPr>
        <w:pStyle w:val="Heading2"/>
        <w:numPr>
          <w:ilvl w:val="1"/>
          <w:numId w:val="32"/>
        </w:numPr>
        <w:rPr>
          <w:rFonts w:ascii="Arial" w:hAnsi="Arial" w:cs="Arial"/>
        </w:rPr>
      </w:pPr>
      <w:r w:rsidRPr="000D4BA5">
        <w:rPr>
          <w:rFonts w:ascii="Arial" w:eastAsiaTheme="minorEastAsia" w:hAnsi="Arial" w:cs="Arial"/>
          <w:color w:val="auto"/>
          <w:sz w:val="24"/>
          <w:szCs w:val="24"/>
        </w:rPr>
        <w:t xml:space="preserve">Reappointment renewal notices are not required for Academic Staff Regular, Ongoing employees as renewal is assumed under - </w:t>
      </w:r>
      <w:hyperlink r:id="rId10" w:history="1">
        <w:r w:rsidR="00892BDA" w:rsidRPr="00892BDA">
          <w:rPr>
            <w:rStyle w:val="Hyperlink"/>
            <w:rFonts w:ascii="Arial" w:hAnsi="Arial" w:cs="Arial"/>
            <w:sz w:val="24"/>
            <w:szCs w:val="24"/>
          </w:rPr>
          <w:t>UWS Chapter 10 - Academic Staff Appointments</w:t>
        </w:r>
      </w:hyperlink>
    </w:p>
    <w:p w14:paraId="778EC9AA" w14:textId="77777777" w:rsidR="000D4BA5" w:rsidRPr="000D4BA5" w:rsidRDefault="000D4BA5" w:rsidP="000D4BA5">
      <w:pPr>
        <w:pStyle w:val="Heading2"/>
        <w:numPr>
          <w:ilvl w:val="1"/>
          <w:numId w:val="32"/>
        </w:numPr>
        <w:rPr>
          <w:rFonts w:ascii="Arial" w:eastAsiaTheme="minorEastAsia" w:hAnsi="Arial" w:cs="Arial"/>
          <w:color w:val="auto"/>
          <w:sz w:val="24"/>
          <w:szCs w:val="24"/>
        </w:rPr>
      </w:pPr>
      <w:r w:rsidRPr="000D4BA5">
        <w:rPr>
          <w:rFonts w:ascii="Arial" w:eastAsiaTheme="minorEastAsia" w:hAnsi="Arial" w:cs="Arial"/>
          <w:color w:val="auto"/>
          <w:sz w:val="24"/>
          <w:szCs w:val="24"/>
        </w:rPr>
        <w:t>The Workday contract template contained unnecessary or irrelevant language.</w:t>
      </w:r>
    </w:p>
    <w:p w14:paraId="3BDB78E4" w14:textId="77777777" w:rsidR="000D4BA5" w:rsidRPr="000D4BA5" w:rsidRDefault="000D4BA5" w:rsidP="000D4BA5">
      <w:pPr>
        <w:pStyle w:val="Heading2"/>
        <w:numPr>
          <w:ilvl w:val="1"/>
          <w:numId w:val="32"/>
        </w:numPr>
        <w:rPr>
          <w:rFonts w:ascii="Arial" w:eastAsiaTheme="minorEastAsia" w:hAnsi="Arial" w:cs="Arial"/>
          <w:color w:val="auto"/>
          <w:sz w:val="24"/>
          <w:szCs w:val="24"/>
        </w:rPr>
      </w:pPr>
      <w:r w:rsidRPr="000D4BA5">
        <w:rPr>
          <w:rFonts w:ascii="Arial" w:eastAsiaTheme="minorEastAsia" w:hAnsi="Arial" w:cs="Arial"/>
          <w:color w:val="auto"/>
          <w:sz w:val="24"/>
          <w:szCs w:val="24"/>
        </w:rPr>
        <w:t>There have been ongoing issues ensuring these contracts consistently reflected accurate information.</w:t>
      </w:r>
    </w:p>
    <w:p w14:paraId="457606FC" w14:textId="75A5BAC3" w:rsidR="00874BC1" w:rsidRDefault="000D4BA5" w:rsidP="00874BC1">
      <w:pPr>
        <w:pStyle w:val="Heading2"/>
        <w:numPr>
          <w:ilvl w:val="1"/>
          <w:numId w:val="32"/>
        </w:numPr>
        <w:rPr>
          <w:rFonts w:ascii="Arial" w:eastAsiaTheme="minorEastAsia" w:hAnsi="Arial" w:cs="Arial"/>
          <w:color w:val="auto"/>
          <w:sz w:val="24"/>
          <w:szCs w:val="24"/>
        </w:rPr>
      </w:pPr>
      <w:r w:rsidRPr="000D4BA5">
        <w:rPr>
          <w:rFonts w:ascii="Arial" w:eastAsiaTheme="minorEastAsia" w:hAnsi="Arial" w:cs="Arial"/>
          <w:color w:val="auto"/>
          <w:sz w:val="24"/>
          <w:szCs w:val="24"/>
        </w:rPr>
        <w:t>During the week of May 4, HR will email to all Academic Staff employees to confirm their renewal and provide instructions on how to see their contract details in Workday.</w:t>
      </w:r>
    </w:p>
    <w:p w14:paraId="29ADE929" w14:textId="03AE964E" w:rsidR="00BE2F6B" w:rsidRPr="009D2E78" w:rsidRDefault="00D00F99" w:rsidP="009D2E78">
      <w:pPr>
        <w:pStyle w:val="Heading2"/>
      </w:pPr>
      <w:r>
        <w:t>Expand this field</w:t>
      </w:r>
      <w:r w:rsidR="008F5ACC">
        <w:t xml:space="preserve"> a</w:t>
      </w:r>
      <w:r w:rsidR="004D1AD3" w:rsidRPr="009D2E78">
        <w:t xml:space="preserve">s </w:t>
      </w:r>
      <w:r w:rsidR="008F5ACC">
        <w:t>ne</w:t>
      </w:r>
      <w:r w:rsidR="004D1AD3" w:rsidRPr="009D2E78">
        <w:t xml:space="preserve">eded - </w:t>
      </w:r>
      <w:r w:rsidR="00BE2F6B" w:rsidRPr="009D2E78">
        <w:t>Non-Renew Existing Contract – Ongoing</w:t>
      </w:r>
    </w:p>
    <w:p w14:paraId="0FD695A6" w14:textId="70B1D60B" w:rsidR="00BE2F6B" w:rsidRPr="004B5136" w:rsidRDefault="00BE2F6B" w:rsidP="00BE2F6B">
      <w:pPr>
        <w:numPr>
          <w:ilvl w:val="1"/>
          <w:numId w:val="17"/>
        </w:numPr>
        <w:rPr>
          <w:rFonts w:ascii="Arial" w:hAnsi="Arial" w:cs="Arial"/>
        </w:rPr>
      </w:pPr>
      <w:r w:rsidRPr="00892BDA">
        <w:rPr>
          <w:rFonts w:ascii="Arial" w:hAnsi="Arial" w:cs="Arial"/>
        </w:rPr>
        <w:t>If non-renewals are occurring during this reappointment wave, please let HR know</w:t>
      </w:r>
      <w:r w:rsidR="0073278C">
        <w:rPr>
          <w:rFonts w:ascii="Arial" w:hAnsi="Arial" w:cs="Arial"/>
        </w:rPr>
        <w:t xml:space="preserve"> (email </w:t>
      </w:r>
      <w:hyperlink r:id="rId11" w:history="1">
        <w:r w:rsidR="0073278C" w:rsidRPr="001A6CB2">
          <w:rPr>
            <w:rStyle w:val="Hyperlink"/>
            <w:rFonts w:ascii="Arial" w:hAnsi="Arial" w:cs="Arial"/>
          </w:rPr>
          <w:t>hrinfo@uwlax.edu</w:t>
        </w:r>
      </w:hyperlink>
      <w:r w:rsidR="0073278C">
        <w:rPr>
          <w:rFonts w:ascii="Arial" w:hAnsi="Arial" w:cs="Arial"/>
        </w:rPr>
        <w:t xml:space="preserve">) </w:t>
      </w:r>
      <w:r w:rsidRPr="00892BDA">
        <w:rPr>
          <w:rFonts w:ascii="Arial" w:hAnsi="Arial" w:cs="Arial"/>
        </w:rPr>
        <w:t xml:space="preserve">prior to March 30. This allows for a 3-month notice period for NIAS or IAS who have worked here for less than 2 years. </w:t>
      </w:r>
    </w:p>
    <w:p w14:paraId="3637CD48" w14:textId="77777777" w:rsidR="00BE2F6B" w:rsidRPr="00892BDA" w:rsidRDefault="00BE2F6B" w:rsidP="00BE2F6B">
      <w:pPr>
        <w:numPr>
          <w:ilvl w:val="1"/>
          <w:numId w:val="17"/>
        </w:numPr>
        <w:rPr>
          <w:rFonts w:ascii="Arial" w:hAnsi="Arial" w:cs="Arial"/>
        </w:rPr>
      </w:pPr>
      <w:r w:rsidRPr="00892BDA">
        <w:rPr>
          <w:rFonts w:ascii="Arial" w:hAnsi="Arial" w:cs="Arial"/>
        </w:rPr>
        <w:t>Includes a timely discussion between the Employee and the Employee Relations team in Human Resources</w:t>
      </w:r>
    </w:p>
    <w:p w14:paraId="15CB240B" w14:textId="77777777" w:rsidR="00BE2F6B" w:rsidRPr="00892BDA" w:rsidRDefault="00BE2F6B" w:rsidP="00BE2F6B">
      <w:pPr>
        <w:rPr>
          <w:rFonts w:ascii="Arial" w:hAnsi="Arial" w:cs="Arial"/>
        </w:rPr>
      </w:pPr>
      <w:r w:rsidRPr="00892BDA">
        <w:rPr>
          <w:rFonts w:ascii="Arial" w:hAnsi="Arial" w:cs="Arial"/>
          <w:b/>
          <w:bCs/>
        </w:rPr>
        <w:t>Non-Renewable Appointment Notices</w:t>
      </w:r>
    </w:p>
    <w:p w14:paraId="2D326827" w14:textId="77777777" w:rsidR="00BE2F6B" w:rsidRPr="00892BDA" w:rsidRDefault="00BE2F6B" w:rsidP="00BE2F6B">
      <w:pPr>
        <w:numPr>
          <w:ilvl w:val="0"/>
          <w:numId w:val="17"/>
        </w:numPr>
        <w:tabs>
          <w:tab w:val="clear" w:pos="360"/>
        </w:tabs>
        <w:rPr>
          <w:rFonts w:ascii="Arial" w:hAnsi="Arial" w:cs="Arial"/>
        </w:rPr>
      </w:pPr>
      <w:r w:rsidRPr="00892BDA">
        <w:rPr>
          <w:rFonts w:ascii="Arial" w:hAnsi="Arial" w:cs="Arial"/>
        </w:rPr>
        <w:t xml:space="preserve">If employed for 2+ years: </w:t>
      </w:r>
    </w:p>
    <w:p w14:paraId="01D275D1" w14:textId="77777777" w:rsidR="00BE2F6B" w:rsidRDefault="00BE2F6B" w:rsidP="00BE2F6B">
      <w:pPr>
        <w:numPr>
          <w:ilvl w:val="1"/>
          <w:numId w:val="17"/>
        </w:numPr>
        <w:rPr>
          <w:rFonts w:ascii="Arial" w:hAnsi="Arial" w:cs="Arial"/>
        </w:rPr>
      </w:pPr>
      <w:r w:rsidRPr="00892BDA">
        <w:rPr>
          <w:rFonts w:ascii="Arial" w:hAnsi="Arial" w:cs="Arial"/>
        </w:rPr>
        <w:t>Must receive 6 months’ notice prior to contract end date.</w:t>
      </w:r>
    </w:p>
    <w:p w14:paraId="57A78AC0" w14:textId="6C7C4096" w:rsidR="00281767" w:rsidRPr="00AC2CAB" w:rsidRDefault="00AC2CAB" w:rsidP="00AC2CAB">
      <w:pPr>
        <w:numPr>
          <w:ilvl w:val="2"/>
          <w:numId w:val="17"/>
        </w:numPr>
        <w:rPr>
          <w:rFonts w:ascii="Arial" w:hAnsi="Arial" w:cs="Arial"/>
        </w:rPr>
      </w:pPr>
      <w:r w:rsidRPr="00AC2CAB">
        <w:rPr>
          <w:rFonts w:ascii="Arial" w:hAnsi="Arial" w:cs="Arial"/>
        </w:rPr>
        <w:t>If notice is not issued in time, please work with HR Ops to update the employee’s appointment to Fixed Term – Terminal and extend the current contract end date by 3 months before the HR Partner/Employee Relations can process the termination.</w:t>
      </w:r>
    </w:p>
    <w:p w14:paraId="01FE77A5" w14:textId="77777777" w:rsidR="00BE2F6B" w:rsidRPr="00892BDA" w:rsidRDefault="00BE2F6B" w:rsidP="00BE2F6B">
      <w:pPr>
        <w:numPr>
          <w:ilvl w:val="0"/>
          <w:numId w:val="17"/>
        </w:numPr>
        <w:tabs>
          <w:tab w:val="clear" w:pos="360"/>
        </w:tabs>
        <w:rPr>
          <w:rFonts w:ascii="Arial" w:hAnsi="Arial" w:cs="Arial"/>
        </w:rPr>
      </w:pPr>
      <w:r w:rsidRPr="00892BDA">
        <w:rPr>
          <w:rFonts w:ascii="Arial" w:hAnsi="Arial" w:cs="Arial"/>
        </w:rPr>
        <w:t xml:space="preserve">If employed for less than 2 years: </w:t>
      </w:r>
    </w:p>
    <w:p w14:paraId="772A37DC" w14:textId="17990D63" w:rsidR="00BE2F6B" w:rsidRDefault="00BE2F6B" w:rsidP="00BE2F6B">
      <w:pPr>
        <w:numPr>
          <w:ilvl w:val="1"/>
          <w:numId w:val="17"/>
        </w:numPr>
        <w:rPr>
          <w:rFonts w:ascii="Arial" w:hAnsi="Arial" w:cs="Arial"/>
        </w:rPr>
      </w:pPr>
      <w:r w:rsidRPr="00892BDA">
        <w:rPr>
          <w:rFonts w:ascii="Arial" w:hAnsi="Arial" w:cs="Arial"/>
        </w:rPr>
        <w:t>Must receive 3 months’ notice prior to contract end date.</w:t>
      </w:r>
    </w:p>
    <w:p w14:paraId="460EBFB9" w14:textId="77777777" w:rsidR="00153315" w:rsidRDefault="00153315" w:rsidP="00153315">
      <w:pPr>
        <w:rPr>
          <w:rFonts w:ascii="Arial" w:hAnsi="Arial" w:cs="Arial"/>
        </w:rPr>
      </w:pPr>
    </w:p>
    <w:p w14:paraId="66D87DA3" w14:textId="77777777" w:rsidR="00153315" w:rsidRDefault="00153315" w:rsidP="00153315">
      <w:pPr>
        <w:rPr>
          <w:rFonts w:ascii="Arial" w:hAnsi="Arial" w:cs="Arial"/>
        </w:rPr>
      </w:pPr>
    </w:p>
    <w:p w14:paraId="5A76CD51" w14:textId="77777777" w:rsidR="00153315" w:rsidRPr="0073278C" w:rsidRDefault="00153315" w:rsidP="00153315">
      <w:pPr>
        <w:rPr>
          <w:rFonts w:ascii="Arial" w:hAnsi="Arial" w:cs="Arial"/>
        </w:rPr>
      </w:pPr>
    </w:p>
    <w:p w14:paraId="16D98D90" w14:textId="7A9411EB" w:rsidR="009F5535" w:rsidRPr="00184951" w:rsidRDefault="008F5ACC" w:rsidP="00184951">
      <w:pPr>
        <w:pStyle w:val="Heading2"/>
      </w:pPr>
      <w:r>
        <w:t>Expand this field a</w:t>
      </w:r>
      <w:r w:rsidRPr="009D2E78">
        <w:t xml:space="preserve">s </w:t>
      </w:r>
      <w:r>
        <w:t>ne</w:t>
      </w:r>
      <w:r w:rsidRPr="009D2E78">
        <w:t xml:space="preserve">eded </w:t>
      </w:r>
      <w:r w:rsidR="004D1AD3" w:rsidRPr="00184951">
        <w:t xml:space="preserve">- </w:t>
      </w:r>
      <w:r w:rsidR="009F5535" w:rsidRPr="00184951">
        <w:t>Changes to FTE/Compensatio</w:t>
      </w:r>
      <w:r w:rsidR="00184951" w:rsidRPr="00184951">
        <w:t>n Overview</w:t>
      </w:r>
    </w:p>
    <w:p w14:paraId="50800E65" w14:textId="0DE0E5EF" w:rsidR="009F5535" w:rsidRPr="00892BDA" w:rsidRDefault="009F5535" w:rsidP="006962E3">
      <w:pPr>
        <w:pStyle w:val="ListBullet"/>
        <w:tabs>
          <w:tab w:val="clear" w:pos="360"/>
          <w:tab w:val="num" w:pos="0"/>
        </w:tabs>
        <w:rPr>
          <w:rFonts w:ascii="Arial" w:hAnsi="Arial" w:cs="Arial"/>
        </w:rPr>
      </w:pPr>
      <w:r w:rsidRPr="00892BDA">
        <w:rPr>
          <w:rFonts w:ascii="Arial" w:hAnsi="Arial" w:cs="Arial"/>
        </w:rPr>
        <w:t>If you need to make additional changes to the FTE/Compensation, please</w:t>
      </w:r>
      <w:r w:rsidR="001E785E">
        <w:rPr>
          <w:rFonts w:ascii="Arial" w:hAnsi="Arial" w:cs="Arial"/>
        </w:rPr>
        <w:t xml:space="preserve"> complete the above ‘Start </w:t>
      </w:r>
      <w:r w:rsidR="003F61B5">
        <w:rPr>
          <w:rFonts w:ascii="Arial" w:hAnsi="Arial" w:cs="Arial"/>
        </w:rPr>
        <w:t xml:space="preserve">Contract </w:t>
      </w:r>
      <w:r w:rsidR="001E785E">
        <w:rPr>
          <w:rFonts w:ascii="Arial" w:hAnsi="Arial" w:cs="Arial"/>
        </w:rPr>
        <w:t>Review’ steps first</w:t>
      </w:r>
    </w:p>
    <w:p w14:paraId="3BFFB0F8" w14:textId="77777777" w:rsidR="009F5535" w:rsidRPr="00892BDA" w:rsidRDefault="009F5535" w:rsidP="006962E3">
      <w:pPr>
        <w:pStyle w:val="ListBullet"/>
        <w:tabs>
          <w:tab w:val="clear" w:pos="360"/>
          <w:tab w:val="num" w:pos="0"/>
        </w:tabs>
        <w:rPr>
          <w:rFonts w:ascii="Arial" w:hAnsi="Arial" w:cs="Arial"/>
          <w:b/>
          <w:bCs/>
        </w:rPr>
      </w:pPr>
      <w:r w:rsidRPr="00892BDA">
        <w:rPr>
          <w:rFonts w:ascii="Arial" w:hAnsi="Arial" w:cs="Arial"/>
          <w:b/>
          <w:bCs/>
        </w:rPr>
        <w:t>Changes to FTE or Compensation</w:t>
      </w:r>
    </w:p>
    <w:p w14:paraId="5B34EFF6" w14:textId="77777777" w:rsidR="009F5535" w:rsidRPr="00892BDA" w:rsidRDefault="009F5535" w:rsidP="006962E3">
      <w:pPr>
        <w:pStyle w:val="ListBullet"/>
        <w:ind w:left="720"/>
        <w:rPr>
          <w:rFonts w:ascii="Arial" w:hAnsi="Arial" w:cs="Arial"/>
        </w:rPr>
      </w:pPr>
      <w:r w:rsidRPr="00892BDA">
        <w:rPr>
          <w:rFonts w:ascii="Arial" w:hAnsi="Arial" w:cs="Arial"/>
        </w:rPr>
        <w:t>Any adjustments to FTE or Compensation must be processed as separate business processes:</w:t>
      </w:r>
    </w:p>
    <w:p w14:paraId="18E6905A" w14:textId="77777777" w:rsidR="009F5535" w:rsidRPr="00892BDA" w:rsidRDefault="009F5535" w:rsidP="006962E3">
      <w:pPr>
        <w:pStyle w:val="ListBullet"/>
        <w:tabs>
          <w:tab w:val="clear" w:pos="360"/>
          <w:tab w:val="num" w:pos="720"/>
        </w:tabs>
        <w:ind w:left="1080"/>
        <w:rPr>
          <w:rFonts w:ascii="Arial" w:hAnsi="Arial" w:cs="Arial"/>
        </w:rPr>
      </w:pPr>
      <w:r w:rsidRPr="00892BDA">
        <w:rPr>
          <w:rFonts w:ascii="Arial" w:hAnsi="Arial" w:cs="Arial"/>
        </w:rPr>
        <w:t>FTE Changes</w:t>
      </w:r>
    </w:p>
    <w:p w14:paraId="603C9A52" w14:textId="77777777" w:rsidR="009F5535" w:rsidRPr="00892BDA" w:rsidRDefault="009F5535" w:rsidP="006962E3">
      <w:pPr>
        <w:pStyle w:val="ListBullet"/>
        <w:tabs>
          <w:tab w:val="clear" w:pos="360"/>
          <w:tab w:val="num" w:pos="1080"/>
        </w:tabs>
        <w:ind w:left="1440"/>
        <w:rPr>
          <w:rFonts w:ascii="Arial" w:hAnsi="Arial" w:cs="Arial"/>
        </w:rPr>
      </w:pPr>
      <w:r w:rsidRPr="00892BDA">
        <w:rPr>
          <w:rFonts w:ascii="Arial" w:hAnsi="Arial" w:cs="Arial"/>
        </w:rPr>
        <w:t>Navigate to: Actions → Job Change → Start Job Change → FTE Change Voluntary – Perm</w:t>
      </w:r>
    </w:p>
    <w:p w14:paraId="0FF91C86" w14:textId="77777777" w:rsidR="009F5535" w:rsidRPr="00892BDA" w:rsidRDefault="009F5535" w:rsidP="006962E3">
      <w:pPr>
        <w:pStyle w:val="ListBullet"/>
        <w:tabs>
          <w:tab w:val="clear" w:pos="360"/>
          <w:tab w:val="num" w:pos="1440"/>
        </w:tabs>
        <w:ind w:left="1800"/>
        <w:rPr>
          <w:rFonts w:ascii="Arial" w:hAnsi="Arial" w:cs="Arial"/>
        </w:rPr>
      </w:pPr>
      <w:r w:rsidRPr="00892BDA">
        <w:rPr>
          <w:rFonts w:ascii="Arial" w:hAnsi="Arial" w:cs="Arial"/>
        </w:rPr>
        <w:t>Use this for permanent, voluntary FTE adjustments.</w:t>
      </w:r>
    </w:p>
    <w:p w14:paraId="62C80743" w14:textId="77777777" w:rsidR="009F5535" w:rsidRPr="00892BDA" w:rsidRDefault="009F5535" w:rsidP="006962E3">
      <w:pPr>
        <w:pStyle w:val="ListBullet"/>
        <w:tabs>
          <w:tab w:val="clear" w:pos="360"/>
          <w:tab w:val="num" w:pos="720"/>
        </w:tabs>
        <w:ind w:left="1080"/>
        <w:rPr>
          <w:rFonts w:ascii="Arial" w:hAnsi="Arial" w:cs="Arial"/>
        </w:rPr>
      </w:pPr>
      <w:r w:rsidRPr="00892BDA">
        <w:rPr>
          <w:rFonts w:ascii="Arial" w:hAnsi="Arial" w:cs="Arial"/>
        </w:rPr>
        <w:t>Compensation Changes</w:t>
      </w:r>
    </w:p>
    <w:p w14:paraId="2ECB733A" w14:textId="77777777" w:rsidR="009F5535" w:rsidRPr="00892BDA" w:rsidRDefault="009F5535" w:rsidP="006962E3">
      <w:pPr>
        <w:pStyle w:val="ListBullet"/>
        <w:tabs>
          <w:tab w:val="clear" w:pos="360"/>
          <w:tab w:val="num" w:pos="1080"/>
        </w:tabs>
        <w:ind w:left="1440"/>
        <w:rPr>
          <w:rFonts w:ascii="Arial" w:hAnsi="Arial" w:cs="Arial"/>
        </w:rPr>
      </w:pPr>
      <w:r w:rsidRPr="00892BDA">
        <w:rPr>
          <w:rFonts w:ascii="Arial" w:hAnsi="Arial" w:cs="Arial"/>
        </w:rPr>
        <w:t>Navigate to: Actions → Compensation → Request Compensation Change</w:t>
      </w:r>
    </w:p>
    <w:p w14:paraId="4E104266" w14:textId="77777777" w:rsidR="009F5535" w:rsidRPr="00892BDA" w:rsidRDefault="009F5535" w:rsidP="006962E3">
      <w:pPr>
        <w:pStyle w:val="ListBullet"/>
        <w:tabs>
          <w:tab w:val="clear" w:pos="360"/>
          <w:tab w:val="num" w:pos="1440"/>
        </w:tabs>
        <w:ind w:left="1800"/>
        <w:rPr>
          <w:rFonts w:ascii="Arial" w:hAnsi="Arial" w:cs="Arial"/>
        </w:rPr>
      </w:pPr>
      <w:r w:rsidRPr="00892BDA">
        <w:rPr>
          <w:rFonts w:ascii="Arial" w:hAnsi="Arial" w:cs="Arial"/>
        </w:rPr>
        <w:t>Use this to update or adjust compensation details.</w:t>
      </w:r>
    </w:p>
    <w:p w14:paraId="67A0F52D" w14:textId="6F5447FB" w:rsidR="00315578" w:rsidRPr="00892BDA" w:rsidRDefault="00315578" w:rsidP="006962E3">
      <w:pPr>
        <w:pStyle w:val="ListBullet"/>
        <w:tabs>
          <w:tab w:val="clear" w:pos="360"/>
          <w:tab w:val="num" w:pos="0"/>
        </w:tabs>
        <w:rPr>
          <w:rFonts w:ascii="Arial" w:hAnsi="Arial" w:cs="Arial"/>
          <w:lang w:eastAsia="en-US"/>
        </w:rPr>
      </w:pPr>
      <w:r w:rsidRPr="00892BDA">
        <w:rPr>
          <w:rFonts w:ascii="Arial" w:hAnsi="Arial" w:cs="Arial"/>
          <w:lang w:eastAsia="en-US"/>
        </w:rPr>
        <w:t>Note</w:t>
      </w:r>
      <w:r w:rsidR="00BE208B" w:rsidRPr="00892BDA">
        <w:rPr>
          <w:rFonts w:ascii="Arial" w:hAnsi="Arial" w:cs="Arial"/>
          <w:lang w:eastAsia="en-US"/>
        </w:rPr>
        <w:t>,</w:t>
      </w:r>
      <w:r w:rsidRPr="00892BDA">
        <w:rPr>
          <w:rFonts w:ascii="Arial" w:hAnsi="Arial" w:cs="Arial"/>
          <w:lang w:eastAsia="en-US"/>
        </w:rPr>
        <w:t xml:space="preserve"> </w:t>
      </w:r>
      <w:r w:rsidR="007A0CD4" w:rsidRPr="00892BDA">
        <w:rPr>
          <w:rFonts w:ascii="Arial" w:hAnsi="Arial" w:cs="Arial"/>
          <w:lang w:eastAsia="en-US"/>
        </w:rPr>
        <w:t>that the</w:t>
      </w:r>
      <w:r w:rsidR="00747861" w:rsidRPr="00892BDA">
        <w:rPr>
          <w:rFonts w:ascii="Arial" w:hAnsi="Arial" w:cs="Arial"/>
          <w:lang w:eastAsia="en-US"/>
        </w:rPr>
        <w:t xml:space="preserve"> </w:t>
      </w:r>
      <w:r w:rsidRPr="00892BDA">
        <w:rPr>
          <w:rFonts w:ascii="Arial" w:hAnsi="Arial" w:cs="Arial"/>
          <w:lang w:eastAsia="en-US"/>
        </w:rPr>
        <w:t>change job document template that is generated from the FTE reason is very vague</w:t>
      </w:r>
      <w:r w:rsidR="00B55DD2" w:rsidRPr="00892BDA">
        <w:rPr>
          <w:rFonts w:ascii="Arial" w:hAnsi="Arial" w:cs="Arial"/>
          <w:lang w:eastAsia="en-US"/>
        </w:rPr>
        <w:t xml:space="preserve"> and you will want to </w:t>
      </w:r>
      <w:r w:rsidR="00372AD5" w:rsidRPr="00892BDA">
        <w:rPr>
          <w:rFonts w:ascii="Arial" w:hAnsi="Arial" w:cs="Arial"/>
          <w:lang w:eastAsia="en-US"/>
        </w:rPr>
        <w:t>add relevant information before sending to the employee.</w:t>
      </w:r>
    </w:p>
    <w:p w14:paraId="416EBBEE" w14:textId="160F64F6" w:rsidR="00D101B5" w:rsidRPr="00892BDA" w:rsidRDefault="000E618D" w:rsidP="006962E3">
      <w:pPr>
        <w:pStyle w:val="ListBullet"/>
        <w:tabs>
          <w:tab w:val="clear" w:pos="360"/>
          <w:tab w:val="num" w:pos="0"/>
        </w:tabs>
        <w:rPr>
          <w:rFonts w:ascii="Arial" w:hAnsi="Arial" w:cs="Arial"/>
          <w:lang w:eastAsia="en-US"/>
        </w:rPr>
      </w:pPr>
      <w:r w:rsidRPr="00892BDA">
        <w:rPr>
          <w:rFonts w:ascii="Arial" w:hAnsi="Arial" w:cs="Arial"/>
          <w:lang w:eastAsia="en-US"/>
        </w:rPr>
        <w:t xml:space="preserve">We understand this means multiple approval processes and potentially multiple documents for the employee to acknowledge. If submitting changes to both the FTE and </w:t>
      </w:r>
      <w:r w:rsidR="00D101B5" w:rsidRPr="00892BDA">
        <w:rPr>
          <w:rFonts w:ascii="Arial" w:hAnsi="Arial" w:cs="Arial"/>
          <w:lang w:eastAsia="en-US"/>
        </w:rPr>
        <w:t>Compensation, y</w:t>
      </w:r>
      <w:r w:rsidRPr="00892BDA">
        <w:rPr>
          <w:rFonts w:ascii="Arial" w:hAnsi="Arial" w:cs="Arial"/>
          <w:lang w:eastAsia="en-US"/>
        </w:rPr>
        <w:t>ou could skip the document generation for the FTE job change and include those details on the compensation change letter if desired.</w:t>
      </w:r>
    </w:p>
    <w:p w14:paraId="737CDC3A" w14:textId="2B351A7D" w:rsidR="000E618D" w:rsidRPr="00892BDA" w:rsidRDefault="00D101B5" w:rsidP="006962E3">
      <w:pPr>
        <w:pStyle w:val="ListBullet"/>
        <w:tabs>
          <w:tab w:val="clear" w:pos="360"/>
          <w:tab w:val="num" w:pos="0"/>
        </w:tabs>
        <w:rPr>
          <w:rFonts w:ascii="Arial" w:hAnsi="Arial" w:cs="Arial"/>
          <w:lang w:eastAsia="en-US"/>
        </w:rPr>
      </w:pPr>
      <w:r w:rsidRPr="00892BDA">
        <w:rPr>
          <w:rFonts w:ascii="Arial" w:hAnsi="Arial" w:cs="Arial"/>
          <w:lang w:eastAsia="en-US"/>
        </w:rPr>
        <w:t>We</w:t>
      </w:r>
      <w:r w:rsidR="000E618D" w:rsidRPr="00892BDA">
        <w:rPr>
          <w:rFonts w:ascii="Arial" w:hAnsi="Arial" w:cs="Arial"/>
          <w:lang w:eastAsia="en-US"/>
        </w:rPr>
        <w:t xml:space="preserve"> recommend entering the FTE change first because the compensation change letter will include a sentence about salary being prorated based on FTE if it's applicable to the employee.</w:t>
      </w:r>
    </w:p>
    <w:p w14:paraId="27F969F3" w14:textId="77777777" w:rsidR="00113ED6" w:rsidRPr="00892BDA" w:rsidRDefault="00113ED6" w:rsidP="00855D9E">
      <w:pPr>
        <w:pStyle w:val="ListBullet"/>
        <w:numPr>
          <w:ilvl w:val="0"/>
          <w:numId w:val="0"/>
        </w:numPr>
        <w:rPr>
          <w:rFonts w:ascii="Arial" w:hAnsi="Arial" w:cs="Arial"/>
          <w:lang w:eastAsia="en-US"/>
        </w:rPr>
      </w:pPr>
    </w:p>
    <w:p w14:paraId="16E9D6C4" w14:textId="7BCCF35D" w:rsidR="00E316E0" w:rsidRDefault="008F5ACC" w:rsidP="00184951">
      <w:pPr>
        <w:pStyle w:val="Heading2"/>
      </w:pPr>
      <w:r>
        <w:t>Expand this field a</w:t>
      </w:r>
      <w:r w:rsidRPr="009D2E78">
        <w:t xml:space="preserve">s </w:t>
      </w:r>
      <w:r>
        <w:t>ne</w:t>
      </w:r>
      <w:r w:rsidRPr="009D2E78">
        <w:t xml:space="preserve">eded </w:t>
      </w:r>
      <w:r w:rsidR="00E316E0">
        <w:t>– Changes to FTE</w:t>
      </w:r>
    </w:p>
    <w:p w14:paraId="393D0D65" w14:textId="3F14AAD1" w:rsidR="009F5535" w:rsidRPr="00184951" w:rsidRDefault="00184951" w:rsidP="00E316E0">
      <w:pPr>
        <w:pStyle w:val="Heading4"/>
      </w:pPr>
      <w:r w:rsidRPr="00184951">
        <w:t xml:space="preserve"> </w:t>
      </w:r>
      <w:r w:rsidR="009F5535" w:rsidRPr="00184951">
        <w:t>Step 1: Changes to FTE - As Needed</w:t>
      </w:r>
    </w:p>
    <w:p w14:paraId="3C479869" w14:textId="77777777" w:rsidR="009F5535" w:rsidRPr="00892BDA" w:rsidRDefault="009F5535" w:rsidP="006962E3">
      <w:pPr>
        <w:pStyle w:val="ListBullet"/>
        <w:numPr>
          <w:ilvl w:val="0"/>
          <w:numId w:val="15"/>
        </w:numPr>
        <w:tabs>
          <w:tab w:val="clear" w:pos="720"/>
          <w:tab w:val="num" w:pos="360"/>
        </w:tabs>
        <w:rPr>
          <w:rFonts w:ascii="Arial" w:hAnsi="Arial" w:cs="Arial"/>
        </w:rPr>
      </w:pPr>
      <w:r w:rsidRPr="00892BDA">
        <w:rPr>
          <w:rFonts w:ascii="Arial" w:hAnsi="Arial" w:cs="Arial"/>
          <w:b/>
          <w:bCs/>
        </w:rPr>
        <w:t xml:space="preserve">Modify FTE (As Needed) </w:t>
      </w:r>
    </w:p>
    <w:p w14:paraId="21AED28E" w14:textId="77777777" w:rsidR="009F5535" w:rsidRPr="00892BDA" w:rsidRDefault="009F5535" w:rsidP="006962E3">
      <w:pPr>
        <w:pStyle w:val="ListBullet"/>
        <w:numPr>
          <w:ilvl w:val="1"/>
          <w:numId w:val="15"/>
        </w:numPr>
        <w:tabs>
          <w:tab w:val="clear" w:pos="1440"/>
          <w:tab w:val="num" w:pos="1080"/>
        </w:tabs>
        <w:rPr>
          <w:rFonts w:ascii="Arial" w:hAnsi="Arial" w:cs="Arial"/>
        </w:rPr>
      </w:pPr>
      <w:r w:rsidRPr="00892BDA">
        <w:rPr>
          <w:rFonts w:ascii="Arial" w:hAnsi="Arial" w:cs="Arial"/>
        </w:rPr>
        <w:t>Any adjustment to FTE must be processed as separate business processes:</w:t>
      </w:r>
    </w:p>
    <w:p w14:paraId="37F28F11" w14:textId="0C56B58E" w:rsidR="009F5535" w:rsidRPr="00892BDA" w:rsidRDefault="009F5535" w:rsidP="00DD01E1">
      <w:pPr>
        <w:pStyle w:val="ListBullet"/>
        <w:numPr>
          <w:ilvl w:val="2"/>
          <w:numId w:val="15"/>
        </w:numPr>
        <w:rPr>
          <w:rFonts w:ascii="Arial" w:hAnsi="Arial" w:cs="Arial"/>
        </w:rPr>
      </w:pPr>
      <w:r w:rsidRPr="00892BDA">
        <w:rPr>
          <w:rFonts w:ascii="Arial" w:hAnsi="Arial" w:cs="Arial"/>
        </w:rPr>
        <w:t>FTE Changes</w:t>
      </w:r>
      <w:r w:rsidRPr="00892BDA">
        <w:rPr>
          <w:rFonts w:ascii="Arial" w:hAnsi="Arial" w:cs="Arial"/>
        </w:rPr>
        <w:br/>
        <w:t>Navigate to: Actions → Job Change → Start Job Change → FTE Change Voluntary – Perm</w:t>
      </w:r>
      <w:r w:rsidR="00855D9E" w:rsidRPr="00892BDA">
        <w:rPr>
          <w:rFonts w:ascii="Arial" w:hAnsi="Arial" w:cs="Arial"/>
        </w:rPr>
        <w:t>. (</w:t>
      </w:r>
      <w:r w:rsidRPr="00892BDA">
        <w:rPr>
          <w:rFonts w:ascii="Arial" w:hAnsi="Arial" w:cs="Arial"/>
        </w:rPr>
        <w:t>Use this for permanent, voluntary FTE adjustments</w:t>
      </w:r>
      <w:r w:rsidR="00855D9E" w:rsidRPr="00892BDA">
        <w:rPr>
          <w:rFonts w:ascii="Arial" w:hAnsi="Arial" w:cs="Arial"/>
        </w:rPr>
        <w:t>).</w:t>
      </w:r>
    </w:p>
    <w:p w14:paraId="6F673DE3" w14:textId="77777777" w:rsidR="009F5535" w:rsidRPr="00892BDA" w:rsidRDefault="009F5535" w:rsidP="006962E3">
      <w:pPr>
        <w:pStyle w:val="ListBullet"/>
        <w:numPr>
          <w:ilvl w:val="0"/>
          <w:numId w:val="16"/>
        </w:numPr>
        <w:tabs>
          <w:tab w:val="clear" w:pos="720"/>
          <w:tab w:val="num" w:pos="360"/>
        </w:tabs>
        <w:rPr>
          <w:rFonts w:ascii="Arial" w:hAnsi="Arial" w:cs="Arial"/>
        </w:rPr>
      </w:pPr>
      <w:r w:rsidRPr="00892BDA">
        <w:rPr>
          <w:rFonts w:ascii="Arial" w:hAnsi="Arial" w:cs="Arial"/>
        </w:rPr>
        <w:t>Click Actions → Job Change → Start Job Change.</w:t>
      </w:r>
    </w:p>
    <w:p w14:paraId="55C0C416" w14:textId="1A79DD13" w:rsidR="009F5535" w:rsidRPr="00892BDA" w:rsidRDefault="009F5535" w:rsidP="006962E3">
      <w:pPr>
        <w:pStyle w:val="ListBullet"/>
        <w:numPr>
          <w:ilvl w:val="0"/>
          <w:numId w:val="16"/>
        </w:numPr>
        <w:tabs>
          <w:tab w:val="clear" w:pos="720"/>
          <w:tab w:val="num" w:pos="360"/>
        </w:tabs>
        <w:rPr>
          <w:rFonts w:ascii="Arial" w:hAnsi="Arial" w:cs="Arial"/>
        </w:rPr>
      </w:pPr>
      <w:r w:rsidRPr="00892BDA">
        <w:rPr>
          <w:rFonts w:ascii="Arial" w:hAnsi="Arial" w:cs="Arial"/>
        </w:rPr>
        <w:t>Within the 'What do you want to do?' field, select “FTE Change Voluntary - PERM” and click OK.</w:t>
      </w:r>
    </w:p>
    <w:p w14:paraId="4749F38A" w14:textId="6449EB15" w:rsidR="001C6A1F" w:rsidRPr="00892BDA" w:rsidRDefault="009D3A12" w:rsidP="00E316E0">
      <w:pPr>
        <w:pStyle w:val="Heading4"/>
      </w:pPr>
      <w:r w:rsidRPr="00892BDA">
        <w:t xml:space="preserve">Step 2: </w:t>
      </w:r>
      <w:r w:rsidR="009F5535" w:rsidRPr="00892BDA">
        <w:t>Changes to FTE– As Needed</w:t>
      </w:r>
      <w:r w:rsidRPr="00892BDA">
        <w:t xml:space="preserve"> – Update the Effective Date</w:t>
      </w:r>
    </w:p>
    <w:p w14:paraId="055FE793" w14:textId="7CB39581" w:rsidR="00D2247E" w:rsidRPr="00892BDA" w:rsidRDefault="00D2247E" w:rsidP="006962E3">
      <w:pPr>
        <w:pStyle w:val="ListBullet"/>
        <w:tabs>
          <w:tab w:val="clear" w:pos="360"/>
          <w:tab w:val="num" w:pos="0"/>
        </w:tabs>
        <w:rPr>
          <w:rFonts w:ascii="Arial" w:hAnsi="Arial" w:cs="Arial"/>
        </w:rPr>
      </w:pPr>
      <w:r w:rsidRPr="00892BDA">
        <w:rPr>
          <w:rFonts w:ascii="Arial" w:hAnsi="Arial" w:cs="Arial"/>
        </w:rPr>
        <w:t xml:space="preserve">Within the ‘When do you want this change to take effect?’ field, </w:t>
      </w:r>
      <w:r w:rsidR="00B807AE" w:rsidRPr="00892BDA">
        <w:rPr>
          <w:rFonts w:ascii="Arial" w:hAnsi="Arial" w:cs="Arial"/>
        </w:rPr>
        <w:t>update the date field to reflect one day after the current contract’s end date</w:t>
      </w:r>
      <w:r w:rsidR="000420E8" w:rsidRPr="00892BDA">
        <w:rPr>
          <w:rFonts w:ascii="Arial" w:hAnsi="Arial" w:cs="Arial"/>
        </w:rPr>
        <w:t>.</w:t>
      </w:r>
      <w:r w:rsidR="00DA443E" w:rsidRPr="00892BDA">
        <w:rPr>
          <w:rFonts w:ascii="Arial" w:hAnsi="Arial" w:cs="Arial"/>
        </w:rPr>
        <w:t xml:space="preserve"> </w:t>
      </w:r>
    </w:p>
    <w:p w14:paraId="6B95484A" w14:textId="1EDBC640" w:rsidR="000420E8" w:rsidRPr="00892BDA" w:rsidRDefault="000420E8" w:rsidP="006962E3">
      <w:pPr>
        <w:pStyle w:val="ListBullet"/>
        <w:ind w:left="720"/>
        <w:rPr>
          <w:rFonts w:ascii="Arial" w:hAnsi="Arial" w:cs="Arial"/>
        </w:rPr>
      </w:pPr>
      <w:r w:rsidRPr="00892BDA">
        <w:rPr>
          <w:rFonts w:ascii="Arial" w:hAnsi="Arial" w:cs="Arial"/>
        </w:rPr>
        <w:t>Example: C</w:t>
      </w:r>
      <w:r w:rsidR="009D3A12" w:rsidRPr="00892BDA">
        <w:rPr>
          <w:rFonts w:ascii="Arial" w:hAnsi="Arial" w:cs="Arial"/>
        </w:rPr>
        <w:t>urrent C</w:t>
      </w:r>
      <w:r w:rsidRPr="00892BDA">
        <w:rPr>
          <w:rFonts w:ascii="Arial" w:hAnsi="Arial" w:cs="Arial"/>
        </w:rPr>
        <w:t xml:space="preserve">ontract End Date was </w:t>
      </w:r>
      <w:r w:rsidR="009D3A12" w:rsidRPr="00892BDA">
        <w:rPr>
          <w:rFonts w:ascii="Arial" w:hAnsi="Arial" w:cs="Arial"/>
        </w:rPr>
        <w:t>6/30/26</w:t>
      </w:r>
      <w:r w:rsidRPr="00892BDA">
        <w:rPr>
          <w:rFonts w:ascii="Arial" w:hAnsi="Arial" w:cs="Arial"/>
        </w:rPr>
        <w:t xml:space="preserve"> so you will enter</w:t>
      </w:r>
      <w:r w:rsidR="009D3A12" w:rsidRPr="00892BDA">
        <w:rPr>
          <w:rFonts w:ascii="Arial" w:hAnsi="Arial" w:cs="Arial"/>
        </w:rPr>
        <w:t xml:space="preserve"> 7/1/</w:t>
      </w:r>
      <w:r w:rsidRPr="00892BDA">
        <w:rPr>
          <w:rFonts w:ascii="Arial" w:hAnsi="Arial" w:cs="Arial"/>
        </w:rPr>
        <w:t>26</w:t>
      </w:r>
    </w:p>
    <w:p w14:paraId="70103675" w14:textId="02CC6BA9" w:rsidR="009D3A12" w:rsidRPr="00892BDA" w:rsidRDefault="009D3A12" w:rsidP="00E316E0">
      <w:pPr>
        <w:pStyle w:val="Heading4"/>
      </w:pPr>
      <w:r w:rsidRPr="00892BDA">
        <w:t>Step 3: Changes to FTE– As Needed – Modify FTE %</w:t>
      </w:r>
    </w:p>
    <w:p w14:paraId="34AF893B" w14:textId="77777777" w:rsidR="009D3A12" w:rsidRPr="00892BDA" w:rsidRDefault="009D3A12" w:rsidP="006962E3">
      <w:pPr>
        <w:pStyle w:val="ListBullet"/>
        <w:ind w:left="720"/>
        <w:rPr>
          <w:rFonts w:ascii="Arial" w:hAnsi="Arial" w:cs="Arial"/>
        </w:rPr>
      </w:pPr>
      <w:r w:rsidRPr="00892BDA">
        <w:rPr>
          <w:rFonts w:ascii="Arial" w:hAnsi="Arial" w:cs="Arial"/>
        </w:rPr>
        <w:t>Update Scheduled Weekly Hours under Worker Time.</w:t>
      </w:r>
    </w:p>
    <w:p w14:paraId="4D30717A" w14:textId="77777777" w:rsidR="009D3A12" w:rsidRPr="00892BDA" w:rsidRDefault="009D3A12" w:rsidP="006962E3">
      <w:pPr>
        <w:pStyle w:val="ListBullet"/>
        <w:tabs>
          <w:tab w:val="clear" w:pos="360"/>
          <w:tab w:val="num" w:pos="720"/>
        </w:tabs>
        <w:ind w:left="1080"/>
        <w:rPr>
          <w:rFonts w:ascii="Arial" w:hAnsi="Arial" w:cs="Arial"/>
        </w:rPr>
      </w:pPr>
      <w:r w:rsidRPr="00892BDA">
        <w:rPr>
          <w:rFonts w:ascii="Arial" w:hAnsi="Arial" w:cs="Arial"/>
        </w:rPr>
        <w:t>From the ‘Scheduled Weekly Hours’ field, you can type in the new amount.</w:t>
      </w:r>
    </w:p>
    <w:p w14:paraId="567E3561" w14:textId="77777777" w:rsidR="009D3A12" w:rsidRPr="00892BDA" w:rsidRDefault="009D3A12" w:rsidP="006962E3">
      <w:pPr>
        <w:pStyle w:val="ListBullet"/>
        <w:tabs>
          <w:tab w:val="clear" w:pos="360"/>
          <w:tab w:val="num" w:pos="720"/>
        </w:tabs>
        <w:ind w:left="1080"/>
        <w:rPr>
          <w:rFonts w:ascii="Arial" w:hAnsi="Arial" w:cs="Arial"/>
        </w:rPr>
      </w:pPr>
      <w:r w:rsidRPr="00892BDA">
        <w:rPr>
          <w:rFonts w:ascii="Arial" w:hAnsi="Arial" w:cs="Arial"/>
        </w:rPr>
        <w:t>After clicking off this field, the FTE will calculate automatically.</w:t>
      </w:r>
    </w:p>
    <w:p w14:paraId="3903ED7E" w14:textId="46C275C3" w:rsidR="00EA5755" w:rsidRPr="00892BDA" w:rsidRDefault="00EA5755" w:rsidP="00EA5755">
      <w:pPr>
        <w:pStyle w:val="ListBullet"/>
        <w:tabs>
          <w:tab w:val="clear" w:pos="360"/>
          <w:tab w:val="num" w:pos="720"/>
        </w:tabs>
        <w:ind w:left="1080"/>
        <w:rPr>
          <w:rFonts w:ascii="Arial" w:hAnsi="Arial" w:cs="Arial"/>
        </w:rPr>
      </w:pPr>
      <w:r w:rsidRPr="00892BDA">
        <w:rPr>
          <w:rFonts w:ascii="Arial" w:hAnsi="Arial" w:cs="Arial"/>
        </w:rPr>
        <w:t xml:space="preserve">If encounter this error: </w:t>
      </w:r>
      <w:r w:rsidRPr="00892BDA">
        <w:rPr>
          <w:rFonts w:ascii="Arial" w:hAnsi="Arial" w:cs="Arial"/>
        </w:rPr>
        <w:br/>
        <w:t>‘Page Error -Validate Time Type and FTE and Not From Recruiting’</w:t>
      </w:r>
    </w:p>
    <w:p w14:paraId="523D3348" w14:textId="4FFC6FF7" w:rsidR="00EA5755" w:rsidRPr="00892BDA" w:rsidRDefault="00EA5755" w:rsidP="00EA5755">
      <w:pPr>
        <w:pStyle w:val="ListBullet"/>
        <w:tabs>
          <w:tab w:val="clear" w:pos="360"/>
          <w:tab w:val="num" w:pos="1080"/>
        </w:tabs>
        <w:ind w:left="1440"/>
        <w:rPr>
          <w:rFonts w:ascii="Arial" w:hAnsi="Arial" w:cs="Arial"/>
        </w:rPr>
      </w:pPr>
      <w:r w:rsidRPr="00892BDA">
        <w:rPr>
          <w:rFonts w:ascii="Arial" w:hAnsi="Arial" w:cs="Arial"/>
        </w:rPr>
        <w:t>Modify the ‘time type for this position’ accordingly</w:t>
      </w:r>
    </w:p>
    <w:p w14:paraId="6546C246" w14:textId="4157B4BA" w:rsidR="00EA5755" w:rsidRPr="00892BDA" w:rsidRDefault="00EA5755" w:rsidP="00EA5755">
      <w:pPr>
        <w:pStyle w:val="ListBullet"/>
        <w:tabs>
          <w:tab w:val="clear" w:pos="360"/>
          <w:tab w:val="num" w:pos="1440"/>
        </w:tabs>
        <w:ind w:left="1800"/>
        <w:rPr>
          <w:rFonts w:ascii="Arial" w:hAnsi="Arial" w:cs="Arial"/>
        </w:rPr>
      </w:pPr>
      <w:r w:rsidRPr="00892BDA">
        <w:rPr>
          <w:rFonts w:ascii="Arial" w:hAnsi="Arial" w:cs="Arial"/>
        </w:rPr>
        <w:t>Ex: From Full Time to Part Time if dropping from 40 hours to 38 hours (100% to 95% FTE)</w:t>
      </w:r>
    </w:p>
    <w:p w14:paraId="42D29ED5" w14:textId="77777777" w:rsidR="009D3A12" w:rsidRPr="00892BDA" w:rsidRDefault="009D3A12" w:rsidP="006962E3">
      <w:pPr>
        <w:pStyle w:val="ListBullet"/>
        <w:ind w:left="720"/>
        <w:rPr>
          <w:rFonts w:ascii="Arial" w:hAnsi="Arial" w:cs="Arial"/>
        </w:rPr>
      </w:pPr>
      <w:r w:rsidRPr="00892BDA">
        <w:rPr>
          <w:rFonts w:ascii="Arial" w:hAnsi="Arial" w:cs="Arial"/>
        </w:rPr>
        <w:t>Add comments.</w:t>
      </w:r>
    </w:p>
    <w:p w14:paraId="25242DFE" w14:textId="77777777" w:rsidR="009D3A12" w:rsidRPr="00892BDA" w:rsidRDefault="009D3A12" w:rsidP="006962E3">
      <w:pPr>
        <w:pStyle w:val="ListBullet"/>
        <w:ind w:left="720"/>
        <w:rPr>
          <w:rFonts w:ascii="Arial" w:hAnsi="Arial" w:cs="Arial"/>
        </w:rPr>
      </w:pPr>
      <w:r w:rsidRPr="00892BDA">
        <w:rPr>
          <w:rFonts w:ascii="Arial" w:hAnsi="Arial" w:cs="Arial"/>
        </w:rPr>
        <w:t>Include attachments if needed.</w:t>
      </w:r>
    </w:p>
    <w:p w14:paraId="2E28D8C1" w14:textId="7A88015D" w:rsidR="009D3A12" w:rsidRPr="00892BDA" w:rsidRDefault="009D3A12" w:rsidP="006962E3">
      <w:pPr>
        <w:pStyle w:val="ListBullet"/>
        <w:ind w:left="720"/>
        <w:rPr>
          <w:rFonts w:ascii="Arial" w:hAnsi="Arial" w:cs="Arial"/>
        </w:rPr>
      </w:pPr>
      <w:r w:rsidRPr="00892BDA">
        <w:rPr>
          <w:rFonts w:ascii="Arial" w:hAnsi="Arial" w:cs="Arial"/>
        </w:rPr>
        <w:t>Click Submit.</w:t>
      </w:r>
    </w:p>
    <w:p w14:paraId="1F7E4407" w14:textId="23348B72" w:rsidR="00A72C12" w:rsidRPr="00892BDA" w:rsidRDefault="00A72C12" w:rsidP="00E316E0">
      <w:pPr>
        <w:pStyle w:val="Heading4"/>
      </w:pPr>
      <w:r w:rsidRPr="00892BDA">
        <w:t xml:space="preserve">Step 4: </w:t>
      </w:r>
      <w:r w:rsidR="009D3A12" w:rsidRPr="00892BDA">
        <w:t>Changes to FTE – As Needed – Prorated Compensation</w:t>
      </w:r>
    </w:p>
    <w:p w14:paraId="46D6ACC2" w14:textId="77777777" w:rsidR="009D3A12" w:rsidRPr="00892BDA" w:rsidRDefault="009D3A12" w:rsidP="006962E3">
      <w:pPr>
        <w:pStyle w:val="ListBullet"/>
        <w:tabs>
          <w:tab w:val="clear" w:pos="360"/>
          <w:tab w:val="num" w:pos="0"/>
        </w:tabs>
        <w:rPr>
          <w:rFonts w:ascii="Arial" w:hAnsi="Arial" w:cs="Arial"/>
          <w:lang w:eastAsia="en-US"/>
        </w:rPr>
      </w:pPr>
      <w:r w:rsidRPr="00892BDA">
        <w:rPr>
          <w:rFonts w:ascii="Arial" w:hAnsi="Arial" w:cs="Arial"/>
          <w:lang w:eastAsia="en-US"/>
        </w:rPr>
        <w:t>After you click Submit, you’ll be taken to a screen that automatically prorates compensation based on the FTE change.</w:t>
      </w:r>
    </w:p>
    <w:p w14:paraId="34AE616C" w14:textId="77777777" w:rsidR="009D3A12" w:rsidRPr="00892BDA" w:rsidRDefault="009D3A12" w:rsidP="006962E3">
      <w:pPr>
        <w:pStyle w:val="ListBullet"/>
        <w:ind w:left="720"/>
        <w:rPr>
          <w:rFonts w:ascii="Arial" w:hAnsi="Arial" w:cs="Arial"/>
          <w:lang w:eastAsia="en-US"/>
        </w:rPr>
      </w:pPr>
      <w:r w:rsidRPr="00892BDA">
        <w:rPr>
          <w:rFonts w:ascii="Arial" w:hAnsi="Arial" w:cs="Arial"/>
          <w:lang w:eastAsia="en-US"/>
        </w:rPr>
        <w:t>The Base Pay will update according to the new FTE percentage.</w:t>
      </w:r>
    </w:p>
    <w:p w14:paraId="53D818ED" w14:textId="7222FD04" w:rsidR="00C34AD9" w:rsidRPr="00892BDA" w:rsidRDefault="009D3A12" w:rsidP="006962E3">
      <w:pPr>
        <w:pStyle w:val="ListBullet"/>
        <w:ind w:left="720"/>
        <w:rPr>
          <w:rFonts w:ascii="Arial" w:hAnsi="Arial" w:cs="Arial"/>
          <w:lang w:eastAsia="en-US"/>
        </w:rPr>
      </w:pPr>
      <w:r w:rsidRPr="00892BDA">
        <w:rPr>
          <w:rFonts w:ascii="Arial" w:hAnsi="Arial" w:cs="Arial"/>
          <w:lang w:eastAsia="en-US"/>
        </w:rPr>
        <w:t>Important: If you need to initiate a compensation change, this must be done separately using the Request Compensation Change business process.</w:t>
      </w:r>
    </w:p>
    <w:p w14:paraId="29ECAB62" w14:textId="77777777" w:rsidR="009D3A12" w:rsidRPr="00892BDA" w:rsidRDefault="009D3A12" w:rsidP="006962E3">
      <w:pPr>
        <w:pStyle w:val="ListBullet"/>
        <w:tabs>
          <w:tab w:val="clear" w:pos="360"/>
          <w:tab w:val="num" w:pos="0"/>
        </w:tabs>
        <w:rPr>
          <w:rFonts w:ascii="Arial" w:hAnsi="Arial" w:cs="Arial"/>
          <w:lang w:eastAsia="en-US"/>
        </w:rPr>
      </w:pPr>
      <w:r w:rsidRPr="00892BDA">
        <w:rPr>
          <w:rFonts w:ascii="Arial" w:hAnsi="Arial" w:cs="Arial"/>
          <w:lang w:eastAsia="en-US"/>
        </w:rPr>
        <w:t>Add comments.</w:t>
      </w:r>
    </w:p>
    <w:p w14:paraId="77779901" w14:textId="77777777" w:rsidR="009D3A12" w:rsidRPr="00892BDA" w:rsidRDefault="009D3A12" w:rsidP="006962E3">
      <w:pPr>
        <w:pStyle w:val="ListBullet"/>
        <w:tabs>
          <w:tab w:val="clear" w:pos="360"/>
          <w:tab w:val="num" w:pos="0"/>
        </w:tabs>
        <w:rPr>
          <w:rFonts w:ascii="Arial" w:hAnsi="Arial" w:cs="Arial"/>
          <w:lang w:eastAsia="en-US"/>
        </w:rPr>
      </w:pPr>
      <w:r w:rsidRPr="00892BDA">
        <w:rPr>
          <w:rFonts w:ascii="Arial" w:hAnsi="Arial" w:cs="Arial"/>
          <w:lang w:eastAsia="en-US"/>
        </w:rPr>
        <w:t>Include attachments if needed.</w:t>
      </w:r>
    </w:p>
    <w:p w14:paraId="1A302724" w14:textId="77777777" w:rsidR="0092319B" w:rsidRPr="00892BDA" w:rsidRDefault="009D3A12" w:rsidP="0092319B">
      <w:pPr>
        <w:pStyle w:val="ListBullet"/>
        <w:tabs>
          <w:tab w:val="clear" w:pos="360"/>
        </w:tabs>
        <w:rPr>
          <w:rFonts w:ascii="Arial" w:hAnsi="Arial" w:cs="Arial"/>
          <w:lang w:eastAsia="en-US"/>
        </w:rPr>
      </w:pPr>
      <w:r w:rsidRPr="00892BDA">
        <w:rPr>
          <w:rFonts w:ascii="Arial" w:hAnsi="Arial" w:cs="Arial"/>
          <w:lang w:eastAsia="en-US"/>
        </w:rPr>
        <w:t>Click Submit.</w:t>
      </w:r>
    </w:p>
    <w:p w14:paraId="0E69D1D1" w14:textId="77777777" w:rsidR="0092319B" w:rsidRPr="00892BDA" w:rsidRDefault="0092319B" w:rsidP="0092319B">
      <w:pPr>
        <w:pStyle w:val="ListBullet"/>
        <w:rPr>
          <w:rFonts w:ascii="Arial" w:hAnsi="Arial" w:cs="Arial"/>
        </w:rPr>
      </w:pPr>
      <w:r w:rsidRPr="00892BDA">
        <w:rPr>
          <w:rFonts w:ascii="Arial" w:hAnsi="Arial" w:cs="Arial"/>
        </w:rPr>
        <w:t>An Assign Costing Allocation for Change Job task will route to the Cost Center Account Specialist</w:t>
      </w:r>
    </w:p>
    <w:p w14:paraId="0CA2F614" w14:textId="77777777" w:rsidR="0092319B" w:rsidRPr="00892BDA" w:rsidRDefault="0092319B" w:rsidP="0092319B">
      <w:pPr>
        <w:pStyle w:val="ListBullet"/>
        <w:tabs>
          <w:tab w:val="clear" w:pos="360"/>
          <w:tab w:val="num" w:pos="720"/>
        </w:tabs>
        <w:ind w:left="720"/>
        <w:rPr>
          <w:rFonts w:ascii="Arial" w:hAnsi="Arial" w:cs="Arial"/>
        </w:rPr>
      </w:pPr>
      <w:r w:rsidRPr="00892BDA">
        <w:rPr>
          <w:rFonts w:ascii="Arial" w:hAnsi="Arial" w:cs="Arial"/>
        </w:rPr>
        <w:t xml:space="preserve">Complete the task by following the </w:t>
      </w:r>
      <w:hyperlink r:id="rId12" w:anchor="toc7" w:history="1">
        <w:r w:rsidRPr="00892BDA">
          <w:rPr>
            <w:rStyle w:val="Hyperlink"/>
            <w:rFonts w:ascii="Arial" w:hAnsi="Arial" w:cs="Arial"/>
          </w:rPr>
          <w:t>Assign Costing Allocation for Change Job process</w:t>
        </w:r>
      </w:hyperlink>
      <w:r w:rsidRPr="00892BDA">
        <w:rPr>
          <w:rFonts w:ascii="Arial" w:hAnsi="Arial" w:cs="Arial"/>
        </w:rPr>
        <w:t>.</w:t>
      </w:r>
    </w:p>
    <w:p w14:paraId="257EB10C" w14:textId="19BE8A84" w:rsidR="0092319B" w:rsidRPr="00892BDA" w:rsidRDefault="0092319B" w:rsidP="00466BA1">
      <w:pPr>
        <w:pStyle w:val="ListBullet"/>
        <w:tabs>
          <w:tab w:val="clear" w:pos="360"/>
          <w:tab w:val="num" w:pos="720"/>
        </w:tabs>
        <w:ind w:left="1080"/>
        <w:rPr>
          <w:rFonts w:ascii="Arial" w:hAnsi="Arial" w:cs="Arial"/>
        </w:rPr>
      </w:pPr>
      <w:r w:rsidRPr="00892BDA">
        <w:rPr>
          <w:rFonts w:ascii="Arial" w:hAnsi="Arial" w:cs="Arial"/>
          <w:lang w:eastAsia="en-US"/>
        </w:rPr>
        <w:t>If not making changes to Costing Allocation, then you can Skip This Task</w:t>
      </w:r>
    </w:p>
    <w:p w14:paraId="1FB9C15E" w14:textId="0F021ACD" w:rsidR="0092319B" w:rsidRPr="00892BDA" w:rsidRDefault="0092319B" w:rsidP="00466BA1">
      <w:pPr>
        <w:pStyle w:val="ListBullet"/>
        <w:tabs>
          <w:tab w:val="clear" w:pos="360"/>
          <w:tab w:val="num" w:pos="720"/>
        </w:tabs>
        <w:ind w:left="1080"/>
        <w:rPr>
          <w:rFonts w:ascii="Arial" w:hAnsi="Arial" w:cs="Arial"/>
        </w:rPr>
      </w:pPr>
      <w:r w:rsidRPr="00892BDA">
        <w:rPr>
          <w:rFonts w:ascii="Arial" w:hAnsi="Arial" w:cs="Arial"/>
          <w:lang w:eastAsia="en-US"/>
        </w:rPr>
        <w:t>Open Task &gt; Click the Wheel/Gauge &gt; Click Skip This Task</w:t>
      </w:r>
    </w:p>
    <w:p w14:paraId="07F2F40F" w14:textId="6F7FBE50" w:rsidR="00560D23" w:rsidRPr="00892BDA" w:rsidRDefault="00560D23" w:rsidP="00E316E0">
      <w:pPr>
        <w:pStyle w:val="Heading4"/>
      </w:pPr>
      <w:r w:rsidRPr="00892BDA">
        <w:t>Step 5: Changes to FTE – As Needed - Review and Submit</w:t>
      </w:r>
    </w:p>
    <w:p w14:paraId="617D277A" w14:textId="77777777" w:rsidR="00560D23" w:rsidRPr="00892BDA" w:rsidRDefault="00560D23" w:rsidP="00560D23">
      <w:pPr>
        <w:pStyle w:val="ListBullet"/>
        <w:numPr>
          <w:ilvl w:val="0"/>
          <w:numId w:val="24"/>
        </w:numPr>
        <w:rPr>
          <w:rFonts w:ascii="Arial" w:hAnsi="Arial" w:cs="Arial"/>
        </w:rPr>
      </w:pPr>
      <w:r w:rsidRPr="00892BDA">
        <w:rPr>
          <w:rFonts w:ascii="Arial" w:hAnsi="Arial" w:cs="Arial"/>
        </w:rPr>
        <w:t>Verify changes, add comments/attachments, click Submit.</w:t>
      </w:r>
    </w:p>
    <w:p w14:paraId="3613EB0F" w14:textId="4995C347" w:rsidR="00560D23" w:rsidRPr="00892BDA" w:rsidRDefault="00560D23" w:rsidP="00560D23">
      <w:pPr>
        <w:pStyle w:val="ListBullet"/>
        <w:numPr>
          <w:ilvl w:val="1"/>
          <w:numId w:val="24"/>
        </w:numPr>
        <w:rPr>
          <w:rFonts w:ascii="Arial" w:hAnsi="Arial" w:cs="Arial"/>
        </w:rPr>
      </w:pPr>
      <w:r w:rsidRPr="00892BDA">
        <w:rPr>
          <w:rFonts w:ascii="Arial" w:hAnsi="Arial" w:cs="Arial"/>
        </w:rPr>
        <w:t>If changes are needed, use the stage menu on the left to navigate back to the appropriate step and make any necessary adjustments.</w:t>
      </w:r>
    </w:p>
    <w:p w14:paraId="7F286E01" w14:textId="3F40F313" w:rsidR="00A72C12" w:rsidRPr="00892BDA" w:rsidRDefault="00A72C12" w:rsidP="00E316E0">
      <w:pPr>
        <w:pStyle w:val="Heading4"/>
      </w:pPr>
      <w:r w:rsidRPr="00892BDA">
        <w:t xml:space="preserve">Step </w:t>
      </w:r>
      <w:r w:rsidR="00560D23" w:rsidRPr="00892BDA">
        <w:t>6</w:t>
      </w:r>
      <w:r w:rsidRPr="00892BDA">
        <w:t xml:space="preserve">: </w:t>
      </w:r>
      <w:r w:rsidR="009D3A12" w:rsidRPr="00892BDA">
        <w:t xml:space="preserve">Changes to FTE – As Needed – </w:t>
      </w:r>
      <w:r w:rsidR="00462097" w:rsidRPr="00892BDA">
        <w:t xml:space="preserve">Generate Document </w:t>
      </w:r>
    </w:p>
    <w:p w14:paraId="54936CED" w14:textId="17DB030B" w:rsidR="007113B3" w:rsidRPr="00892BDA" w:rsidRDefault="007113B3" w:rsidP="007113B3">
      <w:pPr>
        <w:pStyle w:val="ListBullet"/>
        <w:rPr>
          <w:rFonts w:ascii="Arial" w:hAnsi="Arial" w:cs="Arial"/>
        </w:rPr>
      </w:pPr>
      <w:r w:rsidRPr="00892BDA">
        <w:rPr>
          <w:rFonts w:ascii="Arial" w:hAnsi="Arial" w:cs="Arial"/>
        </w:rPr>
        <w:t>The remaining business process will include a series of approval tasks (Shared Services, Position Budget Manager, and HR Partner) but will eventually result in a Generate Document task for the HRPC.</w:t>
      </w:r>
    </w:p>
    <w:p w14:paraId="0B37A462" w14:textId="460AB13C" w:rsidR="007113B3" w:rsidRPr="00892BDA" w:rsidRDefault="007113B3" w:rsidP="007113B3">
      <w:pPr>
        <w:pStyle w:val="ListBullet"/>
        <w:rPr>
          <w:rFonts w:ascii="Arial" w:hAnsi="Arial" w:cs="Arial"/>
        </w:rPr>
      </w:pPr>
      <w:r w:rsidRPr="00892BDA">
        <w:rPr>
          <w:rFonts w:ascii="Arial" w:hAnsi="Arial" w:cs="Arial"/>
        </w:rPr>
        <w:t xml:space="preserve">Click Review to generate </w:t>
      </w:r>
      <w:r w:rsidR="00AB7455" w:rsidRPr="00892BDA">
        <w:rPr>
          <w:rFonts w:ascii="Arial" w:hAnsi="Arial" w:cs="Arial"/>
        </w:rPr>
        <w:t>the document</w:t>
      </w:r>
      <w:r w:rsidRPr="00892BDA">
        <w:rPr>
          <w:rFonts w:ascii="Arial" w:hAnsi="Arial" w:cs="Arial"/>
        </w:rPr>
        <w:t>. Update as needed and then click the Preview button in the upper right-hand corner to preview the document</w:t>
      </w:r>
      <w:r w:rsidR="00CC48ED" w:rsidRPr="00892BDA">
        <w:rPr>
          <w:rFonts w:ascii="Arial" w:hAnsi="Arial" w:cs="Arial"/>
        </w:rPr>
        <w:t>.</w:t>
      </w:r>
    </w:p>
    <w:p w14:paraId="4BB13893" w14:textId="77777777" w:rsidR="00387A63" w:rsidRPr="00892BDA" w:rsidRDefault="00387A63" w:rsidP="006962E3">
      <w:pPr>
        <w:pStyle w:val="ListBullet"/>
        <w:tabs>
          <w:tab w:val="clear" w:pos="360"/>
          <w:tab w:val="num" w:pos="0"/>
        </w:tabs>
        <w:rPr>
          <w:rFonts w:ascii="Arial" w:hAnsi="Arial" w:cs="Arial"/>
          <w:lang w:eastAsia="en-US"/>
        </w:rPr>
      </w:pPr>
      <w:r w:rsidRPr="00892BDA">
        <w:rPr>
          <w:rFonts w:ascii="Arial" w:hAnsi="Arial" w:cs="Arial"/>
          <w:lang w:eastAsia="en-US"/>
        </w:rPr>
        <w:t>Note, that the change job document template that is generated from the FTE reason is very vague and you will want to add relevant information before sending to the employee.</w:t>
      </w:r>
    </w:p>
    <w:p w14:paraId="7FCA9012" w14:textId="6B10A796" w:rsidR="00603DBD" w:rsidRPr="00892BDA" w:rsidRDefault="00603DBD" w:rsidP="00603DBD">
      <w:pPr>
        <w:pStyle w:val="ListBullet"/>
        <w:ind w:left="720"/>
        <w:rPr>
          <w:rFonts w:ascii="Arial" w:hAnsi="Arial" w:cs="Arial"/>
          <w:sz w:val="22"/>
          <w:szCs w:val="22"/>
          <w:lang w:eastAsia="en-US"/>
        </w:rPr>
      </w:pPr>
      <w:r w:rsidRPr="00892BDA">
        <w:rPr>
          <w:rFonts w:ascii="Arial" w:hAnsi="Arial" w:cs="Arial"/>
          <w:sz w:val="22"/>
          <w:szCs w:val="22"/>
          <w:lang w:eastAsia="en-US"/>
        </w:rPr>
        <w:t>Ex: This position as</w:t>
      </w:r>
      <w:r w:rsidRPr="00892BDA">
        <w:rPr>
          <w:rFonts w:ascii="Arial" w:hAnsi="Arial" w:cs="Arial"/>
          <w:color w:val="EE0000"/>
          <w:sz w:val="22"/>
          <w:szCs w:val="22"/>
          <w:lang w:eastAsia="en-US"/>
        </w:rPr>
        <w:t xml:space="preserve"> [BUSINESS TITLE]</w:t>
      </w:r>
      <w:r w:rsidRPr="00892BDA">
        <w:rPr>
          <w:rFonts w:ascii="Arial" w:hAnsi="Arial" w:cs="Arial"/>
          <w:sz w:val="22"/>
          <w:szCs w:val="22"/>
          <w:lang w:eastAsia="en-US"/>
        </w:rPr>
        <w:t xml:space="preserve">, in the Department of </w:t>
      </w:r>
      <w:r w:rsidRPr="00892BDA">
        <w:rPr>
          <w:rFonts w:ascii="Arial" w:hAnsi="Arial" w:cs="Arial"/>
          <w:color w:val="EE0000"/>
          <w:sz w:val="22"/>
          <w:szCs w:val="22"/>
          <w:lang w:eastAsia="en-US"/>
        </w:rPr>
        <w:t xml:space="preserve">[DEPARTMENT] </w:t>
      </w:r>
      <w:r w:rsidRPr="00892BDA">
        <w:rPr>
          <w:rFonts w:ascii="Arial" w:hAnsi="Arial" w:cs="Arial"/>
          <w:sz w:val="22"/>
          <w:szCs w:val="22"/>
          <w:lang w:eastAsia="en-US"/>
        </w:rPr>
        <w:t xml:space="preserve">in the </w:t>
      </w:r>
      <w:r w:rsidRPr="00892BDA">
        <w:rPr>
          <w:rFonts w:ascii="Arial" w:hAnsi="Arial" w:cs="Arial"/>
          <w:color w:val="EE0000"/>
          <w:sz w:val="22"/>
          <w:szCs w:val="22"/>
          <w:lang w:eastAsia="en-US"/>
        </w:rPr>
        <w:t xml:space="preserve">[DIVISION/SCHOOL/COLLEGE] </w:t>
      </w:r>
      <w:r w:rsidRPr="00892BDA">
        <w:rPr>
          <w:rFonts w:ascii="Arial" w:hAnsi="Arial" w:cs="Arial"/>
          <w:sz w:val="22"/>
          <w:szCs w:val="22"/>
          <w:lang w:eastAsia="en-US"/>
        </w:rPr>
        <w:t xml:space="preserve">at the University of Wisconsin La Crosse has a </w:t>
      </w:r>
      <w:r w:rsidRPr="00892BDA">
        <w:rPr>
          <w:rFonts w:ascii="Arial" w:hAnsi="Arial" w:cs="Arial"/>
          <w:color w:val="EE0000"/>
          <w:sz w:val="22"/>
          <w:szCs w:val="22"/>
          <w:lang w:eastAsia="en-US"/>
        </w:rPr>
        <w:t>[FTE PERCENTAGE]</w:t>
      </w:r>
      <w:r w:rsidRPr="00892BDA">
        <w:rPr>
          <w:rFonts w:ascii="Arial" w:hAnsi="Arial" w:cs="Arial"/>
          <w:sz w:val="22"/>
          <w:szCs w:val="22"/>
          <w:lang w:eastAsia="en-US"/>
        </w:rPr>
        <w:t xml:space="preserve"> FTE (full-time equivalent) appointment with a </w:t>
      </w:r>
      <w:r w:rsidRPr="00892BDA">
        <w:rPr>
          <w:rFonts w:ascii="Arial" w:hAnsi="Arial" w:cs="Arial"/>
          <w:color w:val="EE0000"/>
          <w:sz w:val="22"/>
          <w:szCs w:val="22"/>
          <w:lang w:eastAsia="en-US"/>
        </w:rPr>
        <w:t xml:space="preserve">[COMPENSATION BASIS] </w:t>
      </w:r>
      <w:r w:rsidRPr="00892BDA">
        <w:rPr>
          <w:rFonts w:ascii="Arial" w:hAnsi="Arial" w:cs="Arial"/>
          <w:sz w:val="22"/>
          <w:szCs w:val="22"/>
          <w:lang w:eastAsia="en-US"/>
        </w:rPr>
        <w:t xml:space="preserve">base Salary of </w:t>
      </w:r>
      <w:r w:rsidRPr="00892BDA">
        <w:rPr>
          <w:rFonts w:ascii="Arial" w:hAnsi="Arial" w:cs="Arial"/>
          <w:color w:val="EE0000"/>
          <w:sz w:val="22"/>
          <w:szCs w:val="22"/>
          <w:lang w:eastAsia="en-US"/>
        </w:rPr>
        <w:t xml:space="preserve">[COMPENSATION AMOUNT]. </w:t>
      </w:r>
      <w:r w:rsidRPr="00892BDA">
        <w:rPr>
          <w:rFonts w:ascii="Arial" w:hAnsi="Arial" w:cs="Arial"/>
          <w:sz w:val="22"/>
          <w:szCs w:val="22"/>
          <w:lang w:eastAsia="en-US"/>
        </w:rPr>
        <w:t>Actual pay is determined based on the number of days on contract and prorated by FTE.</w:t>
      </w:r>
    </w:p>
    <w:p w14:paraId="68D44022" w14:textId="60885CCB" w:rsidR="00387A63" w:rsidRPr="00892BDA" w:rsidRDefault="00387A63" w:rsidP="006962E3">
      <w:pPr>
        <w:pStyle w:val="ListBullet"/>
        <w:tabs>
          <w:tab w:val="clear" w:pos="360"/>
          <w:tab w:val="num" w:pos="0"/>
        </w:tabs>
        <w:rPr>
          <w:rFonts w:ascii="Arial" w:hAnsi="Arial" w:cs="Arial"/>
          <w:lang w:eastAsia="en-US"/>
        </w:rPr>
      </w:pPr>
      <w:r w:rsidRPr="00892BDA">
        <w:rPr>
          <w:rFonts w:ascii="Arial" w:hAnsi="Arial" w:cs="Arial"/>
          <w:lang w:eastAsia="en-US"/>
        </w:rPr>
        <w:t>If submitting changes to both the FTE and Compensation, you could skip the document generation for the FTE job change and include those details on the compensation change letter if desired.</w:t>
      </w:r>
    </w:p>
    <w:p w14:paraId="31AD454C" w14:textId="69281958" w:rsidR="00387A63" w:rsidRPr="00892BDA" w:rsidRDefault="006962E3" w:rsidP="006962E3">
      <w:pPr>
        <w:pStyle w:val="ListBullet"/>
        <w:ind w:left="720"/>
        <w:rPr>
          <w:rFonts w:ascii="Arial" w:hAnsi="Arial" w:cs="Arial"/>
          <w:lang w:eastAsia="en-US"/>
        </w:rPr>
      </w:pPr>
      <w:r w:rsidRPr="00892BDA">
        <w:rPr>
          <w:rFonts w:ascii="Arial" w:hAnsi="Arial" w:cs="Arial"/>
          <w:lang w:eastAsia="en-US"/>
        </w:rPr>
        <w:t>If submitting changes to both the FTE and compensation, w</w:t>
      </w:r>
      <w:r w:rsidR="00387A63" w:rsidRPr="00892BDA">
        <w:rPr>
          <w:rFonts w:ascii="Arial" w:hAnsi="Arial" w:cs="Arial"/>
          <w:lang w:eastAsia="en-US"/>
        </w:rPr>
        <w:t>e recommend entering the FTE change first because the compensation change letter will include a sentence about salary being prorated based on FTE if it's applicable to the employee.</w:t>
      </w:r>
    </w:p>
    <w:p w14:paraId="068987FC" w14:textId="77777777" w:rsidR="001D70D1" w:rsidRPr="00892BDA" w:rsidRDefault="001D70D1" w:rsidP="001D70D1">
      <w:pPr>
        <w:pStyle w:val="ListBullet"/>
        <w:tabs>
          <w:tab w:val="clear" w:pos="360"/>
          <w:tab w:val="num" w:pos="0"/>
        </w:tabs>
        <w:rPr>
          <w:rFonts w:ascii="Arial" w:hAnsi="Arial" w:cs="Arial"/>
          <w:lang w:eastAsia="en-US"/>
        </w:rPr>
      </w:pPr>
      <w:r w:rsidRPr="00892BDA">
        <w:rPr>
          <w:rFonts w:ascii="Arial" w:hAnsi="Arial" w:cs="Arial"/>
          <w:lang w:eastAsia="en-US"/>
        </w:rPr>
        <w:t>Click Submit when finished to route to the employee for review.</w:t>
      </w:r>
    </w:p>
    <w:p w14:paraId="78F99228" w14:textId="77777777" w:rsidR="00E47941" w:rsidRPr="00892BDA" w:rsidRDefault="00E47941" w:rsidP="00E47941">
      <w:pPr>
        <w:pStyle w:val="ListBullet"/>
        <w:tabs>
          <w:tab w:val="clear" w:pos="360"/>
          <w:tab w:val="num" w:pos="0"/>
        </w:tabs>
        <w:rPr>
          <w:rFonts w:ascii="Arial" w:hAnsi="Arial" w:cs="Arial"/>
          <w:lang w:eastAsia="en-US"/>
        </w:rPr>
      </w:pPr>
      <w:r w:rsidRPr="00892BDA">
        <w:rPr>
          <w:rFonts w:ascii="Arial" w:hAnsi="Arial" w:cs="Arial"/>
          <w:lang w:eastAsia="en-US"/>
        </w:rPr>
        <w:t>An Assign Costing Allocation for Change Job task will route to the Cost Center Accounting Specialist.</w:t>
      </w:r>
    </w:p>
    <w:p w14:paraId="1969048A" w14:textId="77777777" w:rsidR="00E47941" w:rsidRPr="00892BDA" w:rsidRDefault="00E47941" w:rsidP="00E47941">
      <w:pPr>
        <w:pStyle w:val="ListBullet"/>
        <w:ind w:left="720"/>
        <w:rPr>
          <w:rFonts w:ascii="Arial" w:hAnsi="Arial" w:cs="Arial"/>
          <w:lang w:eastAsia="en-US"/>
        </w:rPr>
      </w:pPr>
      <w:r w:rsidRPr="00892BDA">
        <w:rPr>
          <w:rFonts w:ascii="Arial" w:hAnsi="Arial" w:cs="Arial"/>
          <w:lang w:eastAsia="en-US"/>
        </w:rPr>
        <w:t xml:space="preserve">They will complete the task by following the </w:t>
      </w:r>
      <w:hyperlink r:id="rId13" w:history="1">
        <w:r w:rsidRPr="00892BDA">
          <w:rPr>
            <w:rStyle w:val="Hyperlink"/>
            <w:rFonts w:ascii="Arial" w:hAnsi="Arial" w:cs="Arial"/>
            <w:lang w:eastAsia="en-US"/>
          </w:rPr>
          <w:t>Assign Costing Allocation for Change Job process</w:t>
        </w:r>
      </w:hyperlink>
    </w:p>
    <w:p w14:paraId="6CDFED49" w14:textId="77777777" w:rsidR="00E47941" w:rsidRPr="00892BDA" w:rsidRDefault="00E47941" w:rsidP="00E47941">
      <w:pPr>
        <w:pStyle w:val="ListBullet"/>
        <w:tabs>
          <w:tab w:val="clear" w:pos="360"/>
          <w:tab w:val="num" w:pos="720"/>
        </w:tabs>
        <w:ind w:left="1080"/>
        <w:rPr>
          <w:rFonts w:ascii="Arial" w:hAnsi="Arial" w:cs="Arial"/>
          <w:lang w:eastAsia="en-US"/>
        </w:rPr>
      </w:pPr>
      <w:r w:rsidRPr="00892BDA">
        <w:rPr>
          <w:rFonts w:ascii="Arial" w:hAnsi="Arial" w:cs="Arial"/>
          <w:lang w:eastAsia="en-US"/>
        </w:rPr>
        <w:t>If not making changes to Costing Allocation, then they can Skip This Task</w:t>
      </w:r>
    </w:p>
    <w:p w14:paraId="1FADE351" w14:textId="61DCC932" w:rsidR="006905F5" w:rsidRPr="00892BDA" w:rsidRDefault="00E47941" w:rsidP="00E47941">
      <w:pPr>
        <w:pStyle w:val="ListBullet"/>
        <w:tabs>
          <w:tab w:val="clear" w:pos="360"/>
          <w:tab w:val="num" w:pos="0"/>
        </w:tabs>
        <w:rPr>
          <w:rFonts w:ascii="Arial" w:hAnsi="Arial" w:cs="Arial"/>
          <w:lang w:eastAsia="en-US"/>
        </w:rPr>
      </w:pPr>
      <w:r w:rsidRPr="00892BDA">
        <w:rPr>
          <w:rFonts w:ascii="Arial" w:hAnsi="Arial" w:cs="Arial"/>
          <w:lang w:eastAsia="en-US"/>
        </w:rPr>
        <w:t>At the same time, the contract will route to the employee’s Workday inbox for acknowledgement. Timely completion is essential to prevent potential issues with payroll, benefits, or leave.</w:t>
      </w:r>
    </w:p>
    <w:p w14:paraId="6550F259" w14:textId="5B1B0C2A" w:rsidR="00462097" w:rsidRPr="00892BDA" w:rsidRDefault="00462097" w:rsidP="00E316E0">
      <w:pPr>
        <w:pStyle w:val="Heading4"/>
      </w:pPr>
      <w:r w:rsidRPr="00892BDA">
        <w:t xml:space="preserve">Step </w:t>
      </w:r>
      <w:r w:rsidR="007D670F" w:rsidRPr="00892BDA">
        <w:t>7</w:t>
      </w:r>
      <w:r w:rsidRPr="00892BDA">
        <w:t>: Changes to FTE – As Needed – Assign Custom Work Schedule</w:t>
      </w:r>
    </w:p>
    <w:p w14:paraId="613404A9" w14:textId="4287F16F" w:rsidR="004D45A7" w:rsidRDefault="004D45A7" w:rsidP="004D45A7">
      <w:pPr>
        <w:pStyle w:val="ListBullet"/>
        <w:rPr>
          <w:rFonts w:ascii="Arial" w:hAnsi="Arial" w:cs="Arial"/>
        </w:rPr>
      </w:pPr>
      <w:r w:rsidRPr="00892BDA">
        <w:rPr>
          <w:rFonts w:ascii="Arial" w:hAnsi="Arial" w:cs="Arial"/>
        </w:rPr>
        <w:t>After the Employee Accepts the Contract, the Manager will receive the Assign Custom Work Schedule Task.</w:t>
      </w:r>
    </w:p>
    <w:p w14:paraId="1450DEC9" w14:textId="553B8468" w:rsidR="00A71DE2" w:rsidRPr="00892BDA" w:rsidRDefault="00A71DE2" w:rsidP="00A71DE2">
      <w:pPr>
        <w:pStyle w:val="ListBullet"/>
        <w:tabs>
          <w:tab w:val="clear" w:pos="360"/>
          <w:tab w:val="num" w:pos="720"/>
        </w:tabs>
        <w:ind w:left="720"/>
        <w:rPr>
          <w:rFonts w:ascii="Arial" w:hAnsi="Arial" w:cs="Arial"/>
        </w:rPr>
      </w:pPr>
      <w:r>
        <w:rPr>
          <w:rFonts w:ascii="Arial" w:hAnsi="Arial" w:cs="Arial"/>
        </w:rPr>
        <w:t>This is now optional and can be skipped.</w:t>
      </w:r>
    </w:p>
    <w:p w14:paraId="14292E8D" w14:textId="77777777" w:rsidR="001A088D" w:rsidRDefault="00A71DE2" w:rsidP="00462097">
      <w:pPr>
        <w:pStyle w:val="ListBullet"/>
        <w:rPr>
          <w:rFonts w:ascii="Arial" w:hAnsi="Arial" w:cs="Arial"/>
        </w:rPr>
      </w:pPr>
      <w:r>
        <w:rPr>
          <w:rFonts w:ascii="Arial" w:hAnsi="Arial" w:cs="Arial"/>
        </w:rPr>
        <w:t>If choose to Assign Custom Work Schedule</w:t>
      </w:r>
      <w:r w:rsidR="001A088D">
        <w:rPr>
          <w:rFonts w:ascii="Arial" w:hAnsi="Arial" w:cs="Arial"/>
        </w:rPr>
        <w:t>:</w:t>
      </w:r>
    </w:p>
    <w:p w14:paraId="41EB8276" w14:textId="45A63417" w:rsidR="001D788B" w:rsidRPr="00892BDA" w:rsidRDefault="001D788B" w:rsidP="001A088D">
      <w:pPr>
        <w:pStyle w:val="ListBullet"/>
        <w:tabs>
          <w:tab w:val="clear" w:pos="360"/>
          <w:tab w:val="num" w:pos="720"/>
        </w:tabs>
        <w:ind w:left="720"/>
        <w:rPr>
          <w:rFonts w:ascii="Arial" w:hAnsi="Arial" w:cs="Arial"/>
        </w:rPr>
      </w:pPr>
      <w:r w:rsidRPr="00892BDA">
        <w:rPr>
          <w:rFonts w:ascii="Arial" w:hAnsi="Arial" w:cs="Arial"/>
        </w:rPr>
        <w:t>Recommended Action: Select ‘Start from Current Schedule’ and modify accordingly.</w:t>
      </w:r>
    </w:p>
    <w:p w14:paraId="02F8D298" w14:textId="77777777" w:rsidR="001D788B" w:rsidRPr="00892BDA" w:rsidRDefault="001D788B" w:rsidP="001A088D">
      <w:pPr>
        <w:pStyle w:val="ListBullet"/>
        <w:tabs>
          <w:tab w:val="clear" w:pos="360"/>
          <w:tab w:val="num" w:pos="720"/>
        </w:tabs>
        <w:ind w:left="720"/>
        <w:rPr>
          <w:rFonts w:ascii="Arial" w:hAnsi="Arial" w:cs="Arial"/>
        </w:rPr>
      </w:pPr>
      <w:r w:rsidRPr="00892BDA">
        <w:rPr>
          <w:rFonts w:ascii="Arial" w:hAnsi="Arial" w:cs="Arial"/>
        </w:rPr>
        <w:t>Scheduled weekly hours must match the employee’s FTE/expected weekly hours</w:t>
      </w:r>
    </w:p>
    <w:p w14:paraId="1EB3D003" w14:textId="77777777" w:rsidR="001D788B" w:rsidRPr="00892BDA" w:rsidRDefault="001D788B" w:rsidP="001A088D">
      <w:pPr>
        <w:pStyle w:val="ListBullet"/>
        <w:tabs>
          <w:tab w:val="clear" w:pos="360"/>
          <w:tab w:val="num" w:pos="720"/>
        </w:tabs>
        <w:ind w:left="720"/>
        <w:rPr>
          <w:rFonts w:ascii="Arial" w:hAnsi="Arial" w:cs="Arial"/>
        </w:rPr>
      </w:pPr>
      <w:r w:rsidRPr="00892BDA">
        <w:rPr>
          <w:rFonts w:ascii="Arial" w:hAnsi="Arial" w:cs="Arial"/>
        </w:rPr>
        <w:t>Scheduled days must match the days the employee is generally expected to work.</w:t>
      </w:r>
    </w:p>
    <w:p w14:paraId="6CDF6E9F" w14:textId="04541E73" w:rsidR="001D788B" w:rsidRPr="00892BDA" w:rsidRDefault="001D788B" w:rsidP="001A088D">
      <w:pPr>
        <w:pStyle w:val="ListBullet"/>
        <w:tabs>
          <w:tab w:val="clear" w:pos="360"/>
          <w:tab w:val="num" w:pos="720"/>
        </w:tabs>
        <w:ind w:left="720"/>
        <w:rPr>
          <w:rFonts w:ascii="Arial" w:hAnsi="Arial" w:cs="Arial"/>
        </w:rPr>
      </w:pPr>
      <w:r w:rsidRPr="00892BDA">
        <w:rPr>
          <w:rFonts w:ascii="Arial" w:hAnsi="Arial" w:cs="Arial"/>
        </w:rPr>
        <w:t>Click Submit.</w:t>
      </w:r>
    </w:p>
    <w:p w14:paraId="2A1EE91C" w14:textId="77777777" w:rsidR="00AC2CAB" w:rsidRDefault="00AC2CAB" w:rsidP="00AC2CAB">
      <w:pPr>
        <w:pStyle w:val="ListBullet"/>
        <w:numPr>
          <w:ilvl w:val="0"/>
          <w:numId w:val="0"/>
        </w:numPr>
        <w:rPr>
          <w:rFonts w:ascii="Arial" w:hAnsi="Arial" w:cs="Arial"/>
        </w:rPr>
      </w:pPr>
    </w:p>
    <w:p w14:paraId="34BF9A8F" w14:textId="77777777" w:rsidR="00E316E0" w:rsidRDefault="00E316E0" w:rsidP="00AC2CAB">
      <w:pPr>
        <w:pStyle w:val="ListBullet"/>
        <w:numPr>
          <w:ilvl w:val="0"/>
          <w:numId w:val="0"/>
        </w:numPr>
        <w:rPr>
          <w:rFonts w:ascii="Arial" w:hAnsi="Arial" w:cs="Arial"/>
        </w:rPr>
      </w:pPr>
    </w:p>
    <w:p w14:paraId="4E3A3ADF" w14:textId="21962153" w:rsidR="00E316E0" w:rsidRPr="00892BDA" w:rsidRDefault="008F5ACC" w:rsidP="00E316E0">
      <w:pPr>
        <w:pStyle w:val="Heading2"/>
      </w:pPr>
      <w:r>
        <w:t>Expand this field a</w:t>
      </w:r>
      <w:r w:rsidRPr="009D2E78">
        <w:t xml:space="preserve">s </w:t>
      </w:r>
      <w:r>
        <w:t>ne</w:t>
      </w:r>
      <w:r w:rsidRPr="009D2E78">
        <w:t xml:space="preserve">eded </w:t>
      </w:r>
      <w:r w:rsidR="00E316E0">
        <w:t>– Changes to Compensation</w:t>
      </w:r>
    </w:p>
    <w:p w14:paraId="34871170" w14:textId="7CDDFA26" w:rsidR="00A72C12" w:rsidRPr="00892BDA" w:rsidRDefault="00A72C12" w:rsidP="00E316E0">
      <w:pPr>
        <w:pStyle w:val="Heading4"/>
      </w:pPr>
      <w:r w:rsidRPr="00892BDA">
        <w:t xml:space="preserve">Step </w:t>
      </w:r>
      <w:r w:rsidR="00DA443E" w:rsidRPr="00892BDA">
        <w:t>1</w:t>
      </w:r>
      <w:r w:rsidRPr="00892BDA">
        <w:t xml:space="preserve">: </w:t>
      </w:r>
      <w:r w:rsidR="00DA443E" w:rsidRPr="00892BDA">
        <w:t>Changes to Compensation</w:t>
      </w:r>
      <w:r w:rsidRPr="00892BDA">
        <w:t xml:space="preserve"> (</w:t>
      </w:r>
      <w:r w:rsidR="00DA443E" w:rsidRPr="00892BDA">
        <w:t>As</w:t>
      </w:r>
      <w:r w:rsidRPr="00892BDA">
        <w:t xml:space="preserve"> Needed)</w:t>
      </w:r>
      <w:r w:rsidR="005D0EE0" w:rsidRPr="00892BDA">
        <w:t xml:space="preserve"> </w:t>
      </w:r>
    </w:p>
    <w:p w14:paraId="147C1D06" w14:textId="38B7D0DB" w:rsidR="00DA443E" w:rsidRPr="00892BDA" w:rsidRDefault="00DA443E" w:rsidP="00DA443E">
      <w:pPr>
        <w:rPr>
          <w:rFonts w:ascii="Arial" w:hAnsi="Arial" w:cs="Arial"/>
          <w:b/>
          <w:bCs/>
        </w:rPr>
      </w:pPr>
      <w:r w:rsidRPr="00892BDA">
        <w:rPr>
          <w:rFonts w:ascii="Arial" w:hAnsi="Arial" w:cs="Arial"/>
          <w:b/>
          <w:bCs/>
        </w:rPr>
        <w:t>Modify Compensation (As Needed)</w:t>
      </w:r>
    </w:p>
    <w:p w14:paraId="47CFB3E9" w14:textId="77777777" w:rsidR="00DA443E" w:rsidRPr="00892BDA" w:rsidRDefault="00DA443E" w:rsidP="00DA443E">
      <w:pPr>
        <w:pStyle w:val="ListBullet"/>
        <w:rPr>
          <w:rFonts w:ascii="Arial" w:hAnsi="Arial" w:cs="Arial"/>
        </w:rPr>
      </w:pPr>
      <w:r w:rsidRPr="00892BDA">
        <w:rPr>
          <w:rFonts w:ascii="Arial" w:hAnsi="Arial" w:cs="Arial"/>
        </w:rPr>
        <w:t>Any adjustment to Compensation must be processed as a separate business process:</w:t>
      </w:r>
    </w:p>
    <w:p w14:paraId="0635D5AD" w14:textId="77777777" w:rsidR="00DA443E" w:rsidRPr="00892BDA" w:rsidRDefault="00DA443E" w:rsidP="00DA443E">
      <w:pPr>
        <w:pStyle w:val="ListBullet"/>
        <w:tabs>
          <w:tab w:val="clear" w:pos="360"/>
          <w:tab w:val="num" w:pos="720"/>
        </w:tabs>
        <w:ind w:left="720"/>
        <w:rPr>
          <w:rFonts w:ascii="Arial" w:hAnsi="Arial" w:cs="Arial"/>
        </w:rPr>
      </w:pPr>
      <w:r w:rsidRPr="00892BDA">
        <w:rPr>
          <w:rFonts w:ascii="Arial" w:hAnsi="Arial" w:cs="Arial"/>
        </w:rPr>
        <w:t>Compensation Changes</w:t>
      </w:r>
    </w:p>
    <w:p w14:paraId="5A531421" w14:textId="77777777" w:rsidR="00DA443E" w:rsidRPr="00892BDA" w:rsidRDefault="00DA443E" w:rsidP="00DA443E">
      <w:pPr>
        <w:pStyle w:val="ListBullet"/>
        <w:tabs>
          <w:tab w:val="clear" w:pos="360"/>
          <w:tab w:val="num" w:pos="720"/>
        </w:tabs>
        <w:ind w:left="720"/>
        <w:rPr>
          <w:rFonts w:ascii="Arial" w:hAnsi="Arial" w:cs="Arial"/>
        </w:rPr>
      </w:pPr>
      <w:r w:rsidRPr="00892BDA">
        <w:rPr>
          <w:rFonts w:ascii="Arial" w:hAnsi="Arial" w:cs="Arial"/>
        </w:rPr>
        <w:t>Navigate to: Actions → Compensation → Request Compensation Change</w:t>
      </w:r>
    </w:p>
    <w:p w14:paraId="40381E5D" w14:textId="77777777" w:rsidR="00DA443E" w:rsidRPr="00892BDA" w:rsidRDefault="00DA443E" w:rsidP="00DA443E">
      <w:pPr>
        <w:pStyle w:val="ListBullet"/>
        <w:tabs>
          <w:tab w:val="clear" w:pos="360"/>
          <w:tab w:val="num" w:pos="1080"/>
        </w:tabs>
        <w:ind w:left="1080"/>
        <w:rPr>
          <w:rFonts w:ascii="Arial" w:hAnsi="Arial" w:cs="Arial"/>
        </w:rPr>
      </w:pPr>
      <w:r w:rsidRPr="00892BDA">
        <w:rPr>
          <w:rFonts w:ascii="Arial" w:hAnsi="Arial" w:cs="Arial"/>
        </w:rPr>
        <w:t>Use this to update or adjust compensation details.</w:t>
      </w:r>
    </w:p>
    <w:p w14:paraId="43F1B099" w14:textId="77777777" w:rsidR="00DA443E" w:rsidRPr="00892BDA" w:rsidRDefault="00DA443E" w:rsidP="00DA443E">
      <w:pPr>
        <w:pStyle w:val="ListBullet"/>
        <w:rPr>
          <w:rFonts w:ascii="Arial" w:hAnsi="Arial" w:cs="Arial"/>
        </w:rPr>
      </w:pPr>
      <w:r w:rsidRPr="00892BDA">
        <w:rPr>
          <w:rFonts w:ascii="Arial" w:hAnsi="Arial" w:cs="Arial"/>
        </w:rPr>
        <w:t>Click Actions → Compensation→ Request Compensation Change.</w:t>
      </w:r>
    </w:p>
    <w:p w14:paraId="12ACFDD0" w14:textId="761F0A0B" w:rsidR="00DA443E" w:rsidRPr="00892BDA" w:rsidRDefault="00DA443E" w:rsidP="00E316E0">
      <w:pPr>
        <w:pStyle w:val="Heading4"/>
      </w:pPr>
      <w:r w:rsidRPr="00892BDA">
        <w:t xml:space="preserve">Step 2: Changes to Compensation (As Needed) </w:t>
      </w:r>
    </w:p>
    <w:p w14:paraId="319A1467" w14:textId="524963BB" w:rsidR="00DA443E" w:rsidRPr="00892BDA" w:rsidRDefault="00DA443E" w:rsidP="00DA443E">
      <w:pPr>
        <w:rPr>
          <w:rFonts w:ascii="Arial" w:hAnsi="Arial" w:cs="Arial"/>
          <w:b/>
          <w:bCs/>
        </w:rPr>
      </w:pPr>
      <w:r w:rsidRPr="00892BDA">
        <w:rPr>
          <w:rFonts w:ascii="Arial" w:hAnsi="Arial" w:cs="Arial"/>
          <w:b/>
          <w:bCs/>
        </w:rPr>
        <w:t>Request Compensation Change (As Needed)</w:t>
      </w:r>
    </w:p>
    <w:p w14:paraId="0A006D9D" w14:textId="77777777" w:rsidR="00DA443E" w:rsidRPr="00892BDA" w:rsidRDefault="00DA443E" w:rsidP="00DA443E">
      <w:pPr>
        <w:pStyle w:val="ListBullet"/>
        <w:rPr>
          <w:rFonts w:ascii="Arial" w:hAnsi="Arial" w:cs="Arial"/>
        </w:rPr>
      </w:pPr>
      <w:r w:rsidRPr="00892BDA">
        <w:rPr>
          <w:rFonts w:ascii="Arial" w:hAnsi="Arial" w:cs="Arial"/>
        </w:rPr>
        <w:t>Request Compensation Change Guidelines - Prior to submitting the request, review your campus guidelines to ensure proper documentation is attached as appropriate.</w:t>
      </w:r>
    </w:p>
    <w:p w14:paraId="4D79E4BE" w14:textId="77777777" w:rsidR="00DA443E" w:rsidRPr="00892BDA" w:rsidRDefault="00DA443E" w:rsidP="00DA443E">
      <w:pPr>
        <w:pStyle w:val="ListBullet"/>
        <w:rPr>
          <w:rFonts w:ascii="Arial" w:hAnsi="Arial" w:cs="Arial"/>
        </w:rPr>
      </w:pPr>
      <w:r w:rsidRPr="00892BDA">
        <w:rPr>
          <w:rFonts w:ascii="Arial" w:hAnsi="Arial" w:cs="Arial"/>
        </w:rPr>
        <w:t xml:space="preserve">Compensation changes will be effective no earlier than the date submitted by the initiator in Workday.  Some campuses may require effective dates that align with the beginning of the pay period following the date submitted in Workday (please review your institution’s policies for guidance). The </w:t>
      </w:r>
      <w:hyperlink r:id="rId14" w:history="1">
        <w:r w:rsidRPr="00892BDA">
          <w:rPr>
            <w:rStyle w:val="Hyperlink"/>
            <w:rFonts w:ascii="Arial" w:hAnsi="Arial" w:cs="Arial"/>
          </w:rPr>
          <w:t>Wisconsin Constitution (Art. IV, § 26)</w:t>
        </w:r>
      </w:hyperlink>
      <w:r w:rsidRPr="00892BDA">
        <w:rPr>
          <w:rFonts w:ascii="Arial" w:hAnsi="Arial" w:cs="Arial"/>
          <w:u w:val="single"/>
        </w:rPr>
        <w:t> prohibits retroactive salary adjustments. In addition, </w:t>
      </w:r>
      <w:hyperlink r:id="rId15" w:history="1">
        <w:r w:rsidRPr="00892BDA">
          <w:rPr>
            <w:rStyle w:val="Hyperlink"/>
            <w:rFonts w:ascii="Arial" w:hAnsi="Arial" w:cs="Arial"/>
          </w:rPr>
          <w:t>Wis. Stat. § 109.03(1)</w:t>
        </w:r>
      </w:hyperlink>
      <w:r w:rsidRPr="00892BDA">
        <w:rPr>
          <w:rFonts w:ascii="Arial" w:hAnsi="Arial" w:cs="Arial"/>
          <w:u w:val="single"/>
        </w:rPr>
        <w:t> prohibits making payments before work is performed. </w:t>
      </w:r>
    </w:p>
    <w:p w14:paraId="58493C84" w14:textId="77777777" w:rsidR="00DA443E" w:rsidRPr="00892BDA" w:rsidRDefault="00DA443E" w:rsidP="00DA443E">
      <w:pPr>
        <w:pStyle w:val="ListBullet"/>
        <w:rPr>
          <w:rFonts w:ascii="Arial" w:hAnsi="Arial" w:cs="Arial"/>
        </w:rPr>
      </w:pPr>
      <w:r w:rsidRPr="00892BDA">
        <w:rPr>
          <w:rFonts w:ascii="Arial" w:hAnsi="Arial" w:cs="Arial"/>
        </w:rPr>
        <w:t>Modify the Effective Date to be one day after the current contract’s end date.</w:t>
      </w:r>
    </w:p>
    <w:p w14:paraId="1A33B7FD" w14:textId="77777777" w:rsidR="007D0F50" w:rsidRPr="00892BDA" w:rsidRDefault="00871DBC" w:rsidP="007D0F50">
      <w:pPr>
        <w:pStyle w:val="ListBullet"/>
        <w:tabs>
          <w:tab w:val="clear" w:pos="360"/>
          <w:tab w:val="num" w:pos="720"/>
        </w:tabs>
        <w:ind w:left="720"/>
        <w:rPr>
          <w:rFonts w:ascii="Arial" w:hAnsi="Arial" w:cs="Arial"/>
        </w:rPr>
      </w:pPr>
      <w:r w:rsidRPr="00892BDA">
        <w:rPr>
          <w:rFonts w:ascii="Arial" w:hAnsi="Arial" w:cs="Arial"/>
        </w:rPr>
        <w:t>Example: Current Contract End Date was 6/30/26 so you will enter 7/1/26</w:t>
      </w:r>
    </w:p>
    <w:p w14:paraId="1092F7D6" w14:textId="77267A6E" w:rsidR="007D0F50" w:rsidRPr="00892BDA" w:rsidRDefault="007D0F50" w:rsidP="007D0F50">
      <w:pPr>
        <w:pStyle w:val="ListBullet"/>
        <w:rPr>
          <w:rFonts w:ascii="Arial" w:hAnsi="Arial" w:cs="Arial"/>
        </w:rPr>
      </w:pPr>
      <w:r w:rsidRPr="00892BDA">
        <w:rPr>
          <w:rFonts w:ascii="Arial" w:hAnsi="Arial" w:cs="Arial"/>
        </w:rPr>
        <w:t>Confirm that ‘Use Next Pay Period’ is unchecked.</w:t>
      </w:r>
    </w:p>
    <w:p w14:paraId="0CA37896" w14:textId="77777777" w:rsidR="00DA443E" w:rsidRPr="00892BDA" w:rsidRDefault="00DA443E" w:rsidP="00DA443E">
      <w:pPr>
        <w:pStyle w:val="ListBullet"/>
        <w:rPr>
          <w:rFonts w:ascii="Arial" w:hAnsi="Arial" w:cs="Arial"/>
        </w:rPr>
      </w:pPr>
      <w:r w:rsidRPr="00892BDA">
        <w:rPr>
          <w:rFonts w:ascii="Arial" w:hAnsi="Arial" w:cs="Arial"/>
        </w:rPr>
        <w:t>Confirm the Employee is Selected.</w:t>
      </w:r>
    </w:p>
    <w:p w14:paraId="7655C3CB" w14:textId="77777777" w:rsidR="00DA443E" w:rsidRPr="00892BDA" w:rsidRDefault="00DA443E" w:rsidP="00DA443E">
      <w:pPr>
        <w:pStyle w:val="ListBullet"/>
        <w:rPr>
          <w:rFonts w:ascii="Arial" w:hAnsi="Arial" w:cs="Arial"/>
        </w:rPr>
      </w:pPr>
      <w:r w:rsidRPr="00892BDA">
        <w:rPr>
          <w:rFonts w:ascii="Arial" w:hAnsi="Arial" w:cs="Arial"/>
        </w:rPr>
        <w:t>Choose the applicable reason from the dropdown menu.</w:t>
      </w:r>
    </w:p>
    <w:p w14:paraId="68F4CEC3" w14:textId="0AF7E7CE" w:rsidR="00DA443E" w:rsidRPr="00892BDA" w:rsidRDefault="00DA443E" w:rsidP="00DA443E">
      <w:pPr>
        <w:pStyle w:val="ListBullet"/>
        <w:rPr>
          <w:rFonts w:ascii="Arial" w:hAnsi="Arial" w:cs="Arial"/>
        </w:rPr>
      </w:pPr>
      <w:r w:rsidRPr="00892BDA">
        <w:rPr>
          <w:rFonts w:ascii="Arial" w:hAnsi="Arial" w:cs="Arial"/>
        </w:rPr>
        <w:t xml:space="preserve">Click </w:t>
      </w:r>
      <w:r w:rsidR="003B2355" w:rsidRPr="00892BDA">
        <w:rPr>
          <w:rFonts w:ascii="Arial" w:hAnsi="Arial" w:cs="Arial"/>
        </w:rPr>
        <w:t>Next.</w:t>
      </w:r>
    </w:p>
    <w:p w14:paraId="535F241A" w14:textId="05016029" w:rsidR="00607C31" w:rsidRPr="00892BDA" w:rsidRDefault="00607C31" w:rsidP="00E316E0">
      <w:pPr>
        <w:pStyle w:val="Heading4"/>
      </w:pPr>
      <w:r w:rsidRPr="00892BDA">
        <w:t xml:space="preserve">Step 3: </w:t>
      </w:r>
      <w:r w:rsidR="00B237E1" w:rsidRPr="00892BDA">
        <w:t>Request</w:t>
      </w:r>
      <w:r w:rsidRPr="00892BDA">
        <w:t xml:space="preserve"> Compensation </w:t>
      </w:r>
      <w:r w:rsidR="00B237E1" w:rsidRPr="00892BDA">
        <w:t xml:space="preserve">Changes </w:t>
      </w:r>
      <w:r w:rsidRPr="00892BDA">
        <w:t xml:space="preserve">(As Needed) </w:t>
      </w:r>
    </w:p>
    <w:p w14:paraId="3A7FC96D" w14:textId="34DBC202" w:rsidR="00607C31" w:rsidRPr="00892BDA" w:rsidRDefault="00B237E1" w:rsidP="00DA443E">
      <w:pPr>
        <w:pStyle w:val="ListBullet"/>
        <w:rPr>
          <w:rFonts w:ascii="Arial" w:hAnsi="Arial" w:cs="Arial"/>
        </w:rPr>
      </w:pPr>
      <w:r w:rsidRPr="00892BDA">
        <w:rPr>
          <w:rFonts w:ascii="Arial" w:hAnsi="Arial" w:cs="Arial"/>
        </w:rPr>
        <w:t>After clicking OK, you will advance to the Request Compensation Change screen.</w:t>
      </w:r>
    </w:p>
    <w:p w14:paraId="3FC80164" w14:textId="77777777" w:rsidR="007D0F50" w:rsidRPr="00892BDA" w:rsidRDefault="007D0F50" w:rsidP="007D0F50">
      <w:pPr>
        <w:pStyle w:val="ListBullet"/>
        <w:rPr>
          <w:rFonts w:ascii="Arial" w:hAnsi="Arial" w:cs="Arial"/>
        </w:rPr>
      </w:pPr>
      <w:r w:rsidRPr="00892BDA">
        <w:rPr>
          <w:rFonts w:ascii="Arial" w:hAnsi="Arial" w:cs="Arial"/>
        </w:rPr>
        <w:t>You may observe any related Future Dated Events; however, no action is needed here.</w:t>
      </w:r>
    </w:p>
    <w:p w14:paraId="72C56529" w14:textId="0323F595" w:rsidR="006344B8" w:rsidRPr="00892BDA" w:rsidRDefault="006344B8" w:rsidP="007D0F50">
      <w:pPr>
        <w:pStyle w:val="ListBullet"/>
        <w:tabs>
          <w:tab w:val="clear" w:pos="360"/>
          <w:tab w:val="num" w:pos="720"/>
        </w:tabs>
        <w:ind w:left="720"/>
        <w:rPr>
          <w:rFonts w:ascii="Arial" w:hAnsi="Arial" w:cs="Arial"/>
        </w:rPr>
      </w:pPr>
      <w:r w:rsidRPr="00892BDA">
        <w:rPr>
          <w:rFonts w:ascii="Arial" w:hAnsi="Arial" w:cs="Arial"/>
        </w:rPr>
        <w:t xml:space="preserve">Ex: The FTE Change </w:t>
      </w:r>
      <w:r w:rsidR="002503B7" w:rsidRPr="00892BDA">
        <w:rPr>
          <w:rFonts w:ascii="Arial" w:hAnsi="Arial" w:cs="Arial"/>
        </w:rPr>
        <w:t>that was previously completed</w:t>
      </w:r>
    </w:p>
    <w:p w14:paraId="7879CEAD" w14:textId="454B5AEE" w:rsidR="002503B7" w:rsidRPr="00892BDA" w:rsidRDefault="002503B7" w:rsidP="002503B7">
      <w:pPr>
        <w:pStyle w:val="ListBullet"/>
        <w:rPr>
          <w:rFonts w:ascii="Arial" w:hAnsi="Arial" w:cs="Arial"/>
        </w:rPr>
      </w:pPr>
      <w:r w:rsidRPr="00892BDA">
        <w:rPr>
          <w:rFonts w:ascii="Arial" w:hAnsi="Arial" w:cs="Arial"/>
        </w:rPr>
        <w:t>Scroll down to the Salary and click on the Vertical 3 Dots</w:t>
      </w:r>
    </w:p>
    <w:p w14:paraId="61C0590D" w14:textId="0A7D42AF" w:rsidR="002503B7" w:rsidRPr="00892BDA" w:rsidRDefault="002503B7" w:rsidP="002503B7">
      <w:pPr>
        <w:pStyle w:val="ListBullet"/>
        <w:tabs>
          <w:tab w:val="clear" w:pos="360"/>
          <w:tab w:val="num" w:pos="720"/>
        </w:tabs>
        <w:ind w:left="720"/>
        <w:rPr>
          <w:rFonts w:ascii="Arial" w:hAnsi="Arial" w:cs="Arial"/>
        </w:rPr>
      </w:pPr>
      <w:r w:rsidRPr="00892BDA">
        <w:rPr>
          <w:rFonts w:ascii="Arial" w:hAnsi="Arial" w:cs="Arial"/>
        </w:rPr>
        <w:t>Click Edit</w:t>
      </w:r>
    </w:p>
    <w:p w14:paraId="314EA819" w14:textId="7D746446" w:rsidR="002503B7" w:rsidRPr="00892BDA" w:rsidRDefault="002503B7" w:rsidP="002503B7">
      <w:pPr>
        <w:pStyle w:val="ListBullet"/>
        <w:tabs>
          <w:tab w:val="clear" w:pos="360"/>
          <w:tab w:val="num" w:pos="720"/>
        </w:tabs>
        <w:ind w:left="720"/>
        <w:rPr>
          <w:rFonts w:ascii="Arial" w:hAnsi="Arial" w:cs="Arial"/>
        </w:rPr>
      </w:pPr>
      <w:r w:rsidRPr="00892BDA">
        <w:rPr>
          <w:rFonts w:ascii="Arial" w:hAnsi="Arial" w:cs="Arial"/>
        </w:rPr>
        <w:t>Type in the new Amount o</w:t>
      </w:r>
      <w:r w:rsidR="007D0F50" w:rsidRPr="00892BDA">
        <w:rPr>
          <w:rFonts w:ascii="Arial" w:hAnsi="Arial" w:cs="Arial"/>
        </w:rPr>
        <w:t>r</w:t>
      </w:r>
      <w:r w:rsidRPr="00892BDA">
        <w:rPr>
          <w:rFonts w:ascii="Arial" w:hAnsi="Arial" w:cs="Arial"/>
        </w:rPr>
        <w:t xml:space="preserve"> Percent Change</w:t>
      </w:r>
    </w:p>
    <w:p w14:paraId="79EAC02A" w14:textId="0D92EEC5" w:rsidR="007D0F50" w:rsidRPr="00892BDA" w:rsidRDefault="007D0F50" w:rsidP="007D0F50">
      <w:pPr>
        <w:pStyle w:val="ListBullet"/>
        <w:tabs>
          <w:tab w:val="clear" w:pos="360"/>
          <w:tab w:val="num" w:pos="1080"/>
        </w:tabs>
        <w:ind w:left="1080"/>
        <w:rPr>
          <w:rFonts w:ascii="Arial" w:hAnsi="Arial" w:cs="Arial"/>
        </w:rPr>
      </w:pPr>
      <w:r w:rsidRPr="00892BDA">
        <w:rPr>
          <w:rFonts w:ascii="Arial" w:hAnsi="Arial" w:cs="Arial"/>
        </w:rPr>
        <w:t>The actual amount will be prorated based off the FTE.</w:t>
      </w:r>
    </w:p>
    <w:p w14:paraId="066A8FF9" w14:textId="08BE49A9" w:rsidR="002503B7" w:rsidRPr="00892BDA" w:rsidRDefault="002503B7" w:rsidP="002503B7">
      <w:pPr>
        <w:pStyle w:val="ListBullet"/>
        <w:tabs>
          <w:tab w:val="clear" w:pos="360"/>
          <w:tab w:val="num" w:pos="720"/>
        </w:tabs>
        <w:ind w:left="720"/>
        <w:rPr>
          <w:rFonts w:ascii="Arial" w:hAnsi="Arial" w:cs="Arial"/>
        </w:rPr>
      </w:pPr>
      <w:r w:rsidRPr="00892BDA">
        <w:rPr>
          <w:rFonts w:ascii="Arial" w:hAnsi="Arial" w:cs="Arial"/>
        </w:rPr>
        <w:t>Click Save.</w:t>
      </w:r>
    </w:p>
    <w:p w14:paraId="6D067D7E" w14:textId="14D2153A" w:rsidR="002503B7" w:rsidRPr="00892BDA" w:rsidRDefault="002503B7" w:rsidP="002503B7">
      <w:pPr>
        <w:pStyle w:val="ListBullet"/>
        <w:rPr>
          <w:rFonts w:ascii="Arial" w:hAnsi="Arial" w:cs="Arial"/>
        </w:rPr>
      </w:pPr>
      <w:r w:rsidRPr="00892BDA">
        <w:rPr>
          <w:rFonts w:ascii="Arial" w:hAnsi="Arial" w:cs="Arial"/>
        </w:rPr>
        <w:t>Enter a Comment.</w:t>
      </w:r>
    </w:p>
    <w:p w14:paraId="3B8EC4E7" w14:textId="4685B0B4" w:rsidR="002503B7" w:rsidRPr="00892BDA" w:rsidRDefault="002503B7" w:rsidP="002503B7">
      <w:pPr>
        <w:pStyle w:val="ListBullet"/>
        <w:rPr>
          <w:rFonts w:ascii="Arial" w:hAnsi="Arial" w:cs="Arial"/>
        </w:rPr>
      </w:pPr>
      <w:r w:rsidRPr="00892BDA">
        <w:rPr>
          <w:rFonts w:ascii="Arial" w:hAnsi="Arial" w:cs="Arial"/>
        </w:rPr>
        <w:t>Attach supporting documentation.</w:t>
      </w:r>
    </w:p>
    <w:p w14:paraId="0D306A4D" w14:textId="1EC43504" w:rsidR="00602CE6" w:rsidRPr="00184951" w:rsidRDefault="002503B7" w:rsidP="00184951">
      <w:pPr>
        <w:pStyle w:val="ListBullet"/>
        <w:rPr>
          <w:rFonts w:ascii="Arial" w:hAnsi="Arial" w:cs="Arial"/>
        </w:rPr>
      </w:pPr>
      <w:r w:rsidRPr="00892BDA">
        <w:rPr>
          <w:rFonts w:ascii="Arial" w:hAnsi="Arial" w:cs="Arial"/>
        </w:rPr>
        <w:t>Click OK.</w:t>
      </w:r>
    </w:p>
    <w:p w14:paraId="1E6E25C1" w14:textId="1B411E45" w:rsidR="00B7739D" w:rsidRPr="00892BDA" w:rsidRDefault="00B7739D" w:rsidP="00E316E0">
      <w:pPr>
        <w:pStyle w:val="Heading4"/>
      </w:pPr>
      <w:r w:rsidRPr="00892BDA">
        <w:t>Step 4: Review Compensation Change</w:t>
      </w:r>
      <w:r w:rsidR="000C24CB" w:rsidRPr="00892BDA">
        <w:t xml:space="preserve"> Document</w:t>
      </w:r>
      <w:r w:rsidRPr="00892BDA">
        <w:t xml:space="preserve"> (As Needed) </w:t>
      </w:r>
    </w:p>
    <w:p w14:paraId="6ACC7B2D" w14:textId="77777777" w:rsidR="00602CE6" w:rsidRPr="00892BDA" w:rsidRDefault="00602CE6" w:rsidP="00602CE6">
      <w:pPr>
        <w:pStyle w:val="ListBullet"/>
        <w:rPr>
          <w:rFonts w:ascii="Arial" w:hAnsi="Arial" w:cs="Arial"/>
        </w:rPr>
      </w:pPr>
      <w:r w:rsidRPr="00892BDA">
        <w:rPr>
          <w:rFonts w:ascii="Arial" w:hAnsi="Arial" w:cs="Arial"/>
        </w:rPr>
        <w:t>After submitting, this will flow through a series of approvals. Once approved, you will receive a ‘Review Compensation Change Document for Employee’ task.</w:t>
      </w:r>
    </w:p>
    <w:p w14:paraId="60FA759B" w14:textId="4500A2EF" w:rsidR="00B235A8" w:rsidRPr="00892BDA" w:rsidRDefault="00B235A8" w:rsidP="003A5975">
      <w:pPr>
        <w:pStyle w:val="ListBullet"/>
        <w:rPr>
          <w:rFonts w:ascii="Arial" w:hAnsi="Arial" w:cs="Arial"/>
        </w:rPr>
      </w:pPr>
      <w:r w:rsidRPr="00892BDA">
        <w:rPr>
          <w:rFonts w:ascii="Arial" w:hAnsi="Arial" w:cs="Arial"/>
        </w:rPr>
        <w:t xml:space="preserve">Click Review to generate the </w:t>
      </w:r>
      <w:r w:rsidR="00AB7455" w:rsidRPr="00892BDA">
        <w:rPr>
          <w:rFonts w:ascii="Arial" w:hAnsi="Arial" w:cs="Arial"/>
        </w:rPr>
        <w:t>document</w:t>
      </w:r>
      <w:r w:rsidRPr="00892BDA">
        <w:rPr>
          <w:rFonts w:ascii="Arial" w:hAnsi="Arial" w:cs="Arial"/>
        </w:rPr>
        <w:t>. Update as needed and then click the Preview button in the upper right-hand corner to preview the document.</w:t>
      </w:r>
    </w:p>
    <w:p w14:paraId="419E59B2" w14:textId="77777777" w:rsidR="00602CE6" w:rsidRPr="00892BDA" w:rsidRDefault="00602CE6" w:rsidP="00602CE6">
      <w:pPr>
        <w:pStyle w:val="ListBullet"/>
        <w:rPr>
          <w:rFonts w:ascii="Arial" w:hAnsi="Arial" w:cs="Arial"/>
        </w:rPr>
      </w:pPr>
      <w:r w:rsidRPr="00892BDA">
        <w:rPr>
          <w:rFonts w:ascii="Arial" w:hAnsi="Arial" w:cs="Arial"/>
        </w:rPr>
        <w:t>Edit all necessary fields (including those highlighted in red).</w:t>
      </w:r>
    </w:p>
    <w:p w14:paraId="72E3CE50" w14:textId="77777777" w:rsidR="00602CE6" w:rsidRPr="00892BDA" w:rsidRDefault="00602CE6" w:rsidP="00602CE6">
      <w:pPr>
        <w:pStyle w:val="ListBullet"/>
        <w:rPr>
          <w:rFonts w:ascii="Arial" w:hAnsi="Arial" w:cs="Arial"/>
        </w:rPr>
      </w:pPr>
      <w:r w:rsidRPr="00892BDA">
        <w:rPr>
          <w:rFonts w:ascii="Arial" w:hAnsi="Arial" w:cs="Arial"/>
        </w:rPr>
        <w:t>Do not skip the “Generate Document’ task.</w:t>
      </w:r>
    </w:p>
    <w:p w14:paraId="57B73ECE" w14:textId="39D98F00" w:rsidR="009165D7" w:rsidRPr="00892BDA" w:rsidRDefault="009165D7" w:rsidP="009165D7">
      <w:pPr>
        <w:pStyle w:val="ListBullet"/>
        <w:tabs>
          <w:tab w:val="clear" w:pos="360"/>
          <w:tab w:val="num" w:pos="720"/>
        </w:tabs>
        <w:ind w:left="720"/>
        <w:rPr>
          <w:rFonts w:ascii="Arial" w:hAnsi="Arial" w:cs="Arial"/>
        </w:rPr>
      </w:pPr>
      <w:r w:rsidRPr="00892BDA">
        <w:rPr>
          <w:rFonts w:ascii="Arial" w:hAnsi="Arial" w:cs="Arial"/>
        </w:rPr>
        <w:t>If you also updated the FTE and previously skipped that Generate Document Task, you would want to include relevant information about the FTE Change in this letter</w:t>
      </w:r>
    </w:p>
    <w:p w14:paraId="23700CE2" w14:textId="368D82CD" w:rsidR="00A91D44" w:rsidRPr="00892BDA" w:rsidRDefault="001D70D1" w:rsidP="001B04AC">
      <w:pPr>
        <w:pStyle w:val="ListBullet"/>
        <w:tabs>
          <w:tab w:val="clear" w:pos="360"/>
          <w:tab w:val="num" w:pos="0"/>
        </w:tabs>
        <w:rPr>
          <w:rFonts w:ascii="Arial" w:hAnsi="Arial" w:cs="Arial"/>
          <w:lang w:eastAsia="en-US"/>
        </w:rPr>
      </w:pPr>
      <w:r w:rsidRPr="00892BDA">
        <w:rPr>
          <w:rFonts w:ascii="Arial" w:hAnsi="Arial" w:cs="Arial"/>
          <w:lang w:eastAsia="en-US"/>
        </w:rPr>
        <w:t xml:space="preserve">Click Submit when finished </w:t>
      </w:r>
      <w:r w:rsidR="00223A3B" w:rsidRPr="00892BDA">
        <w:rPr>
          <w:rFonts w:ascii="Arial" w:hAnsi="Arial" w:cs="Arial"/>
          <w:lang w:eastAsia="en-US"/>
        </w:rPr>
        <w:t xml:space="preserve">and the </w:t>
      </w:r>
      <w:r w:rsidR="001B4AE8" w:rsidRPr="00892BDA">
        <w:rPr>
          <w:rFonts w:ascii="Arial" w:hAnsi="Arial" w:cs="Arial"/>
          <w:lang w:eastAsia="en-US"/>
        </w:rPr>
        <w:t>document will route to employee for acknowledgement</w:t>
      </w:r>
    </w:p>
    <w:p w14:paraId="3DA0558D" w14:textId="77777777" w:rsidR="00602CE6" w:rsidRPr="00892BDA" w:rsidRDefault="00602CE6" w:rsidP="00602CE6">
      <w:pPr>
        <w:pStyle w:val="ListBullet"/>
        <w:rPr>
          <w:rFonts w:ascii="Arial" w:hAnsi="Arial" w:cs="Arial"/>
        </w:rPr>
      </w:pPr>
      <w:r w:rsidRPr="00892BDA">
        <w:rPr>
          <w:rFonts w:ascii="Arial" w:hAnsi="Arial" w:cs="Arial"/>
        </w:rPr>
        <w:t xml:space="preserve">The employee must review and accept the contract promptly. </w:t>
      </w:r>
    </w:p>
    <w:p w14:paraId="4AFEE92C" w14:textId="77777777" w:rsidR="00602CE6" w:rsidRPr="00892BDA" w:rsidRDefault="00602CE6" w:rsidP="00F413CC">
      <w:pPr>
        <w:pStyle w:val="ListBullet"/>
        <w:tabs>
          <w:tab w:val="clear" w:pos="360"/>
          <w:tab w:val="num" w:pos="720"/>
        </w:tabs>
        <w:ind w:left="720"/>
        <w:rPr>
          <w:rFonts w:ascii="Arial" w:hAnsi="Arial" w:cs="Arial"/>
        </w:rPr>
      </w:pPr>
      <w:r w:rsidRPr="00892BDA">
        <w:rPr>
          <w:rFonts w:ascii="Arial" w:hAnsi="Arial" w:cs="Arial"/>
        </w:rPr>
        <w:t>The employee can save or print the document for their records.</w:t>
      </w:r>
    </w:p>
    <w:p w14:paraId="30442CDB" w14:textId="5B975EF7" w:rsidR="00602CE6" w:rsidRPr="00892BDA" w:rsidRDefault="00BE3267" w:rsidP="00F413CC">
      <w:pPr>
        <w:pStyle w:val="ListBullet"/>
        <w:tabs>
          <w:tab w:val="clear" w:pos="360"/>
          <w:tab w:val="num" w:pos="720"/>
        </w:tabs>
        <w:ind w:left="720"/>
        <w:rPr>
          <w:rFonts w:ascii="Arial" w:hAnsi="Arial" w:cs="Arial"/>
        </w:rPr>
      </w:pPr>
      <w:r w:rsidRPr="00892BDA">
        <w:rPr>
          <w:rFonts w:ascii="Arial" w:hAnsi="Arial" w:cs="Arial"/>
        </w:rPr>
        <w:t>Employee will s</w:t>
      </w:r>
      <w:r w:rsidR="00602CE6" w:rsidRPr="00892BDA">
        <w:rPr>
          <w:rFonts w:ascii="Arial" w:hAnsi="Arial" w:cs="Arial"/>
        </w:rPr>
        <w:t>elect the checkbox next to “I Agree” and add any comments if needed.</w:t>
      </w:r>
    </w:p>
    <w:p w14:paraId="34583A29" w14:textId="2B14B4CF" w:rsidR="00874BC1" w:rsidRPr="004B5136" w:rsidRDefault="00BE3267" w:rsidP="00874BC1">
      <w:pPr>
        <w:pStyle w:val="ListBullet"/>
        <w:tabs>
          <w:tab w:val="clear" w:pos="360"/>
          <w:tab w:val="num" w:pos="720"/>
        </w:tabs>
        <w:ind w:left="720"/>
        <w:rPr>
          <w:rFonts w:ascii="Arial" w:hAnsi="Arial" w:cs="Arial"/>
        </w:rPr>
      </w:pPr>
      <w:r w:rsidRPr="00892BDA">
        <w:rPr>
          <w:rFonts w:ascii="Arial" w:hAnsi="Arial" w:cs="Arial"/>
        </w:rPr>
        <w:t>Employee will c</w:t>
      </w:r>
      <w:r w:rsidR="00602CE6" w:rsidRPr="00892BDA">
        <w:rPr>
          <w:rFonts w:ascii="Arial" w:hAnsi="Arial" w:cs="Arial"/>
        </w:rPr>
        <w:t>lick Submit to finalize the process.</w:t>
      </w:r>
    </w:p>
    <w:p w14:paraId="1C08F62A" w14:textId="77777777" w:rsidR="00C34AD9" w:rsidRPr="00892BDA" w:rsidRDefault="00C34AD9" w:rsidP="00F76C8F">
      <w:pPr>
        <w:pStyle w:val="ListBullet"/>
        <w:numPr>
          <w:ilvl w:val="0"/>
          <w:numId w:val="0"/>
        </w:numPr>
        <w:rPr>
          <w:rFonts w:ascii="Arial" w:hAnsi="Arial" w:cs="Arial"/>
        </w:rPr>
      </w:pPr>
    </w:p>
    <w:sectPr w:rsidR="00C34AD9" w:rsidRPr="00892BDA" w:rsidSect="00A8053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75494" w14:textId="77777777" w:rsidR="00AF4B45" w:rsidRDefault="00AF4B45" w:rsidP="002B4BB2">
      <w:pPr>
        <w:spacing w:after="0" w:line="240" w:lineRule="auto"/>
      </w:pPr>
      <w:r>
        <w:separator/>
      </w:r>
    </w:p>
  </w:endnote>
  <w:endnote w:type="continuationSeparator" w:id="0">
    <w:p w14:paraId="3596AA22" w14:textId="77777777" w:rsidR="00AF4B45" w:rsidRDefault="00AF4B45" w:rsidP="002B4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64665"/>
      <w:docPartObj>
        <w:docPartGallery w:val="Page Numbers (Bottom of Page)"/>
        <w:docPartUnique/>
      </w:docPartObj>
    </w:sdtPr>
    <w:sdtEndPr>
      <w:rPr>
        <w:noProof/>
      </w:rPr>
    </w:sdtEndPr>
    <w:sdtContent>
      <w:p w14:paraId="73052AB6" w14:textId="5828C285" w:rsidR="002B4BB2" w:rsidRDefault="002B4B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FAB26" w14:textId="77777777" w:rsidR="002B4BB2" w:rsidRDefault="002B4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A92E" w14:textId="77777777" w:rsidR="00AF4B45" w:rsidRDefault="00AF4B45" w:rsidP="002B4BB2">
      <w:pPr>
        <w:spacing w:after="0" w:line="240" w:lineRule="auto"/>
      </w:pPr>
      <w:r>
        <w:separator/>
      </w:r>
    </w:p>
  </w:footnote>
  <w:footnote w:type="continuationSeparator" w:id="0">
    <w:p w14:paraId="0E7F55FB" w14:textId="77777777" w:rsidR="00AF4B45" w:rsidRDefault="00AF4B45" w:rsidP="002B4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FF805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02157"/>
    <w:multiLevelType w:val="hybridMultilevel"/>
    <w:tmpl w:val="64823884"/>
    <w:lvl w:ilvl="0" w:tplc="B2AAA172">
      <w:start w:val="1"/>
      <w:numFmt w:val="bullet"/>
      <w:lvlText w:val=""/>
      <w:lvlJc w:val="left"/>
      <w:pPr>
        <w:tabs>
          <w:tab w:val="num" w:pos="720"/>
        </w:tabs>
        <w:ind w:left="720" w:hanging="360"/>
      </w:pPr>
      <w:rPr>
        <w:rFonts w:ascii="Symbol" w:hAnsi="Symbol" w:hint="default"/>
      </w:rPr>
    </w:lvl>
    <w:lvl w:ilvl="1" w:tplc="2C8C7542">
      <w:numFmt w:val="bullet"/>
      <w:lvlText w:val=""/>
      <w:lvlJc w:val="left"/>
      <w:pPr>
        <w:tabs>
          <w:tab w:val="num" w:pos="1440"/>
        </w:tabs>
        <w:ind w:left="1440" w:hanging="360"/>
      </w:pPr>
      <w:rPr>
        <w:rFonts w:ascii="Symbol" w:hAnsi="Symbol" w:hint="default"/>
      </w:rPr>
    </w:lvl>
    <w:lvl w:ilvl="2" w:tplc="021080E8" w:tentative="1">
      <w:start w:val="1"/>
      <w:numFmt w:val="bullet"/>
      <w:lvlText w:val=""/>
      <w:lvlJc w:val="left"/>
      <w:pPr>
        <w:tabs>
          <w:tab w:val="num" w:pos="2160"/>
        </w:tabs>
        <w:ind w:left="2160" w:hanging="360"/>
      </w:pPr>
      <w:rPr>
        <w:rFonts w:ascii="Symbol" w:hAnsi="Symbol" w:hint="default"/>
      </w:rPr>
    </w:lvl>
    <w:lvl w:ilvl="3" w:tplc="E00E25FA" w:tentative="1">
      <w:start w:val="1"/>
      <w:numFmt w:val="bullet"/>
      <w:lvlText w:val=""/>
      <w:lvlJc w:val="left"/>
      <w:pPr>
        <w:tabs>
          <w:tab w:val="num" w:pos="2880"/>
        </w:tabs>
        <w:ind w:left="2880" w:hanging="360"/>
      </w:pPr>
      <w:rPr>
        <w:rFonts w:ascii="Symbol" w:hAnsi="Symbol" w:hint="default"/>
      </w:rPr>
    </w:lvl>
    <w:lvl w:ilvl="4" w:tplc="3B4097FE" w:tentative="1">
      <w:start w:val="1"/>
      <w:numFmt w:val="bullet"/>
      <w:lvlText w:val=""/>
      <w:lvlJc w:val="left"/>
      <w:pPr>
        <w:tabs>
          <w:tab w:val="num" w:pos="3600"/>
        </w:tabs>
        <w:ind w:left="3600" w:hanging="360"/>
      </w:pPr>
      <w:rPr>
        <w:rFonts w:ascii="Symbol" w:hAnsi="Symbol" w:hint="default"/>
      </w:rPr>
    </w:lvl>
    <w:lvl w:ilvl="5" w:tplc="54629CBE" w:tentative="1">
      <w:start w:val="1"/>
      <w:numFmt w:val="bullet"/>
      <w:lvlText w:val=""/>
      <w:lvlJc w:val="left"/>
      <w:pPr>
        <w:tabs>
          <w:tab w:val="num" w:pos="4320"/>
        </w:tabs>
        <w:ind w:left="4320" w:hanging="360"/>
      </w:pPr>
      <w:rPr>
        <w:rFonts w:ascii="Symbol" w:hAnsi="Symbol" w:hint="default"/>
      </w:rPr>
    </w:lvl>
    <w:lvl w:ilvl="6" w:tplc="9026A0D2" w:tentative="1">
      <w:start w:val="1"/>
      <w:numFmt w:val="bullet"/>
      <w:lvlText w:val=""/>
      <w:lvlJc w:val="left"/>
      <w:pPr>
        <w:tabs>
          <w:tab w:val="num" w:pos="5040"/>
        </w:tabs>
        <w:ind w:left="5040" w:hanging="360"/>
      </w:pPr>
      <w:rPr>
        <w:rFonts w:ascii="Symbol" w:hAnsi="Symbol" w:hint="default"/>
      </w:rPr>
    </w:lvl>
    <w:lvl w:ilvl="7" w:tplc="152A35E4" w:tentative="1">
      <w:start w:val="1"/>
      <w:numFmt w:val="bullet"/>
      <w:lvlText w:val=""/>
      <w:lvlJc w:val="left"/>
      <w:pPr>
        <w:tabs>
          <w:tab w:val="num" w:pos="5760"/>
        </w:tabs>
        <w:ind w:left="5760" w:hanging="360"/>
      </w:pPr>
      <w:rPr>
        <w:rFonts w:ascii="Symbol" w:hAnsi="Symbol" w:hint="default"/>
      </w:rPr>
    </w:lvl>
    <w:lvl w:ilvl="8" w:tplc="F8C2B0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89A24D8"/>
    <w:multiLevelType w:val="hybridMultilevel"/>
    <w:tmpl w:val="5A54A7B6"/>
    <w:lvl w:ilvl="0" w:tplc="75E08A4C">
      <w:start w:val="1"/>
      <w:numFmt w:val="bullet"/>
      <w:lvlText w:val=""/>
      <w:lvlJc w:val="left"/>
      <w:pPr>
        <w:tabs>
          <w:tab w:val="num" w:pos="720"/>
        </w:tabs>
        <w:ind w:left="720" w:hanging="360"/>
      </w:pPr>
      <w:rPr>
        <w:rFonts w:ascii="Symbol" w:hAnsi="Symbol" w:hint="default"/>
      </w:rPr>
    </w:lvl>
    <w:lvl w:ilvl="1" w:tplc="16B8F184" w:tentative="1">
      <w:start w:val="1"/>
      <w:numFmt w:val="bullet"/>
      <w:lvlText w:val=""/>
      <w:lvlJc w:val="left"/>
      <w:pPr>
        <w:tabs>
          <w:tab w:val="num" w:pos="1440"/>
        </w:tabs>
        <w:ind w:left="1440" w:hanging="360"/>
      </w:pPr>
      <w:rPr>
        <w:rFonts w:ascii="Symbol" w:hAnsi="Symbol" w:hint="default"/>
      </w:rPr>
    </w:lvl>
    <w:lvl w:ilvl="2" w:tplc="0A768AAC" w:tentative="1">
      <w:start w:val="1"/>
      <w:numFmt w:val="bullet"/>
      <w:lvlText w:val=""/>
      <w:lvlJc w:val="left"/>
      <w:pPr>
        <w:tabs>
          <w:tab w:val="num" w:pos="2160"/>
        </w:tabs>
        <w:ind w:left="2160" w:hanging="360"/>
      </w:pPr>
      <w:rPr>
        <w:rFonts w:ascii="Symbol" w:hAnsi="Symbol" w:hint="default"/>
      </w:rPr>
    </w:lvl>
    <w:lvl w:ilvl="3" w:tplc="618CB980" w:tentative="1">
      <w:start w:val="1"/>
      <w:numFmt w:val="bullet"/>
      <w:lvlText w:val=""/>
      <w:lvlJc w:val="left"/>
      <w:pPr>
        <w:tabs>
          <w:tab w:val="num" w:pos="2880"/>
        </w:tabs>
        <w:ind w:left="2880" w:hanging="360"/>
      </w:pPr>
      <w:rPr>
        <w:rFonts w:ascii="Symbol" w:hAnsi="Symbol" w:hint="default"/>
      </w:rPr>
    </w:lvl>
    <w:lvl w:ilvl="4" w:tplc="E8D23DE4" w:tentative="1">
      <w:start w:val="1"/>
      <w:numFmt w:val="bullet"/>
      <w:lvlText w:val=""/>
      <w:lvlJc w:val="left"/>
      <w:pPr>
        <w:tabs>
          <w:tab w:val="num" w:pos="3600"/>
        </w:tabs>
        <w:ind w:left="3600" w:hanging="360"/>
      </w:pPr>
      <w:rPr>
        <w:rFonts w:ascii="Symbol" w:hAnsi="Symbol" w:hint="default"/>
      </w:rPr>
    </w:lvl>
    <w:lvl w:ilvl="5" w:tplc="C64AA9EC" w:tentative="1">
      <w:start w:val="1"/>
      <w:numFmt w:val="bullet"/>
      <w:lvlText w:val=""/>
      <w:lvlJc w:val="left"/>
      <w:pPr>
        <w:tabs>
          <w:tab w:val="num" w:pos="4320"/>
        </w:tabs>
        <w:ind w:left="4320" w:hanging="360"/>
      </w:pPr>
      <w:rPr>
        <w:rFonts w:ascii="Symbol" w:hAnsi="Symbol" w:hint="default"/>
      </w:rPr>
    </w:lvl>
    <w:lvl w:ilvl="6" w:tplc="4B7C69AA" w:tentative="1">
      <w:start w:val="1"/>
      <w:numFmt w:val="bullet"/>
      <w:lvlText w:val=""/>
      <w:lvlJc w:val="left"/>
      <w:pPr>
        <w:tabs>
          <w:tab w:val="num" w:pos="5040"/>
        </w:tabs>
        <w:ind w:left="5040" w:hanging="360"/>
      </w:pPr>
      <w:rPr>
        <w:rFonts w:ascii="Symbol" w:hAnsi="Symbol" w:hint="default"/>
      </w:rPr>
    </w:lvl>
    <w:lvl w:ilvl="7" w:tplc="1AA6A706" w:tentative="1">
      <w:start w:val="1"/>
      <w:numFmt w:val="bullet"/>
      <w:lvlText w:val=""/>
      <w:lvlJc w:val="left"/>
      <w:pPr>
        <w:tabs>
          <w:tab w:val="num" w:pos="5760"/>
        </w:tabs>
        <w:ind w:left="5760" w:hanging="360"/>
      </w:pPr>
      <w:rPr>
        <w:rFonts w:ascii="Symbol" w:hAnsi="Symbol" w:hint="default"/>
      </w:rPr>
    </w:lvl>
    <w:lvl w:ilvl="8" w:tplc="1C46116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B795B1B"/>
    <w:multiLevelType w:val="hybridMultilevel"/>
    <w:tmpl w:val="DA84AA8A"/>
    <w:lvl w:ilvl="0" w:tplc="F628086A">
      <w:start w:val="1"/>
      <w:numFmt w:val="bullet"/>
      <w:lvlText w:val="•"/>
      <w:lvlJc w:val="left"/>
      <w:pPr>
        <w:tabs>
          <w:tab w:val="num" w:pos="360"/>
        </w:tabs>
        <w:ind w:left="360" w:hanging="360"/>
      </w:pPr>
      <w:rPr>
        <w:rFonts w:ascii="Arial" w:hAnsi="Arial" w:hint="default"/>
      </w:rPr>
    </w:lvl>
    <w:lvl w:ilvl="1" w:tplc="4FB8970E">
      <w:start w:val="1"/>
      <w:numFmt w:val="bullet"/>
      <w:lvlText w:val="•"/>
      <w:lvlJc w:val="left"/>
      <w:pPr>
        <w:tabs>
          <w:tab w:val="num" w:pos="1080"/>
        </w:tabs>
        <w:ind w:left="1080" w:hanging="360"/>
      </w:pPr>
      <w:rPr>
        <w:rFonts w:ascii="Arial" w:hAnsi="Arial" w:hint="default"/>
      </w:rPr>
    </w:lvl>
    <w:lvl w:ilvl="2" w:tplc="7C9CD6EE">
      <w:numFmt w:val="bullet"/>
      <w:lvlText w:val="•"/>
      <w:lvlJc w:val="left"/>
      <w:pPr>
        <w:tabs>
          <w:tab w:val="num" w:pos="1800"/>
        </w:tabs>
        <w:ind w:left="1800" w:hanging="360"/>
      </w:pPr>
      <w:rPr>
        <w:rFonts w:ascii="Arial" w:hAnsi="Arial" w:hint="default"/>
      </w:rPr>
    </w:lvl>
    <w:lvl w:ilvl="3" w:tplc="0CF436AC">
      <w:numFmt w:val="bullet"/>
      <w:lvlText w:val="•"/>
      <w:lvlJc w:val="left"/>
      <w:pPr>
        <w:tabs>
          <w:tab w:val="num" w:pos="2520"/>
        </w:tabs>
        <w:ind w:left="2520" w:hanging="360"/>
      </w:pPr>
      <w:rPr>
        <w:rFonts w:ascii="Arial" w:hAnsi="Arial" w:hint="default"/>
      </w:rPr>
    </w:lvl>
    <w:lvl w:ilvl="4" w:tplc="DBDC3A1A" w:tentative="1">
      <w:start w:val="1"/>
      <w:numFmt w:val="bullet"/>
      <w:lvlText w:val="•"/>
      <w:lvlJc w:val="left"/>
      <w:pPr>
        <w:tabs>
          <w:tab w:val="num" w:pos="3240"/>
        </w:tabs>
        <w:ind w:left="3240" w:hanging="360"/>
      </w:pPr>
      <w:rPr>
        <w:rFonts w:ascii="Arial" w:hAnsi="Arial" w:hint="default"/>
      </w:rPr>
    </w:lvl>
    <w:lvl w:ilvl="5" w:tplc="3F7243A6" w:tentative="1">
      <w:start w:val="1"/>
      <w:numFmt w:val="bullet"/>
      <w:lvlText w:val="•"/>
      <w:lvlJc w:val="left"/>
      <w:pPr>
        <w:tabs>
          <w:tab w:val="num" w:pos="3960"/>
        </w:tabs>
        <w:ind w:left="3960" w:hanging="360"/>
      </w:pPr>
      <w:rPr>
        <w:rFonts w:ascii="Arial" w:hAnsi="Arial" w:hint="default"/>
      </w:rPr>
    </w:lvl>
    <w:lvl w:ilvl="6" w:tplc="9DE6097A" w:tentative="1">
      <w:start w:val="1"/>
      <w:numFmt w:val="bullet"/>
      <w:lvlText w:val="•"/>
      <w:lvlJc w:val="left"/>
      <w:pPr>
        <w:tabs>
          <w:tab w:val="num" w:pos="4680"/>
        </w:tabs>
        <w:ind w:left="4680" w:hanging="360"/>
      </w:pPr>
      <w:rPr>
        <w:rFonts w:ascii="Arial" w:hAnsi="Arial" w:hint="default"/>
      </w:rPr>
    </w:lvl>
    <w:lvl w:ilvl="7" w:tplc="0FE40CCC" w:tentative="1">
      <w:start w:val="1"/>
      <w:numFmt w:val="bullet"/>
      <w:lvlText w:val="•"/>
      <w:lvlJc w:val="left"/>
      <w:pPr>
        <w:tabs>
          <w:tab w:val="num" w:pos="5400"/>
        </w:tabs>
        <w:ind w:left="5400" w:hanging="360"/>
      </w:pPr>
      <w:rPr>
        <w:rFonts w:ascii="Arial" w:hAnsi="Arial" w:hint="default"/>
      </w:rPr>
    </w:lvl>
    <w:lvl w:ilvl="8" w:tplc="4DBEF76A"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0F125B24"/>
    <w:multiLevelType w:val="hybridMultilevel"/>
    <w:tmpl w:val="81A05338"/>
    <w:lvl w:ilvl="0" w:tplc="DC961DE0">
      <w:start w:val="1"/>
      <w:numFmt w:val="bullet"/>
      <w:lvlText w:val=""/>
      <w:lvlJc w:val="left"/>
      <w:pPr>
        <w:tabs>
          <w:tab w:val="num" w:pos="720"/>
        </w:tabs>
        <w:ind w:left="720" w:hanging="360"/>
      </w:pPr>
      <w:rPr>
        <w:rFonts w:ascii="Symbol" w:hAnsi="Symbol" w:hint="default"/>
      </w:rPr>
    </w:lvl>
    <w:lvl w:ilvl="1" w:tplc="7E424E64">
      <w:numFmt w:val="bullet"/>
      <w:lvlText w:val=""/>
      <w:lvlJc w:val="left"/>
      <w:pPr>
        <w:tabs>
          <w:tab w:val="num" w:pos="1440"/>
        </w:tabs>
        <w:ind w:left="1440" w:hanging="360"/>
      </w:pPr>
      <w:rPr>
        <w:rFonts w:ascii="Symbol" w:hAnsi="Symbol" w:hint="default"/>
      </w:rPr>
    </w:lvl>
    <w:lvl w:ilvl="2" w:tplc="EC0E79E0">
      <w:numFmt w:val="bullet"/>
      <w:lvlText w:val=""/>
      <w:lvlJc w:val="left"/>
      <w:pPr>
        <w:tabs>
          <w:tab w:val="num" w:pos="2160"/>
        </w:tabs>
        <w:ind w:left="2160" w:hanging="360"/>
      </w:pPr>
      <w:rPr>
        <w:rFonts w:ascii="Symbol" w:hAnsi="Symbol" w:hint="default"/>
      </w:rPr>
    </w:lvl>
    <w:lvl w:ilvl="3" w:tplc="E1565D20" w:tentative="1">
      <w:start w:val="1"/>
      <w:numFmt w:val="bullet"/>
      <w:lvlText w:val=""/>
      <w:lvlJc w:val="left"/>
      <w:pPr>
        <w:tabs>
          <w:tab w:val="num" w:pos="2880"/>
        </w:tabs>
        <w:ind w:left="2880" w:hanging="360"/>
      </w:pPr>
      <w:rPr>
        <w:rFonts w:ascii="Symbol" w:hAnsi="Symbol" w:hint="default"/>
      </w:rPr>
    </w:lvl>
    <w:lvl w:ilvl="4" w:tplc="31226D0A" w:tentative="1">
      <w:start w:val="1"/>
      <w:numFmt w:val="bullet"/>
      <w:lvlText w:val=""/>
      <w:lvlJc w:val="left"/>
      <w:pPr>
        <w:tabs>
          <w:tab w:val="num" w:pos="3600"/>
        </w:tabs>
        <w:ind w:left="3600" w:hanging="360"/>
      </w:pPr>
      <w:rPr>
        <w:rFonts w:ascii="Symbol" w:hAnsi="Symbol" w:hint="default"/>
      </w:rPr>
    </w:lvl>
    <w:lvl w:ilvl="5" w:tplc="9624910A" w:tentative="1">
      <w:start w:val="1"/>
      <w:numFmt w:val="bullet"/>
      <w:lvlText w:val=""/>
      <w:lvlJc w:val="left"/>
      <w:pPr>
        <w:tabs>
          <w:tab w:val="num" w:pos="4320"/>
        </w:tabs>
        <w:ind w:left="4320" w:hanging="360"/>
      </w:pPr>
      <w:rPr>
        <w:rFonts w:ascii="Symbol" w:hAnsi="Symbol" w:hint="default"/>
      </w:rPr>
    </w:lvl>
    <w:lvl w:ilvl="6" w:tplc="8E68C47A" w:tentative="1">
      <w:start w:val="1"/>
      <w:numFmt w:val="bullet"/>
      <w:lvlText w:val=""/>
      <w:lvlJc w:val="left"/>
      <w:pPr>
        <w:tabs>
          <w:tab w:val="num" w:pos="5040"/>
        </w:tabs>
        <w:ind w:left="5040" w:hanging="360"/>
      </w:pPr>
      <w:rPr>
        <w:rFonts w:ascii="Symbol" w:hAnsi="Symbol" w:hint="default"/>
      </w:rPr>
    </w:lvl>
    <w:lvl w:ilvl="7" w:tplc="055CE864" w:tentative="1">
      <w:start w:val="1"/>
      <w:numFmt w:val="bullet"/>
      <w:lvlText w:val=""/>
      <w:lvlJc w:val="left"/>
      <w:pPr>
        <w:tabs>
          <w:tab w:val="num" w:pos="5760"/>
        </w:tabs>
        <w:ind w:left="5760" w:hanging="360"/>
      </w:pPr>
      <w:rPr>
        <w:rFonts w:ascii="Symbol" w:hAnsi="Symbol" w:hint="default"/>
      </w:rPr>
    </w:lvl>
    <w:lvl w:ilvl="8" w:tplc="F9BE80C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4E66643"/>
    <w:multiLevelType w:val="multilevel"/>
    <w:tmpl w:val="55AC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CD5021"/>
    <w:multiLevelType w:val="hybridMultilevel"/>
    <w:tmpl w:val="AA40F92E"/>
    <w:lvl w:ilvl="0" w:tplc="E75EB890">
      <w:start w:val="1"/>
      <w:numFmt w:val="bullet"/>
      <w:lvlText w:val=""/>
      <w:lvlJc w:val="left"/>
      <w:pPr>
        <w:tabs>
          <w:tab w:val="num" w:pos="360"/>
        </w:tabs>
        <w:ind w:left="360" w:hanging="360"/>
      </w:pPr>
      <w:rPr>
        <w:rFonts w:ascii="Symbol" w:hAnsi="Symbol" w:hint="default"/>
      </w:rPr>
    </w:lvl>
    <w:lvl w:ilvl="1" w:tplc="ED2E9438" w:tentative="1">
      <w:start w:val="1"/>
      <w:numFmt w:val="bullet"/>
      <w:lvlText w:val=""/>
      <w:lvlJc w:val="left"/>
      <w:pPr>
        <w:tabs>
          <w:tab w:val="num" w:pos="1080"/>
        </w:tabs>
        <w:ind w:left="1080" w:hanging="360"/>
      </w:pPr>
      <w:rPr>
        <w:rFonts w:ascii="Symbol" w:hAnsi="Symbol" w:hint="default"/>
      </w:rPr>
    </w:lvl>
    <w:lvl w:ilvl="2" w:tplc="B81ED508" w:tentative="1">
      <w:start w:val="1"/>
      <w:numFmt w:val="bullet"/>
      <w:lvlText w:val=""/>
      <w:lvlJc w:val="left"/>
      <w:pPr>
        <w:tabs>
          <w:tab w:val="num" w:pos="1800"/>
        </w:tabs>
        <w:ind w:left="1800" w:hanging="360"/>
      </w:pPr>
      <w:rPr>
        <w:rFonts w:ascii="Symbol" w:hAnsi="Symbol" w:hint="default"/>
      </w:rPr>
    </w:lvl>
    <w:lvl w:ilvl="3" w:tplc="181EAAAA" w:tentative="1">
      <w:start w:val="1"/>
      <w:numFmt w:val="bullet"/>
      <w:lvlText w:val=""/>
      <w:lvlJc w:val="left"/>
      <w:pPr>
        <w:tabs>
          <w:tab w:val="num" w:pos="2520"/>
        </w:tabs>
        <w:ind w:left="2520" w:hanging="360"/>
      </w:pPr>
      <w:rPr>
        <w:rFonts w:ascii="Symbol" w:hAnsi="Symbol" w:hint="default"/>
      </w:rPr>
    </w:lvl>
    <w:lvl w:ilvl="4" w:tplc="E2F8D35C" w:tentative="1">
      <w:start w:val="1"/>
      <w:numFmt w:val="bullet"/>
      <w:lvlText w:val=""/>
      <w:lvlJc w:val="left"/>
      <w:pPr>
        <w:tabs>
          <w:tab w:val="num" w:pos="3240"/>
        </w:tabs>
        <w:ind w:left="3240" w:hanging="360"/>
      </w:pPr>
      <w:rPr>
        <w:rFonts w:ascii="Symbol" w:hAnsi="Symbol" w:hint="default"/>
      </w:rPr>
    </w:lvl>
    <w:lvl w:ilvl="5" w:tplc="FE7EF560" w:tentative="1">
      <w:start w:val="1"/>
      <w:numFmt w:val="bullet"/>
      <w:lvlText w:val=""/>
      <w:lvlJc w:val="left"/>
      <w:pPr>
        <w:tabs>
          <w:tab w:val="num" w:pos="3960"/>
        </w:tabs>
        <w:ind w:left="3960" w:hanging="360"/>
      </w:pPr>
      <w:rPr>
        <w:rFonts w:ascii="Symbol" w:hAnsi="Symbol" w:hint="default"/>
      </w:rPr>
    </w:lvl>
    <w:lvl w:ilvl="6" w:tplc="0CDC95C0" w:tentative="1">
      <w:start w:val="1"/>
      <w:numFmt w:val="bullet"/>
      <w:lvlText w:val=""/>
      <w:lvlJc w:val="left"/>
      <w:pPr>
        <w:tabs>
          <w:tab w:val="num" w:pos="4680"/>
        </w:tabs>
        <w:ind w:left="4680" w:hanging="360"/>
      </w:pPr>
      <w:rPr>
        <w:rFonts w:ascii="Symbol" w:hAnsi="Symbol" w:hint="default"/>
      </w:rPr>
    </w:lvl>
    <w:lvl w:ilvl="7" w:tplc="7054CA8E" w:tentative="1">
      <w:start w:val="1"/>
      <w:numFmt w:val="bullet"/>
      <w:lvlText w:val=""/>
      <w:lvlJc w:val="left"/>
      <w:pPr>
        <w:tabs>
          <w:tab w:val="num" w:pos="5400"/>
        </w:tabs>
        <w:ind w:left="5400" w:hanging="360"/>
      </w:pPr>
      <w:rPr>
        <w:rFonts w:ascii="Symbol" w:hAnsi="Symbol" w:hint="default"/>
      </w:rPr>
    </w:lvl>
    <w:lvl w:ilvl="8" w:tplc="3DA2DD32"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20406792"/>
    <w:multiLevelType w:val="hybridMultilevel"/>
    <w:tmpl w:val="53CACDA6"/>
    <w:lvl w:ilvl="0" w:tplc="F2BEE626">
      <w:start w:val="1"/>
      <w:numFmt w:val="bullet"/>
      <w:lvlText w:val=""/>
      <w:lvlJc w:val="left"/>
      <w:pPr>
        <w:tabs>
          <w:tab w:val="num" w:pos="720"/>
        </w:tabs>
        <w:ind w:left="720" w:hanging="360"/>
      </w:pPr>
      <w:rPr>
        <w:rFonts w:ascii="Symbol" w:hAnsi="Symbol" w:hint="default"/>
      </w:rPr>
    </w:lvl>
    <w:lvl w:ilvl="1" w:tplc="D3DAF49C" w:tentative="1">
      <w:start w:val="1"/>
      <w:numFmt w:val="bullet"/>
      <w:lvlText w:val=""/>
      <w:lvlJc w:val="left"/>
      <w:pPr>
        <w:tabs>
          <w:tab w:val="num" w:pos="1440"/>
        </w:tabs>
        <w:ind w:left="1440" w:hanging="360"/>
      </w:pPr>
      <w:rPr>
        <w:rFonts w:ascii="Symbol" w:hAnsi="Symbol" w:hint="default"/>
      </w:rPr>
    </w:lvl>
    <w:lvl w:ilvl="2" w:tplc="8DD81DBE" w:tentative="1">
      <w:start w:val="1"/>
      <w:numFmt w:val="bullet"/>
      <w:lvlText w:val=""/>
      <w:lvlJc w:val="left"/>
      <w:pPr>
        <w:tabs>
          <w:tab w:val="num" w:pos="2160"/>
        </w:tabs>
        <w:ind w:left="2160" w:hanging="360"/>
      </w:pPr>
      <w:rPr>
        <w:rFonts w:ascii="Symbol" w:hAnsi="Symbol" w:hint="default"/>
      </w:rPr>
    </w:lvl>
    <w:lvl w:ilvl="3" w:tplc="58DC5CAE" w:tentative="1">
      <w:start w:val="1"/>
      <w:numFmt w:val="bullet"/>
      <w:lvlText w:val=""/>
      <w:lvlJc w:val="left"/>
      <w:pPr>
        <w:tabs>
          <w:tab w:val="num" w:pos="2880"/>
        </w:tabs>
        <w:ind w:left="2880" w:hanging="360"/>
      </w:pPr>
      <w:rPr>
        <w:rFonts w:ascii="Symbol" w:hAnsi="Symbol" w:hint="default"/>
      </w:rPr>
    </w:lvl>
    <w:lvl w:ilvl="4" w:tplc="08C6EA68" w:tentative="1">
      <w:start w:val="1"/>
      <w:numFmt w:val="bullet"/>
      <w:lvlText w:val=""/>
      <w:lvlJc w:val="left"/>
      <w:pPr>
        <w:tabs>
          <w:tab w:val="num" w:pos="3600"/>
        </w:tabs>
        <w:ind w:left="3600" w:hanging="360"/>
      </w:pPr>
      <w:rPr>
        <w:rFonts w:ascii="Symbol" w:hAnsi="Symbol" w:hint="default"/>
      </w:rPr>
    </w:lvl>
    <w:lvl w:ilvl="5" w:tplc="3D3CB000" w:tentative="1">
      <w:start w:val="1"/>
      <w:numFmt w:val="bullet"/>
      <w:lvlText w:val=""/>
      <w:lvlJc w:val="left"/>
      <w:pPr>
        <w:tabs>
          <w:tab w:val="num" w:pos="4320"/>
        </w:tabs>
        <w:ind w:left="4320" w:hanging="360"/>
      </w:pPr>
      <w:rPr>
        <w:rFonts w:ascii="Symbol" w:hAnsi="Symbol" w:hint="default"/>
      </w:rPr>
    </w:lvl>
    <w:lvl w:ilvl="6" w:tplc="8696AD9E" w:tentative="1">
      <w:start w:val="1"/>
      <w:numFmt w:val="bullet"/>
      <w:lvlText w:val=""/>
      <w:lvlJc w:val="left"/>
      <w:pPr>
        <w:tabs>
          <w:tab w:val="num" w:pos="5040"/>
        </w:tabs>
        <w:ind w:left="5040" w:hanging="360"/>
      </w:pPr>
      <w:rPr>
        <w:rFonts w:ascii="Symbol" w:hAnsi="Symbol" w:hint="default"/>
      </w:rPr>
    </w:lvl>
    <w:lvl w:ilvl="7" w:tplc="2948098E" w:tentative="1">
      <w:start w:val="1"/>
      <w:numFmt w:val="bullet"/>
      <w:lvlText w:val=""/>
      <w:lvlJc w:val="left"/>
      <w:pPr>
        <w:tabs>
          <w:tab w:val="num" w:pos="5760"/>
        </w:tabs>
        <w:ind w:left="5760" w:hanging="360"/>
      </w:pPr>
      <w:rPr>
        <w:rFonts w:ascii="Symbol" w:hAnsi="Symbol" w:hint="default"/>
      </w:rPr>
    </w:lvl>
    <w:lvl w:ilvl="8" w:tplc="E254541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F713A27"/>
    <w:multiLevelType w:val="multilevel"/>
    <w:tmpl w:val="5730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5771C5"/>
    <w:multiLevelType w:val="hybridMultilevel"/>
    <w:tmpl w:val="49781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A5D1D"/>
    <w:multiLevelType w:val="hybridMultilevel"/>
    <w:tmpl w:val="FC088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E42E6"/>
    <w:multiLevelType w:val="hybridMultilevel"/>
    <w:tmpl w:val="63F65F4C"/>
    <w:lvl w:ilvl="0" w:tplc="438E2B84">
      <w:start w:val="1"/>
      <w:numFmt w:val="bullet"/>
      <w:lvlText w:val=""/>
      <w:lvlJc w:val="left"/>
      <w:pPr>
        <w:tabs>
          <w:tab w:val="num" w:pos="720"/>
        </w:tabs>
        <w:ind w:left="720" w:hanging="360"/>
      </w:pPr>
      <w:rPr>
        <w:rFonts w:ascii="Symbol" w:hAnsi="Symbol" w:hint="default"/>
      </w:rPr>
    </w:lvl>
    <w:lvl w:ilvl="1" w:tplc="E102A918" w:tentative="1">
      <w:start w:val="1"/>
      <w:numFmt w:val="bullet"/>
      <w:lvlText w:val=""/>
      <w:lvlJc w:val="left"/>
      <w:pPr>
        <w:tabs>
          <w:tab w:val="num" w:pos="1440"/>
        </w:tabs>
        <w:ind w:left="1440" w:hanging="360"/>
      </w:pPr>
      <w:rPr>
        <w:rFonts w:ascii="Symbol" w:hAnsi="Symbol" w:hint="default"/>
      </w:rPr>
    </w:lvl>
    <w:lvl w:ilvl="2" w:tplc="8D00D286" w:tentative="1">
      <w:start w:val="1"/>
      <w:numFmt w:val="bullet"/>
      <w:lvlText w:val=""/>
      <w:lvlJc w:val="left"/>
      <w:pPr>
        <w:tabs>
          <w:tab w:val="num" w:pos="2160"/>
        </w:tabs>
        <w:ind w:left="2160" w:hanging="360"/>
      </w:pPr>
      <w:rPr>
        <w:rFonts w:ascii="Symbol" w:hAnsi="Symbol" w:hint="default"/>
      </w:rPr>
    </w:lvl>
    <w:lvl w:ilvl="3" w:tplc="FF6427C2" w:tentative="1">
      <w:start w:val="1"/>
      <w:numFmt w:val="bullet"/>
      <w:lvlText w:val=""/>
      <w:lvlJc w:val="left"/>
      <w:pPr>
        <w:tabs>
          <w:tab w:val="num" w:pos="2880"/>
        </w:tabs>
        <w:ind w:left="2880" w:hanging="360"/>
      </w:pPr>
      <w:rPr>
        <w:rFonts w:ascii="Symbol" w:hAnsi="Symbol" w:hint="default"/>
      </w:rPr>
    </w:lvl>
    <w:lvl w:ilvl="4" w:tplc="B3265050" w:tentative="1">
      <w:start w:val="1"/>
      <w:numFmt w:val="bullet"/>
      <w:lvlText w:val=""/>
      <w:lvlJc w:val="left"/>
      <w:pPr>
        <w:tabs>
          <w:tab w:val="num" w:pos="3600"/>
        </w:tabs>
        <w:ind w:left="3600" w:hanging="360"/>
      </w:pPr>
      <w:rPr>
        <w:rFonts w:ascii="Symbol" w:hAnsi="Symbol" w:hint="default"/>
      </w:rPr>
    </w:lvl>
    <w:lvl w:ilvl="5" w:tplc="6958E4C6" w:tentative="1">
      <w:start w:val="1"/>
      <w:numFmt w:val="bullet"/>
      <w:lvlText w:val=""/>
      <w:lvlJc w:val="left"/>
      <w:pPr>
        <w:tabs>
          <w:tab w:val="num" w:pos="4320"/>
        </w:tabs>
        <w:ind w:left="4320" w:hanging="360"/>
      </w:pPr>
      <w:rPr>
        <w:rFonts w:ascii="Symbol" w:hAnsi="Symbol" w:hint="default"/>
      </w:rPr>
    </w:lvl>
    <w:lvl w:ilvl="6" w:tplc="FB847D56" w:tentative="1">
      <w:start w:val="1"/>
      <w:numFmt w:val="bullet"/>
      <w:lvlText w:val=""/>
      <w:lvlJc w:val="left"/>
      <w:pPr>
        <w:tabs>
          <w:tab w:val="num" w:pos="5040"/>
        </w:tabs>
        <w:ind w:left="5040" w:hanging="360"/>
      </w:pPr>
      <w:rPr>
        <w:rFonts w:ascii="Symbol" w:hAnsi="Symbol" w:hint="default"/>
      </w:rPr>
    </w:lvl>
    <w:lvl w:ilvl="7" w:tplc="C0146080" w:tentative="1">
      <w:start w:val="1"/>
      <w:numFmt w:val="bullet"/>
      <w:lvlText w:val=""/>
      <w:lvlJc w:val="left"/>
      <w:pPr>
        <w:tabs>
          <w:tab w:val="num" w:pos="5760"/>
        </w:tabs>
        <w:ind w:left="5760" w:hanging="360"/>
      </w:pPr>
      <w:rPr>
        <w:rFonts w:ascii="Symbol" w:hAnsi="Symbol" w:hint="default"/>
      </w:rPr>
    </w:lvl>
    <w:lvl w:ilvl="8" w:tplc="625A991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06A5DE8"/>
    <w:multiLevelType w:val="multilevel"/>
    <w:tmpl w:val="55A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548E0"/>
    <w:multiLevelType w:val="hybridMultilevel"/>
    <w:tmpl w:val="ED9E5586"/>
    <w:lvl w:ilvl="0" w:tplc="5D9A44F2">
      <w:start w:val="1"/>
      <w:numFmt w:val="bullet"/>
      <w:lvlText w:val=""/>
      <w:lvlJc w:val="left"/>
      <w:pPr>
        <w:tabs>
          <w:tab w:val="num" w:pos="720"/>
        </w:tabs>
        <w:ind w:left="720" w:hanging="360"/>
      </w:pPr>
      <w:rPr>
        <w:rFonts w:ascii="Symbol" w:hAnsi="Symbol" w:hint="default"/>
      </w:rPr>
    </w:lvl>
    <w:lvl w:ilvl="1" w:tplc="6CC8AF52" w:tentative="1">
      <w:start w:val="1"/>
      <w:numFmt w:val="bullet"/>
      <w:lvlText w:val=""/>
      <w:lvlJc w:val="left"/>
      <w:pPr>
        <w:tabs>
          <w:tab w:val="num" w:pos="1440"/>
        </w:tabs>
        <w:ind w:left="1440" w:hanging="360"/>
      </w:pPr>
      <w:rPr>
        <w:rFonts w:ascii="Symbol" w:hAnsi="Symbol" w:hint="default"/>
      </w:rPr>
    </w:lvl>
    <w:lvl w:ilvl="2" w:tplc="6CF67F8C" w:tentative="1">
      <w:start w:val="1"/>
      <w:numFmt w:val="bullet"/>
      <w:lvlText w:val=""/>
      <w:lvlJc w:val="left"/>
      <w:pPr>
        <w:tabs>
          <w:tab w:val="num" w:pos="2160"/>
        </w:tabs>
        <w:ind w:left="2160" w:hanging="360"/>
      </w:pPr>
      <w:rPr>
        <w:rFonts w:ascii="Symbol" w:hAnsi="Symbol" w:hint="default"/>
      </w:rPr>
    </w:lvl>
    <w:lvl w:ilvl="3" w:tplc="A3127A64" w:tentative="1">
      <w:start w:val="1"/>
      <w:numFmt w:val="bullet"/>
      <w:lvlText w:val=""/>
      <w:lvlJc w:val="left"/>
      <w:pPr>
        <w:tabs>
          <w:tab w:val="num" w:pos="2880"/>
        </w:tabs>
        <w:ind w:left="2880" w:hanging="360"/>
      </w:pPr>
      <w:rPr>
        <w:rFonts w:ascii="Symbol" w:hAnsi="Symbol" w:hint="default"/>
      </w:rPr>
    </w:lvl>
    <w:lvl w:ilvl="4" w:tplc="EF44CD50" w:tentative="1">
      <w:start w:val="1"/>
      <w:numFmt w:val="bullet"/>
      <w:lvlText w:val=""/>
      <w:lvlJc w:val="left"/>
      <w:pPr>
        <w:tabs>
          <w:tab w:val="num" w:pos="3600"/>
        </w:tabs>
        <w:ind w:left="3600" w:hanging="360"/>
      </w:pPr>
      <w:rPr>
        <w:rFonts w:ascii="Symbol" w:hAnsi="Symbol" w:hint="default"/>
      </w:rPr>
    </w:lvl>
    <w:lvl w:ilvl="5" w:tplc="108E712A" w:tentative="1">
      <w:start w:val="1"/>
      <w:numFmt w:val="bullet"/>
      <w:lvlText w:val=""/>
      <w:lvlJc w:val="left"/>
      <w:pPr>
        <w:tabs>
          <w:tab w:val="num" w:pos="4320"/>
        </w:tabs>
        <w:ind w:left="4320" w:hanging="360"/>
      </w:pPr>
      <w:rPr>
        <w:rFonts w:ascii="Symbol" w:hAnsi="Symbol" w:hint="default"/>
      </w:rPr>
    </w:lvl>
    <w:lvl w:ilvl="6" w:tplc="F028EE2E" w:tentative="1">
      <w:start w:val="1"/>
      <w:numFmt w:val="bullet"/>
      <w:lvlText w:val=""/>
      <w:lvlJc w:val="left"/>
      <w:pPr>
        <w:tabs>
          <w:tab w:val="num" w:pos="5040"/>
        </w:tabs>
        <w:ind w:left="5040" w:hanging="360"/>
      </w:pPr>
      <w:rPr>
        <w:rFonts w:ascii="Symbol" w:hAnsi="Symbol" w:hint="default"/>
      </w:rPr>
    </w:lvl>
    <w:lvl w:ilvl="7" w:tplc="17C66964" w:tentative="1">
      <w:start w:val="1"/>
      <w:numFmt w:val="bullet"/>
      <w:lvlText w:val=""/>
      <w:lvlJc w:val="left"/>
      <w:pPr>
        <w:tabs>
          <w:tab w:val="num" w:pos="5760"/>
        </w:tabs>
        <w:ind w:left="5760" w:hanging="360"/>
      </w:pPr>
      <w:rPr>
        <w:rFonts w:ascii="Symbol" w:hAnsi="Symbol" w:hint="default"/>
      </w:rPr>
    </w:lvl>
    <w:lvl w:ilvl="8" w:tplc="A7AE492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5021844"/>
    <w:multiLevelType w:val="hybridMultilevel"/>
    <w:tmpl w:val="17FED0D6"/>
    <w:lvl w:ilvl="0" w:tplc="46B2A30C">
      <w:start w:val="1"/>
      <w:numFmt w:val="bullet"/>
      <w:lvlText w:val="•"/>
      <w:lvlJc w:val="left"/>
      <w:pPr>
        <w:tabs>
          <w:tab w:val="num" w:pos="720"/>
        </w:tabs>
        <w:ind w:left="720" w:hanging="360"/>
      </w:pPr>
      <w:rPr>
        <w:rFonts w:ascii="Arial" w:hAnsi="Arial" w:hint="default"/>
      </w:rPr>
    </w:lvl>
    <w:lvl w:ilvl="1" w:tplc="8EF24082" w:tentative="1">
      <w:start w:val="1"/>
      <w:numFmt w:val="bullet"/>
      <w:lvlText w:val="•"/>
      <w:lvlJc w:val="left"/>
      <w:pPr>
        <w:tabs>
          <w:tab w:val="num" w:pos="1440"/>
        </w:tabs>
        <w:ind w:left="1440" w:hanging="360"/>
      </w:pPr>
      <w:rPr>
        <w:rFonts w:ascii="Arial" w:hAnsi="Arial" w:hint="default"/>
      </w:rPr>
    </w:lvl>
    <w:lvl w:ilvl="2" w:tplc="38C41D78" w:tentative="1">
      <w:start w:val="1"/>
      <w:numFmt w:val="bullet"/>
      <w:lvlText w:val="•"/>
      <w:lvlJc w:val="left"/>
      <w:pPr>
        <w:tabs>
          <w:tab w:val="num" w:pos="2160"/>
        </w:tabs>
        <w:ind w:left="2160" w:hanging="360"/>
      </w:pPr>
      <w:rPr>
        <w:rFonts w:ascii="Arial" w:hAnsi="Arial" w:hint="default"/>
      </w:rPr>
    </w:lvl>
    <w:lvl w:ilvl="3" w:tplc="09929204" w:tentative="1">
      <w:start w:val="1"/>
      <w:numFmt w:val="bullet"/>
      <w:lvlText w:val="•"/>
      <w:lvlJc w:val="left"/>
      <w:pPr>
        <w:tabs>
          <w:tab w:val="num" w:pos="2880"/>
        </w:tabs>
        <w:ind w:left="2880" w:hanging="360"/>
      </w:pPr>
      <w:rPr>
        <w:rFonts w:ascii="Arial" w:hAnsi="Arial" w:hint="default"/>
      </w:rPr>
    </w:lvl>
    <w:lvl w:ilvl="4" w:tplc="4CCA5EF8" w:tentative="1">
      <w:start w:val="1"/>
      <w:numFmt w:val="bullet"/>
      <w:lvlText w:val="•"/>
      <w:lvlJc w:val="left"/>
      <w:pPr>
        <w:tabs>
          <w:tab w:val="num" w:pos="3600"/>
        </w:tabs>
        <w:ind w:left="3600" w:hanging="360"/>
      </w:pPr>
      <w:rPr>
        <w:rFonts w:ascii="Arial" w:hAnsi="Arial" w:hint="default"/>
      </w:rPr>
    </w:lvl>
    <w:lvl w:ilvl="5" w:tplc="D892DDF8" w:tentative="1">
      <w:start w:val="1"/>
      <w:numFmt w:val="bullet"/>
      <w:lvlText w:val="•"/>
      <w:lvlJc w:val="left"/>
      <w:pPr>
        <w:tabs>
          <w:tab w:val="num" w:pos="4320"/>
        </w:tabs>
        <w:ind w:left="4320" w:hanging="360"/>
      </w:pPr>
      <w:rPr>
        <w:rFonts w:ascii="Arial" w:hAnsi="Arial" w:hint="default"/>
      </w:rPr>
    </w:lvl>
    <w:lvl w:ilvl="6" w:tplc="04DEF8F0" w:tentative="1">
      <w:start w:val="1"/>
      <w:numFmt w:val="bullet"/>
      <w:lvlText w:val="•"/>
      <w:lvlJc w:val="left"/>
      <w:pPr>
        <w:tabs>
          <w:tab w:val="num" w:pos="5040"/>
        </w:tabs>
        <w:ind w:left="5040" w:hanging="360"/>
      </w:pPr>
      <w:rPr>
        <w:rFonts w:ascii="Arial" w:hAnsi="Arial" w:hint="default"/>
      </w:rPr>
    </w:lvl>
    <w:lvl w:ilvl="7" w:tplc="BC909B44" w:tentative="1">
      <w:start w:val="1"/>
      <w:numFmt w:val="bullet"/>
      <w:lvlText w:val="•"/>
      <w:lvlJc w:val="left"/>
      <w:pPr>
        <w:tabs>
          <w:tab w:val="num" w:pos="5760"/>
        </w:tabs>
        <w:ind w:left="5760" w:hanging="360"/>
      </w:pPr>
      <w:rPr>
        <w:rFonts w:ascii="Arial" w:hAnsi="Arial" w:hint="default"/>
      </w:rPr>
    </w:lvl>
    <w:lvl w:ilvl="8" w:tplc="07CEEA2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28156E"/>
    <w:multiLevelType w:val="hybridMultilevel"/>
    <w:tmpl w:val="95DC99DE"/>
    <w:lvl w:ilvl="0" w:tplc="6A90B890">
      <w:start w:val="1"/>
      <w:numFmt w:val="bullet"/>
      <w:lvlText w:val=""/>
      <w:lvlJc w:val="left"/>
      <w:pPr>
        <w:tabs>
          <w:tab w:val="num" w:pos="720"/>
        </w:tabs>
        <w:ind w:left="720" w:hanging="360"/>
      </w:pPr>
      <w:rPr>
        <w:rFonts w:ascii="Symbol" w:hAnsi="Symbol" w:hint="default"/>
      </w:rPr>
    </w:lvl>
    <w:lvl w:ilvl="1" w:tplc="FF44658C">
      <w:start w:val="1"/>
      <w:numFmt w:val="bullet"/>
      <w:lvlText w:val=""/>
      <w:lvlJc w:val="left"/>
      <w:pPr>
        <w:tabs>
          <w:tab w:val="num" w:pos="1440"/>
        </w:tabs>
        <w:ind w:left="1440" w:hanging="360"/>
      </w:pPr>
      <w:rPr>
        <w:rFonts w:ascii="Symbol" w:hAnsi="Symbol" w:hint="default"/>
      </w:rPr>
    </w:lvl>
    <w:lvl w:ilvl="2" w:tplc="22C4FC1C" w:tentative="1">
      <w:start w:val="1"/>
      <w:numFmt w:val="bullet"/>
      <w:lvlText w:val=""/>
      <w:lvlJc w:val="left"/>
      <w:pPr>
        <w:tabs>
          <w:tab w:val="num" w:pos="2160"/>
        </w:tabs>
        <w:ind w:left="2160" w:hanging="360"/>
      </w:pPr>
      <w:rPr>
        <w:rFonts w:ascii="Symbol" w:hAnsi="Symbol" w:hint="default"/>
      </w:rPr>
    </w:lvl>
    <w:lvl w:ilvl="3" w:tplc="7632D7FC" w:tentative="1">
      <w:start w:val="1"/>
      <w:numFmt w:val="bullet"/>
      <w:lvlText w:val=""/>
      <w:lvlJc w:val="left"/>
      <w:pPr>
        <w:tabs>
          <w:tab w:val="num" w:pos="2880"/>
        </w:tabs>
        <w:ind w:left="2880" w:hanging="360"/>
      </w:pPr>
      <w:rPr>
        <w:rFonts w:ascii="Symbol" w:hAnsi="Symbol" w:hint="default"/>
      </w:rPr>
    </w:lvl>
    <w:lvl w:ilvl="4" w:tplc="60CCEAC4" w:tentative="1">
      <w:start w:val="1"/>
      <w:numFmt w:val="bullet"/>
      <w:lvlText w:val=""/>
      <w:lvlJc w:val="left"/>
      <w:pPr>
        <w:tabs>
          <w:tab w:val="num" w:pos="3600"/>
        </w:tabs>
        <w:ind w:left="3600" w:hanging="360"/>
      </w:pPr>
      <w:rPr>
        <w:rFonts w:ascii="Symbol" w:hAnsi="Symbol" w:hint="default"/>
      </w:rPr>
    </w:lvl>
    <w:lvl w:ilvl="5" w:tplc="F4749D26" w:tentative="1">
      <w:start w:val="1"/>
      <w:numFmt w:val="bullet"/>
      <w:lvlText w:val=""/>
      <w:lvlJc w:val="left"/>
      <w:pPr>
        <w:tabs>
          <w:tab w:val="num" w:pos="4320"/>
        </w:tabs>
        <w:ind w:left="4320" w:hanging="360"/>
      </w:pPr>
      <w:rPr>
        <w:rFonts w:ascii="Symbol" w:hAnsi="Symbol" w:hint="default"/>
      </w:rPr>
    </w:lvl>
    <w:lvl w:ilvl="6" w:tplc="653AD1BE" w:tentative="1">
      <w:start w:val="1"/>
      <w:numFmt w:val="bullet"/>
      <w:lvlText w:val=""/>
      <w:lvlJc w:val="left"/>
      <w:pPr>
        <w:tabs>
          <w:tab w:val="num" w:pos="5040"/>
        </w:tabs>
        <w:ind w:left="5040" w:hanging="360"/>
      </w:pPr>
      <w:rPr>
        <w:rFonts w:ascii="Symbol" w:hAnsi="Symbol" w:hint="default"/>
      </w:rPr>
    </w:lvl>
    <w:lvl w:ilvl="7" w:tplc="0D2A5418" w:tentative="1">
      <w:start w:val="1"/>
      <w:numFmt w:val="bullet"/>
      <w:lvlText w:val=""/>
      <w:lvlJc w:val="left"/>
      <w:pPr>
        <w:tabs>
          <w:tab w:val="num" w:pos="5760"/>
        </w:tabs>
        <w:ind w:left="5760" w:hanging="360"/>
      </w:pPr>
      <w:rPr>
        <w:rFonts w:ascii="Symbol" w:hAnsi="Symbol" w:hint="default"/>
      </w:rPr>
    </w:lvl>
    <w:lvl w:ilvl="8" w:tplc="949CD3E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EFF47AA"/>
    <w:multiLevelType w:val="hybridMultilevel"/>
    <w:tmpl w:val="14F44018"/>
    <w:lvl w:ilvl="0" w:tplc="5AD4ECDC">
      <w:start w:val="1"/>
      <w:numFmt w:val="bullet"/>
      <w:lvlText w:val="•"/>
      <w:lvlJc w:val="left"/>
      <w:pPr>
        <w:tabs>
          <w:tab w:val="num" w:pos="720"/>
        </w:tabs>
        <w:ind w:left="720" w:hanging="360"/>
      </w:pPr>
      <w:rPr>
        <w:rFonts w:ascii="Arial" w:hAnsi="Arial" w:hint="default"/>
      </w:rPr>
    </w:lvl>
    <w:lvl w:ilvl="1" w:tplc="513E0BF0" w:tentative="1">
      <w:start w:val="1"/>
      <w:numFmt w:val="bullet"/>
      <w:lvlText w:val="•"/>
      <w:lvlJc w:val="left"/>
      <w:pPr>
        <w:tabs>
          <w:tab w:val="num" w:pos="1440"/>
        </w:tabs>
        <w:ind w:left="1440" w:hanging="360"/>
      </w:pPr>
      <w:rPr>
        <w:rFonts w:ascii="Arial" w:hAnsi="Arial" w:hint="default"/>
      </w:rPr>
    </w:lvl>
    <w:lvl w:ilvl="2" w:tplc="3C20EC02" w:tentative="1">
      <w:start w:val="1"/>
      <w:numFmt w:val="bullet"/>
      <w:lvlText w:val="•"/>
      <w:lvlJc w:val="left"/>
      <w:pPr>
        <w:tabs>
          <w:tab w:val="num" w:pos="2160"/>
        </w:tabs>
        <w:ind w:left="2160" w:hanging="360"/>
      </w:pPr>
      <w:rPr>
        <w:rFonts w:ascii="Arial" w:hAnsi="Arial" w:hint="default"/>
      </w:rPr>
    </w:lvl>
    <w:lvl w:ilvl="3" w:tplc="88CA1C58">
      <w:start w:val="1"/>
      <w:numFmt w:val="bullet"/>
      <w:lvlText w:val="•"/>
      <w:lvlJc w:val="left"/>
      <w:pPr>
        <w:tabs>
          <w:tab w:val="num" w:pos="2880"/>
        </w:tabs>
        <w:ind w:left="2880" w:hanging="360"/>
      </w:pPr>
      <w:rPr>
        <w:rFonts w:ascii="Arial" w:hAnsi="Arial" w:hint="default"/>
      </w:rPr>
    </w:lvl>
    <w:lvl w:ilvl="4" w:tplc="C89EDF42" w:tentative="1">
      <w:start w:val="1"/>
      <w:numFmt w:val="bullet"/>
      <w:lvlText w:val="•"/>
      <w:lvlJc w:val="left"/>
      <w:pPr>
        <w:tabs>
          <w:tab w:val="num" w:pos="3600"/>
        </w:tabs>
        <w:ind w:left="3600" w:hanging="360"/>
      </w:pPr>
      <w:rPr>
        <w:rFonts w:ascii="Arial" w:hAnsi="Arial" w:hint="default"/>
      </w:rPr>
    </w:lvl>
    <w:lvl w:ilvl="5" w:tplc="664A99E6" w:tentative="1">
      <w:start w:val="1"/>
      <w:numFmt w:val="bullet"/>
      <w:lvlText w:val="•"/>
      <w:lvlJc w:val="left"/>
      <w:pPr>
        <w:tabs>
          <w:tab w:val="num" w:pos="4320"/>
        </w:tabs>
        <w:ind w:left="4320" w:hanging="360"/>
      </w:pPr>
      <w:rPr>
        <w:rFonts w:ascii="Arial" w:hAnsi="Arial" w:hint="default"/>
      </w:rPr>
    </w:lvl>
    <w:lvl w:ilvl="6" w:tplc="7DC2F23E" w:tentative="1">
      <w:start w:val="1"/>
      <w:numFmt w:val="bullet"/>
      <w:lvlText w:val="•"/>
      <w:lvlJc w:val="left"/>
      <w:pPr>
        <w:tabs>
          <w:tab w:val="num" w:pos="5040"/>
        </w:tabs>
        <w:ind w:left="5040" w:hanging="360"/>
      </w:pPr>
      <w:rPr>
        <w:rFonts w:ascii="Arial" w:hAnsi="Arial" w:hint="default"/>
      </w:rPr>
    </w:lvl>
    <w:lvl w:ilvl="7" w:tplc="E78EDAEE" w:tentative="1">
      <w:start w:val="1"/>
      <w:numFmt w:val="bullet"/>
      <w:lvlText w:val="•"/>
      <w:lvlJc w:val="left"/>
      <w:pPr>
        <w:tabs>
          <w:tab w:val="num" w:pos="5760"/>
        </w:tabs>
        <w:ind w:left="5760" w:hanging="360"/>
      </w:pPr>
      <w:rPr>
        <w:rFonts w:ascii="Arial" w:hAnsi="Arial" w:hint="default"/>
      </w:rPr>
    </w:lvl>
    <w:lvl w:ilvl="8" w:tplc="61545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1654779"/>
    <w:multiLevelType w:val="hybridMultilevel"/>
    <w:tmpl w:val="69A20D74"/>
    <w:lvl w:ilvl="0" w:tplc="7204A740">
      <w:start w:val="1"/>
      <w:numFmt w:val="bullet"/>
      <w:lvlText w:val="•"/>
      <w:lvlJc w:val="left"/>
      <w:pPr>
        <w:tabs>
          <w:tab w:val="num" w:pos="720"/>
        </w:tabs>
        <w:ind w:left="720" w:hanging="360"/>
      </w:pPr>
      <w:rPr>
        <w:rFonts w:ascii="Arial" w:hAnsi="Arial" w:hint="default"/>
      </w:rPr>
    </w:lvl>
    <w:lvl w:ilvl="1" w:tplc="E91A2A20">
      <w:numFmt w:val="bullet"/>
      <w:lvlText w:val="•"/>
      <w:lvlJc w:val="left"/>
      <w:pPr>
        <w:tabs>
          <w:tab w:val="num" w:pos="1440"/>
        </w:tabs>
        <w:ind w:left="1440" w:hanging="360"/>
      </w:pPr>
      <w:rPr>
        <w:rFonts w:ascii="Arial" w:hAnsi="Arial" w:hint="default"/>
      </w:rPr>
    </w:lvl>
    <w:lvl w:ilvl="2" w:tplc="5A9ECED6">
      <w:start w:val="1"/>
      <w:numFmt w:val="bullet"/>
      <w:lvlText w:val="•"/>
      <w:lvlJc w:val="left"/>
      <w:pPr>
        <w:tabs>
          <w:tab w:val="num" w:pos="2160"/>
        </w:tabs>
        <w:ind w:left="2160" w:hanging="360"/>
      </w:pPr>
      <w:rPr>
        <w:rFonts w:ascii="Arial" w:hAnsi="Arial" w:hint="default"/>
      </w:rPr>
    </w:lvl>
    <w:lvl w:ilvl="3" w:tplc="89C258CE">
      <w:numFmt w:val="bullet"/>
      <w:lvlText w:val="•"/>
      <w:lvlJc w:val="left"/>
      <w:pPr>
        <w:tabs>
          <w:tab w:val="num" w:pos="2880"/>
        </w:tabs>
        <w:ind w:left="2880" w:hanging="360"/>
      </w:pPr>
      <w:rPr>
        <w:rFonts w:ascii="Arial" w:hAnsi="Arial" w:hint="default"/>
      </w:rPr>
    </w:lvl>
    <w:lvl w:ilvl="4" w:tplc="4644EED4">
      <w:numFmt w:val="bullet"/>
      <w:lvlText w:val="•"/>
      <w:lvlJc w:val="left"/>
      <w:pPr>
        <w:tabs>
          <w:tab w:val="num" w:pos="3600"/>
        </w:tabs>
        <w:ind w:left="3600" w:hanging="360"/>
      </w:pPr>
      <w:rPr>
        <w:rFonts w:ascii="Arial" w:hAnsi="Arial" w:hint="default"/>
      </w:rPr>
    </w:lvl>
    <w:lvl w:ilvl="5" w:tplc="DE561E82" w:tentative="1">
      <w:start w:val="1"/>
      <w:numFmt w:val="bullet"/>
      <w:lvlText w:val="•"/>
      <w:lvlJc w:val="left"/>
      <w:pPr>
        <w:tabs>
          <w:tab w:val="num" w:pos="4320"/>
        </w:tabs>
        <w:ind w:left="4320" w:hanging="360"/>
      </w:pPr>
      <w:rPr>
        <w:rFonts w:ascii="Arial" w:hAnsi="Arial" w:hint="default"/>
      </w:rPr>
    </w:lvl>
    <w:lvl w:ilvl="6" w:tplc="C21E92DA" w:tentative="1">
      <w:start w:val="1"/>
      <w:numFmt w:val="bullet"/>
      <w:lvlText w:val="•"/>
      <w:lvlJc w:val="left"/>
      <w:pPr>
        <w:tabs>
          <w:tab w:val="num" w:pos="5040"/>
        </w:tabs>
        <w:ind w:left="5040" w:hanging="360"/>
      </w:pPr>
      <w:rPr>
        <w:rFonts w:ascii="Arial" w:hAnsi="Arial" w:hint="default"/>
      </w:rPr>
    </w:lvl>
    <w:lvl w:ilvl="7" w:tplc="1894572C" w:tentative="1">
      <w:start w:val="1"/>
      <w:numFmt w:val="bullet"/>
      <w:lvlText w:val="•"/>
      <w:lvlJc w:val="left"/>
      <w:pPr>
        <w:tabs>
          <w:tab w:val="num" w:pos="5760"/>
        </w:tabs>
        <w:ind w:left="5760" w:hanging="360"/>
      </w:pPr>
      <w:rPr>
        <w:rFonts w:ascii="Arial" w:hAnsi="Arial" w:hint="default"/>
      </w:rPr>
    </w:lvl>
    <w:lvl w:ilvl="8" w:tplc="9BB4E3A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4C83AA2"/>
    <w:multiLevelType w:val="hybridMultilevel"/>
    <w:tmpl w:val="14F09F32"/>
    <w:lvl w:ilvl="0" w:tplc="B1326018">
      <w:start w:val="1"/>
      <w:numFmt w:val="bullet"/>
      <w:lvlText w:val=""/>
      <w:lvlJc w:val="left"/>
      <w:pPr>
        <w:tabs>
          <w:tab w:val="num" w:pos="720"/>
        </w:tabs>
        <w:ind w:left="720" w:hanging="360"/>
      </w:pPr>
      <w:rPr>
        <w:rFonts w:ascii="Symbol" w:hAnsi="Symbol" w:hint="default"/>
      </w:rPr>
    </w:lvl>
    <w:lvl w:ilvl="1" w:tplc="0CBE575E">
      <w:numFmt w:val="bullet"/>
      <w:lvlText w:val=""/>
      <w:lvlJc w:val="left"/>
      <w:pPr>
        <w:tabs>
          <w:tab w:val="num" w:pos="1440"/>
        </w:tabs>
        <w:ind w:left="1440" w:hanging="360"/>
      </w:pPr>
      <w:rPr>
        <w:rFonts w:ascii="Symbol" w:hAnsi="Symbol" w:hint="default"/>
      </w:rPr>
    </w:lvl>
    <w:lvl w:ilvl="2" w:tplc="1F68475E" w:tentative="1">
      <w:start w:val="1"/>
      <w:numFmt w:val="bullet"/>
      <w:lvlText w:val=""/>
      <w:lvlJc w:val="left"/>
      <w:pPr>
        <w:tabs>
          <w:tab w:val="num" w:pos="2160"/>
        </w:tabs>
        <w:ind w:left="2160" w:hanging="360"/>
      </w:pPr>
      <w:rPr>
        <w:rFonts w:ascii="Symbol" w:hAnsi="Symbol" w:hint="default"/>
      </w:rPr>
    </w:lvl>
    <w:lvl w:ilvl="3" w:tplc="3500CD34" w:tentative="1">
      <w:start w:val="1"/>
      <w:numFmt w:val="bullet"/>
      <w:lvlText w:val=""/>
      <w:lvlJc w:val="left"/>
      <w:pPr>
        <w:tabs>
          <w:tab w:val="num" w:pos="2880"/>
        </w:tabs>
        <w:ind w:left="2880" w:hanging="360"/>
      </w:pPr>
      <w:rPr>
        <w:rFonts w:ascii="Symbol" w:hAnsi="Symbol" w:hint="default"/>
      </w:rPr>
    </w:lvl>
    <w:lvl w:ilvl="4" w:tplc="E07690CA" w:tentative="1">
      <w:start w:val="1"/>
      <w:numFmt w:val="bullet"/>
      <w:lvlText w:val=""/>
      <w:lvlJc w:val="left"/>
      <w:pPr>
        <w:tabs>
          <w:tab w:val="num" w:pos="3600"/>
        </w:tabs>
        <w:ind w:left="3600" w:hanging="360"/>
      </w:pPr>
      <w:rPr>
        <w:rFonts w:ascii="Symbol" w:hAnsi="Symbol" w:hint="default"/>
      </w:rPr>
    </w:lvl>
    <w:lvl w:ilvl="5" w:tplc="053AC40E" w:tentative="1">
      <w:start w:val="1"/>
      <w:numFmt w:val="bullet"/>
      <w:lvlText w:val=""/>
      <w:lvlJc w:val="left"/>
      <w:pPr>
        <w:tabs>
          <w:tab w:val="num" w:pos="4320"/>
        </w:tabs>
        <w:ind w:left="4320" w:hanging="360"/>
      </w:pPr>
      <w:rPr>
        <w:rFonts w:ascii="Symbol" w:hAnsi="Symbol" w:hint="default"/>
      </w:rPr>
    </w:lvl>
    <w:lvl w:ilvl="6" w:tplc="D0FAC318" w:tentative="1">
      <w:start w:val="1"/>
      <w:numFmt w:val="bullet"/>
      <w:lvlText w:val=""/>
      <w:lvlJc w:val="left"/>
      <w:pPr>
        <w:tabs>
          <w:tab w:val="num" w:pos="5040"/>
        </w:tabs>
        <w:ind w:left="5040" w:hanging="360"/>
      </w:pPr>
      <w:rPr>
        <w:rFonts w:ascii="Symbol" w:hAnsi="Symbol" w:hint="default"/>
      </w:rPr>
    </w:lvl>
    <w:lvl w:ilvl="7" w:tplc="01CEAF4E" w:tentative="1">
      <w:start w:val="1"/>
      <w:numFmt w:val="bullet"/>
      <w:lvlText w:val=""/>
      <w:lvlJc w:val="left"/>
      <w:pPr>
        <w:tabs>
          <w:tab w:val="num" w:pos="5760"/>
        </w:tabs>
        <w:ind w:left="5760" w:hanging="360"/>
      </w:pPr>
      <w:rPr>
        <w:rFonts w:ascii="Symbol" w:hAnsi="Symbol" w:hint="default"/>
      </w:rPr>
    </w:lvl>
    <w:lvl w:ilvl="8" w:tplc="EB9EBD52"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7C57C5"/>
    <w:multiLevelType w:val="hybridMultilevel"/>
    <w:tmpl w:val="EC04DF4E"/>
    <w:lvl w:ilvl="0" w:tplc="307695D6">
      <w:start w:val="1"/>
      <w:numFmt w:val="bullet"/>
      <w:lvlText w:val=""/>
      <w:lvlJc w:val="left"/>
      <w:pPr>
        <w:tabs>
          <w:tab w:val="num" w:pos="720"/>
        </w:tabs>
        <w:ind w:left="720" w:hanging="360"/>
      </w:pPr>
      <w:rPr>
        <w:rFonts w:ascii="Symbol" w:hAnsi="Symbol" w:hint="default"/>
      </w:rPr>
    </w:lvl>
    <w:lvl w:ilvl="1" w:tplc="BF908B3A">
      <w:numFmt w:val="bullet"/>
      <w:lvlText w:val=""/>
      <w:lvlJc w:val="left"/>
      <w:pPr>
        <w:tabs>
          <w:tab w:val="num" w:pos="1440"/>
        </w:tabs>
        <w:ind w:left="1440" w:hanging="360"/>
      </w:pPr>
      <w:rPr>
        <w:rFonts w:ascii="Symbol" w:hAnsi="Symbol" w:hint="default"/>
      </w:rPr>
    </w:lvl>
    <w:lvl w:ilvl="2" w:tplc="B8FAE4AE" w:tentative="1">
      <w:start w:val="1"/>
      <w:numFmt w:val="bullet"/>
      <w:lvlText w:val=""/>
      <w:lvlJc w:val="left"/>
      <w:pPr>
        <w:tabs>
          <w:tab w:val="num" w:pos="2160"/>
        </w:tabs>
        <w:ind w:left="2160" w:hanging="360"/>
      </w:pPr>
      <w:rPr>
        <w:rFonts w:ascii="Symbol" w:hAnsi="Symbol" w:hint="default"/>
      </w:rPr>
    </w:lvl>
    <w:lvl w:ilvl="3" w:tplc="9118EDA2" w:tentative="1">
      <w:start w:val="1"/>
      <w:numFmt w:val="bullet"/>
      <w:lvlText w:val=""/>
      <w:lvlJc w:val="left"/>
      <w:pPr>
        <w:tabs>
          <w:tab w:val="num" w:pos="2880"/>
        </w:tabs>
        <w:ind w:left="2880" w:hanging="360"/>
      </w:pPr>
      <w:rPr>
        <w:rFonts w:ascii="Symbol" w:hAnsi="Symbol" w:hint="default"/>
      </w:rPr>
    </w:lvl>
    <w:lvl w:ilvl="4" w:tplc="03786380" w:tentative="1">
      <w:start w:val="1"/>
      <w:numFmt w:val="bullet"/>
      <w:lvlText w:val=""/>
      <w:lvlJc w:val="left"/>
      <w:pPr>
        <w:tabs>
          <w:tab w:val="num" w:pos="3600"/>
        </w:tabs>
        <w:ind w:left="3600" w:hanging="360"/>
      </w:pPr>
      <w:rPr>
        <w:rFonts w:ascii="Symbol" w:hAnsi="Symbol" w:hint="default"/>
      </w:rPr>
    </w:lvl>
    <w:lvl w:ilvl="5" w:tplc="B2862FAA" w:tentative="1">
      <w:start w:val="1"/>
      <w:numFmt w:val="bullet"/>
      <w:lvlText w:val=""/>
      <w:lvlJc w:val="left"/>
      <w:pPr>
        <w:tabs>
          <w:tab w:val="num" w:pos="4320"/>
        </w:tabs>
        <w:ind w:left="4320" w:hanging="360"/>
      </w:pPr>
      <w:rPr>
        <w:rFonts w:ascii="Symbol" w:hAnsi="Symbol" w:hint="default"/>
      </w:rPr>
    </w:lvl>
    <w:lvl w:ilvl="6" w:tplc="EF4A7918" w:tentative="1">
      <w:start w:val="1"/>
      <w:numFmt w:val="bullet"/>
      <w:lvlText w:val=""/>
      <w:lvlJc w:val="left"/>
      <w:pPr>
        <w:tabs>
          <w:tab w:val="num" w:pos="5040"/>
        </w:tabs>
        <w:ind w:left="5040" w:hanging="360"/>
      </w:pPr>
      <w:rPr>
        <w:rFonts w:ascii="Symbol" w:hAnsi="Symbol" w:hint="default"/>
      </w:rPr>
    </w:lvl>
    <w:lvl w:ilvl="7" w:tplc="2D242752" w:tentative="1">
      <w:start w:val="1"/>
      <w:numFmt w:val="bullet"/>
      <w:lvlText w:val=""/>
      <w:lvlJc w:val="left"/>
      <w:pPr>
        <w:tabs>
          <w:tab w:val="num" w:pos="5760"/>
        </w:tabs>
        <w:ind w:left="5760" w:hanging="360"/>
      </w:pPr>
      <w:rPr>
        <w:rFonts w:ascii="Symbol" w:hAnsi="Symbol" w:hint="default"/>
      </w:rPr>
    </w:lvl>
    <w:lvl w:ilvl="8" w:tplc="C366BB8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1BB20FA"/>
    <w:multiLevelType w:val="multilevel"/>
    <w:tmpl w:val="55AC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A1642"/>
    <w:multiLevelType w:val="hybridMultilevel"/>
    <w:tmpl w:val="43767EEC"/>
    <w:lvl w:ilvl="0" w:tplc="B26A0CAA">
      <w:start w:val="1"/>
      <w:numFmt w:val="bullet"/>
      <w:lvlText w:val="•"/>
      <w:lvlJc w:val="left"/>
      <w:pPr>
        <w:tabs>
          <w:tab w:val="num" w:pos="720"/>
        </w:tabs>
        <w:ind w:left="720" w:hanging="360"/>
      </w:pPr>
      <w:rPr>
        <w:rFonts w:ascii="Arial" w:hAnsi="Arial" w:hint="default"/>
      </w:rPr>
    </w:lvl>
    <w:lvl w:ilvl="1" w:tplc="4DFC55AA" w:tentative="1">
      <w:start w:val="1"/>
      <w:numFmt w:val="bullet"/>
      <w:lvlText w:val="•"/>
      <w:lvlJc w:val="left"/>
      <w:pPr>
        <w:tabs>
          <w:tab w:val="num" w:pos="1440"/>
        </w:tabs>
        <w:ind w:left="1440" w:hanging="360"/>
      </w:pPr>
      <w:rPr>
        <w:rFonts w:ascii="Arial" w:hAnsi="Arial" w:hint="default"/>
      </w:rPr>
    </w:lvl>
    <w:lvl w:ilvl="2" w:tplc="BBE6E9C0" w:tentative="1">
      <w:start w:val="1"/>
      <w:numFmt w:val="bullet"/>
      <w:lvlText w:val="•"/>
      <w:lvlJc w:val="left"/>
      <w:pPr>
        <w:tabs>
          <w:tab w:val="num" w:pos="2160"/>
        </w:tabs>
        <w:ind w:left="2160" w:hanging="360"/>
      </w:pPr>
      <w:rPr>
        <w:rFonts w:ascii="Arial" w:hAnsi="Arial" w:hint="default"/>
      </w:rPr>
    </w:lvl>
    <w:lvl w:ilvl="3" w:tplc="F6CA6DC2">
      <w:start w:val="1"/>
      <w:numFmt w:val="bullet"/>
      <w:lvlText w:val="•"/>
      <w:lvlJc w:val="left"/>
      <w:pPr>
        <w:tabs>
          <w:tab w:val="num" w:pos="2880"/>
        </w:tabs>
        <w:ind w:left="2880" w:hanging="360"/>
      </w:pPr>
      <w:rPr>
        <w:rFonts w:ascii="Arial" w:hAnsi="Arial" w:hint="default"/>
      </w:rPr>
    </w:lvl>
    <w:lvl w:ilvl="4" w:tplc="21308C34" w:tentative="1">
      <w:start w:val="1"/>
      <w:numFmt w:val="bullet"/>
      <w:lvlText w:val="•"/>
      <w:lvlJc w:val="left"/>
      <w:pPr>
        <w:tabs>
          <w:tab w:val="num" w:pos="3600"/>
        </w:tabs>
        <w:ind w:left="3600" w:hanging="360"/>
      </w:pPr>
      <w:rPr>
        <w:rFonts w:ascii="Arial" w:hAnsi="Arial" w:hint="default"/>
      </w:rPr>
    </w:lvl>
    <w:lvl w:ilvl="5" w:tplc="367EF6CA" w:tentative="1">
      <w:start w:val="1"/>
      <w:numFmt w:val="bullet"/>
      <w:lvlText w:val="•"/>
      <w:lvlJc w:val="left"/>
      <w:pPr>
        <w:tabs>
          <w:tab w:val="num" w:pos="4320"/>
        </w:tabs>
        <w:ind w:left="4320" w:hanging="360"/>
      </w:pPr>
      <w:rPr>
        <w:rFonts w:ascii="Arial" w:hAnsi="Arial" w:hint="default"/>
      </w:rPr>
    </w:lvl>
    <w:lvl w:ilvl="6" w:tplc="44E69D36" w:tentative="1">
      <w:start w:val="1"/>
      <w:numFmt w:val="bullet"/>
      <w:lvlText w:val="•"/>
      <w:lvlJc w:val="left"/>
      <w:pPr>
        <w:tabs>
          <w:tab w:val="num" w:pos="5040"/>
        </w:tabs>
        <w:ind w:left="5040" w:hanging="360"/>
      </w:pPr>
      <w:rPr>
        <w:rFonts w:ascii="Arial" w:hAnsi="Arial" w:hint="default"/>
      </w:rPr>
    </w:lvl>
    <w:lvl w:ilvl="7" w:tplc="CEAE77AE" w:tentative="1">
      <w:start w:val="1"/>
      <w:numFmt w:val="bullet"/>
      <w:lvlText w:val="•"/>
      <w:lvlJc w:val="left"/>
      <w:pPr>
        <w:tabs>
          <w:tab w:val="num" w:pos="5760"/>
        </w:tabs>
        <w:ind w:left="5760" w:hanging="360"/>
      </w:pPr>
      <w:rPr>
        <w:rFonts w:ascii="Arial" w:hAnsi="Arial" w:hint="default"/>
      </w:rPr>
    </w:lvl>
    <w:lvl w:ilvl="8" w:tplc="D812C03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4566267"/>
    <w:multiLevelType w:val="hybridMultilevel"/>
    <w:tmpl w:val="90FEC30C"/>
    <w:lvl w:ilvl="0" w:tplc="3998CBF2">
      <w:start w:val="1"/>
      <w:numFmt w:val="bullet"/>
      <w:lvlText w:val=""/>
      <w:lvlJc w:val="left"/>
      <w:pPr>
        <w:tabs>
          <w:tab w:val="num" w:pos="720"/>
        </w:tabs>
        <w:ind w:left="720" w:hanging="360"/>
      </w:pPr>
      <w:rPr>
        <w:rFonts w:ascii="Symbol" w:hAnsi="Symbol" w:hint="default"/>
      </w:rPr>
    </w:lvl>
    <w:lvl w:ilvl="1" w:tplc="7F22A300" w:tentative="1">
      <w:start w:val="1"/>
      <w:numFmt w:val="bullet"/>
      <w:lvlText w:val=""/>
      <w:lvlJc w:val="left"/>
      <w:pPr>
        <w:tabs>
          <w:tab w:val="num" w:pos="1440"/>
        </w:tabs>
        <w:ind w:left="1440" w:hanging="360"/>
      </w:pPr>
      <w:rPr>
        <w:rFonts w:ascii="Symbol" w:hAnsi="Symbol" w:hint="default"/>
      </w:rPr>
    </w:lvl>
    <w:lvl w:ilvl="2" w:tplc="A20E655A" w:tentative="1">
      <w:start w:val="1"/>
      <w:numFmt w:val="bullet"/>
      <w:lvlText w:val=""/>
      <w:lvlJc w:val="left"/>
      <w:pPr>
        <w:tabs>
          <w:tab w:val="num" w:pos="2160"/>
        </w:tabs>
        <w:ind w:left="2160" w:hanging="360"/>
      </w:pPr>
      <w:rPr>
        <w:rFonts w:ascii="Symbol" w:hAnsi="Symbol" w:hint="default"/>
      </w:rPr>
    </w:lvl>
    <w:lvl w:ilvl="3" w:tplc="C0DC3B14" w:tentative="1">
      <w:start w:val="1"/>
      <w:numFmt w:val="bullet"/>
      <w:lvlText w:val=""/>
      <w:lvlJc w:val="left"/>
      <w:pPr>
        <w:tabs>
          <w:tab w:val="num" w:pos="2880"/>
        </w:tabs>
        <w:ind w:left="2880" w:hanging="360"/>
      </w:pPr>
      <w:rPr>
        <w:rFonts w:ascii="Symbol" w:hAnsi="Symbol" w:hint="default"/>
      </w:rPr>
    </w:lvl>
    <w:lvl w:ilvl="4" w:tplc="BD285F26" w:tentative="1">
      <w:start w:val="1"/>
      <w:numFmt w:val="bullet"/>
      <w:lvlText w:val=""/>
      <w:lvlJc w:val="left"/>
      <w:pPr>
        <w:tabs>
          <w:tab w:val="num" w:pos="3600"/>
        </w:tabs>
        <w:ind w:left="3600" w:hanging="360"/>
      </w:pPr>
      <w:rPr>
        <w:rFonts w:ascii="Symbol" w:hAnsi="Symbol" w:hint="default"/>
      </w:rPr>
    </w:lvl>
    <w:lvl w:ilvl="5" w:tplc="D3B44FB4" w:tentative="1">
      <w:start w:val="1"/>
      <w:numFmt w:val="bullet"/>
      <w:lvlText w:val=""/>
      <w:lvlJc w:val="left"/>
      <w:pPr>
        <w:tabs>
          <w:tab w:val="num" w:pos="4320"/>
        </w:tabs>
        <w:ind w:left="4320" w:hanging="360"/>
      </w:pPr>
      <w:rPr>
        <w:rFonts w:ascii="Symbol" w:hAnsi="Symbol" w:hint="default"/>
      </w:rPr>
    </w:lvl>
    <w:lvl w:ilvl="6" w:tplc="0006564A" w:tentative="1">
      <w:start w:val="1"/>
      <w:numFmt w:val="bullet"/>
      <w:lvlText w:val=""/>
      <w:lvlJc w:val="left"/>
      <w:pPr>
        <w:tabs>
          <w:tab w:val="num" w:pos="5040"/>
        </w:tabs>
        <w:ind w:left="5040" w:hanging="360"/>
      </w:pPr>
      <w:rPr>
        <w:rFonts w:ascii="Symbol" w:hAnsi="Symbol" w:hint="default"/>
      </w:rPr>
    </w:lvl>
    <w:lvl w:ilvl="7" w:tplc="C804CBE8" w:tentative="1">
      <w:start w:val="1"/>
      <w:numFmt w:val="bullet"/>
      <w:lvlText w:val=""/>
      <w:lvlJc w:val="left"/>
      <w:pPr>
        <w:tabs>
          <w:tab w:val="num" w:pos="5760"/>
        </w:tabs>
        <w:ind w:left="5760" w:hanging="360"/>
      </w:pPr>
      <w:rPr>
        <w:rFonts w:ascii="Symbol" w:hAnsi="Symbol" w:hint="default"/>
      </w:rPr>
    </w:lvl>
    <w:lvl w:ilvl="8" w:tplc="4300B41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6F72FCB"/>
    <w:multiLevelType w:val="hybridMultilevel"/>
    <w:tmpl w:val="883280E6"/>
    <w:lvl w:ilvl="0" w:tplc="7DE09AEC">
      <w:start w:val="1"/>
      <w:numFmt w:val="bullet"/>
      <w:lvlText w:val=""/>
      <w:lvlJc w:val="left"/>
      <w:pPr>
        <w:tabs>
          <w:tab w:val="num" w:pos="720"/>
        </w:tabs>
        <w:ind w:left="720" w:hanging="360"/>
      </w:pPr>
      <w:rPr>
        <w:rFonts w:ascii="Symbol" w:hAnsi="Symbol" w:hint="default"/>
      </w:rPr>
    </w:lvl>
    <w:lvl w:ilvl="1" w:tplc="CE96DFF8">
      <w:start w:val="1"/>
      <w:numFmt w:val="bullet"/>
      <w:lvlText w:val=""/>
      <w:lvlJc w:val="left"/>
      <w:pPr>
        <w:tabs>
          <w:tab w:val="num" w:pos="1440"/>
        </w:tabs>
        <w:ind w:left="1440" w:hanging="360"/>
      </w:pPr>
      <w:rPr>
        <w:rFonts w:ascii="Symbol" w:hAnsi="Symbol" w:hint="default"/>
      </w:rPr>
    </w:lvl>
    <w:lvl w:ilvl="2" w:tplc="BA2EF170" w:tentative="1">
      <w:start w:val="1"/>
      <w:numFmt w:val="bullet"/>
      <w:lvlText w:val=""/>
      <w:lvlJc w:val="left"/>
      <w:pPr>
        <w:tabs>
          <w:tab w:val="num" w:pos="2160"/>
        </w:tabs>
        <w:ind w:left="2160" w:hanging="360"/>
      </w:pPr>
      <w:rPr>
        <w:rFonts w:ascii="Symbol" w:hAnsi="Symbol" w:hint="default"/>
      </w:rPr>
    </w:lvl>
    <w:lvl w:ilvl="3" w:tplc="0592335A" w:tentative="1">
      <w:start w:val="1"/>
      <w:numFmt w:val="bullet"/>
      <w:lvlText w:val=""/>
      <w:lvlJc w:val="left"/>
      <w:pPr>
        <w:tabs>
          <w:tab w:val="num" w:pos="2880"/>
        </w:tabs>
        <w:ind w:left="2880" w:hanging="360"/>
      </w:pPr>
      <w:rPr>
        <w:rFonts w:ascii="Symbol" w:hAnsi="Symbol" w:hint="default"/>
      </w:rPr>
    </w:lvl>
    <w:lvl w:ilvl="4" w:tplc="850C8E00" w:tentative="1">
      <w:start w:val="1"/>
      <w:numFmt w:val="bullet"/>
      <w:lvlText w:val=""/>
      <w:lvlJc w:val="left"/>
      <w:pPr>
        <w:tabs>
          <w:tab w:val="num" w:pos="3600"/>
        </w:tabs>
        <w:ind w:left="3600" w:hanging="360"/>
      </w:pPr>
      <w:rPr>
        <w:rFonts w:ascii="Symbol" w:hAnsi="Symbol" w:hint="default"/>
      </w:rPr>
    </w:lvl>
    <w:lvl w:ilvl="5" w:tplc="29FE7788" w:tentative="1">
      <w:start w:val="1"/>
      <w:numFmt w:val="bullet"/>
      <w:lvlText w:val=""/>
      <w:lvlJc w:val="left"/>
      <w:pPr>
        <w:tabs>
          <w:tab w:val="num" w:pos="4320"/>
        </w:tabs>
        <w:ind w:left="4320" w:hanging="360"/>
      </w:pPr>
      <w:rPr>
        <w:rFonts w:ascii="Symbol" w:hAnsi="Symbol" w:hint="default"/>
      </w:rPr>
    </w:lvl>
    <w:lvl w:ilvl="6" w:tplc="3CFCDFBE" w:tentative="1">
      <w:start w:val="1"/>
      <w:numFmt w:val="bullet"/>
      <w:lvlText w:val=""/>
      <w:lvlJc w:val="left"/>
      <w:pPr>
        <w:tabs>
          <w:tab w:val="num" w:pos="5040"/>
        </w:tabs>
        <w:ind w:left="5040" w:hanging="360"/>
      </w:pPr>
      <w:rPr>
        <w:rFonts w:ascii="Symbol" w:hAnsi="Symbol" w:hint="default"/>
      </w:rPr>
    </w:lvl>
    <w:lvl w:ilvl="7" w:tplc="3370BFAA" w:tentative="1">
      <w:start w:val="1"/>
      <w:numFmt w:val="bullet"/>
      <w:lvlText w:val=""/>
      <w:lvlJc w:val="left"/>
      <w:pPr>
        <w:tabs>
          <w:tab w:val="num" w:pos="5760"/>
        </w:tabs>
        <w:ind w:left="5760" w:hanging="360"/>
      </w:pPr>
      <w:rPr>
        <w:rFonts w:ascii="Symbol" w:hAnsi="Symbol" w:hint="default"/>
      </w:rPr>
    </w:lvl>
    <w:lvl w:ilvl="8" w:tplc="906ABE2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E49047B"/>
    <w:multiLevelType w:val="hybridMultilevel"/>
    <w:tmpl w:val="3404FBFA"/>
    <w:lvl w:ilvl="0" w:tplc="3A3EEA08">
      <w:start w:val="1"/>
      <w:numFmt w:val="bullet"/>
      <w:lvlText w:val="•"/>
      <w:lvlJc w:val="left"/>
      <w:pPr>
        <w:tabs>
          <w:tab w:val="num" w:pos="720"/>
        </w:tabs>
        <w:ind w:left="720" w:hanging="360"/>
      </w:pPr>
      <w:rPr>
        <w:rFonts w:ascii="Arial" w:hAnsi="Arial" w:hint="default"/>
      </w:rPr>
    </w:lvl>
    <w:lvl w:ilvl="1" w:tplc="DAA8DB5E" w:tentative="1">
      <w:start w:val="1"/>
      <w:numFmt w:val="bullet"/>
      <w:lvlText w:val="•"/>
      <w:lvlJc w:val="left"/>
      <w:pPr>
        <w:tabs>
          <w:tab w:val="num" w:pos="1440"/>
        </w:tabs>
        <w:ind w:left="1440" w:hanging="360"/>
      </w:pPr>
      <w:rPr>
        <w:rFonts w:ascii="Arial" w:hAnsi="Arial" w:hint="default"/>
      </w:rPr>
    </w:lvl>
    <w:lvl w:ilvl="2" w:tplc="5E56897A" w:tentative="1">
      <w:start w:val="1"/>
      <w:numFmt w:val="bullet"/>
      <w:lvlText w:val="•"/>
      <w:lvlJc w:val="left"/>
      <w:pPr>
        <w:tabs>
          <w:tab w:val="num" w:pos="2160"/>
        </w:tabs>
        <w:ind w:left="2160" w:hanging="360"/>
      </w:pPr>
      <w:rPr>
        <w:rFonts w:ascii="Arial" w:hAnsi="Arial" w:hint="default"/>
      </w:rPr>
    </w:lvl>
    <w:lvl w:ilvl="3" w:tplc="8DD6CB32">
      <w:start w:val="1"/>
      <w:numFmt w:val="bullet"/>
      <w:lvlText w:val="•"/>
      <w:lvlJc w:val="left"/>
      <w:pPr>
        <w:tabs>
          <w:tab w:val="num" w:pos="2880"/>
        </w:tabs>
        <w:ind w:left="2880" w:hanging="360"/>
      </w:pPr>
      <w:rPr>
        <w:rFonts w:ascii="Arial" w:hAnsi="Arial" w:hint="default"/>
      </w:rPr>
    </w:lvl>
    <w:lvl w:ilvl="4" w:tplc="E340BAF8" w:tentative="1">
      <w:start w:val="1"/>
      <w:numFmt w:val="bullet"/>
      <w:lvlText w:val="•"/>
      <w:lvlJc w:val="left"/>
      <w:pPr>
        <w:tabs>
          <w:tab w:val="num" w:pos="3600"/>
        </w:tabs>
        <w:ind w:left="3600" w:hanging="360"/>
      </w:pPr>
      <w:rPr>
        <w:rFonts w:ascii="Arial" w:hAnsi="Arial" w:hint="default"/>
      </w:rPr>
    </w:lvl>
    <w:lvl w:ilvl="5" w:tplc="377034C0" w:tentative="1">
      <w:start w:val="1"/>
      <w:numFmt w:val="bullet"/>
      <w:lvlText w:val="•"/>
      <w:lvlJc w:val="left"/>
      <w:pPr>
        <w:tabs>
          <w:tab w:val="num" w:pos="4320"/>
        </w:tabs>
        <w:ind w:left="4320" w:hanging="360"/>
      </w:pPr>
      <w:rPr>
        <w:rFonts w:ascii="Arial" w:hAnsi="Arial" w:hint="default"/>
      </w:rPr>
    </w:lvl>
    <w:lvl w:ilvl="6" w:tplc="1C7400B0" w:tentative="1">
      <w:start w:val="1"/>
      <w:numFmt w:val="bullet"/>
      <w:lvlText w:val="•"/>
      <w:lvlJc w:val="left"/>
      <w:pPr>
        <w:tabs>
          <w:tab w:val="num" w:pos="5040"/>
        </w:tabs>
        <w:ind w:left="5040" w:hanging="360"/>
      </w:pPr>
      <w:rPr>
        <w:rFonts w:ascii="Arial" w:hAnsi="Arial" w:hint="default"/>
      </w:rPr>
    </w:lvl>
    <w:lvl w:ilvl="7" w:tplc="B92090B2" w:tentative="1">
      <w:start w:val="1"/>
      <w:numFmt w:val="bullet"/>
      <w:lvlText w:val="•"/>
      <w:lvlJc w:val="left"/>
      <w:pPr>
        <w:tabs>
          <w:tab w:val="num" w:pos="5760"/>
        </w:tabs>
        <w:ind w:left="5760" w:hanging="360"/>
      </w:pPr>
      <w:rPr>
        <w:rFonts w:ascii="Arial" w:hAnsi="Arial" w:hint="default"/>
      </w:rPr>
    </w:lvl>
    <w:lvl w:ilvl="8" w:tplc="642A2B5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AB302D"/>
    <w:multiLevelType w:val="hybridMultilevel"/>
    <w:tmpl w:val="E7D8FFE8"/>
    <w:lvl w:ilvl="0" w:tplc="1396C9C8">
      <w:start w:val="1"/>
      <w:numFmt w:val="bullet"/>
      <w:lvlText w:val=""/>
      <w:lvlJc w:val="left"/>
      <w:pPr>
        <w:tabs>
          <w:tab w:val="num" w:pos="720"/>
        </w:tabs>
        <w:ind w:left="720" w:hanging="360"/>
      </w:pPr>
      <w:rPr>
        <w:rFonts w:ascii="Symbol" w:hAnsi="Symbol" w:hint="default"/>
      </w:rPr>
    </w:lvl>
    <w:lvl w:ilvl="1" w:tplc="B4407892" w:tentative="1">
      <w:start w:val="1"/>
      <w:numFmt w:val="bullet"/>
      <w:lvlText w:val=""/>
      <w:lvlJc w:val="left"/>
      <w:pPr>
        <w:tabs>
          <w:tab w:val="num" w:pos="1440"/>
        </w:tabs>
        <w:ind w:left="1440" w:hanging="360"/>
      </w:pPr>
      <w:rPr>
        <w:rFonts w:ascii="Symbol" w:hAnsi="Symbol" w:hint="default"/>
      </w:rPr>
    </w:lvl>
    <w:lvl w:ilvl="2" w:tplc="0A7EC430" w:tentative="1">
      <w:start w:val="1"/>
      <w:numFmt w:val="bullet"/>
      <w:lvlText w:val=""/>
      <w:lvlJc w:val="left"/>
      <w:pPr>
        <w:tabs>
          <w:tab w:val="num" w:pos="2160"/>
        </w:tabs>
        <w:ind w:left="2160" w:hanging="360"/>
      </w:pPr>
      <w:rPr>
        <w:rFonts w:ascii="Symbol" w:hAnsi="Symbol" w:hint="default"/>
      </w:rPr>
    </w:lvl>
    <w:lvl w:ilvl="3" w:tplc="1D62B210" w:tentative="1">
      <w:start w:val="1"/>
      <w:numFmt w:val="bullet"/>
      <w:lvlText w:val=""/>
      <w:lvlJc w:val="left"/>
      <w:pPr>
        <w:tabs>
          <w:tab w:val="num" w:pos="2880"/>
        </w:tabs>
        <w:ind w:left="2880" w:hanging="360"/>
      </w:pPr>
      <w:rPr>
        <w:rFonts w:ascii="Symbol" w:hAnsi="Symbol" w:hint="default"/>
      </w:rPr>
    </w:lvl>
    <w:lvl w:ilvl="4" w:tplc="A0766842" w:tentative="1">
      <w:start w:val="1"/>
      <w:numFmt w:val="bullet"/>
      <w:lvlText w:val=""/>
      <w:lvlJc w:val="left"/>
      <w:pPr>
        <w:tabs>
          <w:tab w:val="num" w:pos="3600"/>
        </w:tabs>
        <w:ind w:left="3600" w:hanging="360"/>
      </w:pPr>
      <w:rPr>
        <w:rFonts w:ascii="Symbol" w:hAnsi="Symbol" w:hint="default"/>
      </w:rPr>
    </w:lvl>
    <w:lvl w:ilvl="5" w:tplc="2C62F62A" w:tentative="1">
      <w:start w:val="1"/>
      <w:numFmt w:val="bullet"/>
      <w:lvlText w:val=""/>
      <w:lvlJc w:val="left"/>
      <w:pPr>
        <w:tabs>
          <w:tab w:val="num" w:pos="4320"/>
        </w:tabs>
        <w:ind w:left="4320" w:hanging="360"/>
      </w:pPr>
      <w:rPr>
        <w:rFonts w:ascii="Symbol" w:hAnsi="Symbol" w:hint="default"/>
      </w:rPr>
    </w:lvl>
    <w:lvl w:ilvl="6" w:tplc="6C36C80C" w:tentative="1">
      <w:start w:val="1"/>
      <w:numFmt w:val="bullet"/>
      <w:lvlText w:val=""/>
      <w:lvlJc w:val="left"/>
      <w:pPr>
        <w:tabs>
          <w:tab w:val="num" w:pos="5040"/>
        </w:tabs>
        <w:ind w:left="5040" w:hanging="360"/>
      </w:pPr>
      <w:rPr>
        <w:rFonts w:ascii="Symbol" w:hAnsi="Symbol" w:hint="default"/>
      </w:rPr>
    </w:lvl>
    <w:lvl w:ilvl="7" w:tplc="26723312" w:tentative="1">
      <w:start w:val="1"/>
      <w:numFmt w:val="bullet"/>
      <w:lvlText w:val=""/>
      <w:lvlJc w:val="left"/>
      <w:pPr>
        <w:tabs>
          <w:tab w:val="num" w:pos="5760"/>
        </w:tabs>
        <w:ind w:left="5760" w:hanging="360"/>
      </w:pPr>
      <w:rPr>
        <w:rFonts w:ascii="Symbol" w:hAnsi="Symbol" w:hint="default"/>
      </w:rPr>
    </w:lvl>
    <w:lvl w:ilvl="8" w:tplc="9EFEFE38" w:tentative="1">
      <w:start w:val="1"/>
      <w:numFmt w:val="bullet"/>
      <w:lvlText w:val=""/>
      <w:lvlJc w:val="left"/>
      <w:pPr>
        <w:tabs>
          <w:tab w:val="num" w:pos="6480"/>
        </w:tabs>
        <w:ind w:left="6480" w:hanging="360"/>
      </w:pPr>
      <w:rPr>
        <w:rFonts w:ascii="Symbol" w:hAnsi="Symbol" w:hint="default"/>
      </w:r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1628927050">
    <w:abstractNumId w:val="21"/>
  </w:num>
  <w:num w:numId="12" w16cid:durableId="1483086777">
    <w:abstractNumId w:val="14"/>
  </w:num>
  <w:num w:numId="13" w16cid:durableId="195892557">
    <w:abstractNumId w:val="29"/>
  </w:num>
  <w:num w:numId="14" w16cid:durableId="1753894089">
    <w:abstractNumId w:val="28"/>
  </w:num>
  <w:num w:numId="15" w16cid:durableId="77137620">
    <w:abstractNumId w:val="26"/>
  </w:num>
  <w:num w:numId="16" w16cid:durableId="957570755">
    <w:abstractNumId w:val="22"/>
  </w:num>
  <w:num w:numId="17" w16cid:durableId="553080558">
    <w:abstractNumId w:val="12"/>
  </w:num>
  <w:num w:numId="18" w16cid:durableId="878854187">
    <w:abstractNumId w:val="31"/>
  </w:num>
  <w:num w:numId="19" w16cid:durableId="1039816612">
    <w:abstractNumId w:val="15"/>
  </w:num>
  <w:num w:numId="20" w16cid:durableId="1369913866">
    <w:abstractNumId w:val="17"/>
  </w:num>
  <w:num w:numId="21" w16cid:durableId="1551378221">
    <w:abstractNumId w:val="16"/>
  </w:num>
  <w:num w:numId="22" w16cid:durableId="629242708">
    <w:abstractNumId w:val="34"/>
  </w:num>
  <w:num w:numId="23" w16cid:durableId="503470580">
    <w:abstractNumId w:val="19"/>
  </w:num>
  <w:num w:numId="24" w16cid:durableId="1495142141">
    <w:abstractNumId w:val="10"/>
  </w:num>
  <w:num w:numId="25" w16cid:durableId="656688077">
    <w:abstractNumId w:val="20"/>
  </w:num>
  <w:num w:numId="26" w16cid:durableId="2084719092">
    <w:abstractNumId w:val="13"/>
  </w:num>
  <w:num w:numId="27" w16cid:durableId="1059550303">
    <w:abstractNumId w:val="23"/>
  </w:num>
  <w:num w:numId="28" w16cid:durableId="1317878097">
    <w:abstractNumId w:val="24"/>
  </w:num>
  <w:num w:numId="29" w16cid:durableId="1581792903">
    <w:abstractNumId w:val="30"/>
  </w:num>
  <w:num w:numId="30" w16cid:durableId="994260786">
    <w:abstractNumId w:val="11"/>
  </w:num>
  <w:num w:numId="31" w16cid:durableId="1210605527">
    <w:abstractNumId w:val="27"/>
  </w:num>
  <w:num w:numId="32" w16cid:durableId="1081103466">
    <w:abstractNumId w:val="18"/>
  </w:num>
  <w:num w:numId="33" w16cid:durableId="712385486">
    <w:abstractNumId w:val="32"/>
  </w:num>
  <w:num w:numId="34" w16cid:durableId="406616450">
    <w:abstractNumId w:val="25"/>
  </w:num>
  <w:num w:numId="35" w16cid:durableId="184261934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136A"/>
    <w:rsid w:val="0004053E"/>
    <w:rsid w:val="000420E8"/>
    <w:rsid w:val="00044A5A"/>
    <w:rsid w:val="000458E3"/>
    <w:rsid w:val="000873A5"/>
    <w:rsid w:val="00090A59"/>
    <w:rsid w:val="00093D0E"/>
    <w:rsid w:val="000C0883"/>
    <w:rsid w:val="000C24CB"/>
    <w:rsid w:val="000D4BA5"/>
    <w:rsid w:val="000E54EC"/>
    <w:rsid w:val="000E618D"/>
    <w:rsid w:val="00104893"/>
    <w:rsid w:val="00110434"/>
    <w:rsid w:val="00113ED6"/>
    <w:rsid w:val="00114B54"/>
    <w:rsid w:val="001241ED"/>
    <w:rsid w:val="00127F0F"/>
    <w:rsid w:val="001328E6"/>
    <w:rsid w:val="001367D7"/>
    <w:rsid w:val="00150744"/>
    <w:rsid w:val="00153315"/>
    <w:rsid w:val="001546B5"/>
    <w:rsid w:val="00154DDB"/>
    <w:rsid w:val="00184951"/>
    <w:rsid w:val="00197AC6"/>
    <w:rsid w:val="001A088D"/>
    <w:rsid w:val="001A6519"/>
    <w:rsid w:val="001A674B"/>
    <w:rsid w:val="001B04AC"/>
    <w:rsid w:val="001B074F"/>
    <w:rsid w:val="001B09D6"/>
    <w:rsid w:val="001B1B58"/>
    <w:rsid w:val="001B4AE8"/>
    <w:rsid w:val="001C6A1F"/>
    <w:rsid w:val="001D70D1"/>
    <w:rsid w:val="001D788B"/>
    <w:rsid w:val="001E785E"/>
    <w:rsid w:val="001F40EA"/>
    <w:rsid w:val="002015D4"/>
    <w:rsid w:val="00204C0C"/>
    <w:rsid w:val="002067D8"/>
    <w:rsid w:val="00223A3B"/>
    <w:rsid w:val="00232324"/>
    <w:rsid w:val="00240875"/>
    <w:rsid w:val="002426C2"/>
    <w:rsid w:val="00247335"/>
    <w:rsid w:val="002503B7"/>
    <w:rsid w:val="002534AE"/>
    <w:rsid w:val="00254E16"/>
    <w:rsid w:val="00281767"/>
    <w:rsid w:val="00295B18"/>
    <w:rsid w:val="002A7680"/>
    <w:rsid w:val="002B0C27"/>
    <w:rsid w:val="002B4BB2"/>
    <w:rsid w:val="002C1956"/>
    <w:rsid w:val="002D0B83"/>
    <w:rsid w:val="002E51AB"/>
    <w:rsid w:val="002F253E"/>
    <w:rsid w:val="00315578"/>
    <w:rsid w:val="00324B44"/>
    <w:rsid w:val="00334D9D"/>
    <w:rsid w:val="00341A69"/>
    <w:rsid w:val="0035628E"/>
    <w:rsid w:val="003613CE"/>
    <w:rsid w:val="0036562D"/>
    <w:rsid w:val="00372AD5"/>
    <w:rsid w:val="003751E1"/>
    <w:rsid w:val="00375FE1"/>
    <w:rsid w:val="00376659"/>
    <w:rsid w:val="003828A4"/>
    <w:rsid w:val="00387A63"/>
    <w:rsid w:val="003A467D"/>
    <w:rsid w:val="003A5975"/>
    <w:rsid w:val="003A6904"/>
    <w:rsid w:val="003B2355"/>
    <w:rsid w:val="003C165A"/>
    <w:rsid w:val="003C2FB4"/>
    <w:rsid w:val="003D5F32"/>
    <w:rsid w:val="003F08D7"/>
    <w:rsid w:val="003F61B5"/>
    <w:rsid w:val="0041184E"/>
    <w:rsid w:val="00414BA1"/>
    <w:rsid w:val="0041711D"/>
    <w:rsid w:val="00420AE3"/>
    <w:rsid w:val="004326D7"/>
    <w:rsid w:val="00434BA6"/>
    <w:rsid w:val="00462097"/>
    <w:rsid w:val="00466BA1"/>
    <w:rsid w:val="004873DC"/>
    <w:rsid w:val="004976E0"/>
    <w:rsid w:val="004B5136"/>
    <w:rsid w:val="004C641B"/>
    <w:rsid w:val="004D1AD3"/>
    <w:rsid w:val="004D45A7"/>
    <w:rsid w:val="004D7CF4"/>
    <w:rsid w:val="004E29F8"/>
    <w:rsid w:val="004F547C"/>
    <w:rsid w:val="005035D2"/>
    <w:rsid w:val="005272A7"/>
    <w:rsid w:val="005341E0"/>
    <w:rsid w:val="00544349"/>
    <w:rsid w:val="00560D23"/>
    <w:rsid w:val="005A534A"/>
    <w:rsid w:val="005A599B"/>
    <w:rsid w:val="005B6C42"/>
    <w:rsid w:val="005C45DD"/>
    <w:rsid w:val="005D04CD"/>
    <w:rsid w:val="005D0EE0"/>
    <w:rsid w:val="005E3870"/>
    <w:rsid w:val="005F1C5A"/>
    <w:rsid w:val="005F7C47"/>
    <w:rsid w:val="00602CE6"/>
    <w:rsid w:val="00603DBD"/>
    <w:rsid w:val="00607C31"/>
    <w:rsid w:val="0061522C"/>
    <w:rsid w:val="0063145E"/>
    <w:rsid w:val="006344B8"/>
    <w:rsid w:val="0068725F"/>
    <w:rsid w:val="006905F5"/>
    <w:rsid w:val="00690FEB"/>
    <w:rsid w:val="006962E3"/>
    <w:rsid w:val="006C67E9"/>
    <w:rsid w:val="006C6ABE"/>
    <w:rsid w:val="006E6C2D"/>
    <w:rsid w:val="0070059A"/>
    <w:rsid w:val="007113B3"/>
    <w:rsid w:val="00715FD7"/>
    <w:rsid w:val="0072160C"/>
    <w:rsid w:val="0073278C"/>
    <w:rsid w:val="00734D0D"/>
    <w:rsid w:val="007459BA"/>
    <w:rsid w:val="00747861"/>
    <w:rsid w:val="00747D14"/>
    <w:rsid w:val="00751042"/>
    <w:rsid w:val="0076004F"/>
    <w:rsid w:val="00765759"/>
    <w:rsid w:val="00782299"/>
    <w:rsid w:val="00784A27"/>
    <w:rsid w:val="007A0950"/>
    <w:rsid w:val="007A0CD4"/>
    <w:rsid w:val="007A16AB"/>
    <w:rsid w:val="007A1F58"/>
    <w:rsid w:val="007D0F50"/>
    <w:rsid w:val="007D12E9"/>
    <w:rsid w:val="007D670F"/>
    <w:rsid w:val="007F4925"/>
    <w:rsid w:val="007F583E"/>
    <w:rsid w:val="0081210E"/>
    <w:rsid w:val="00824702"/>
    <w:rsid w:val="0082765E"/>
    <w:rsid w:val="00827C87"/>
    <w:rsid w:val="008324A2"/>
    <w:rsid w:val="008453D2"/>
    <w:rsid w:val="00855D9E"/>
    <w:rsid w:val="00871DBC"/>
    <w:rsid w:val="00873586"/>
    <w:rsid w:val="00874BC1"/>
    <w:rsid w:val="00890179"/>
    <w:rsid w:val="00892BDA"/>
    <w:rsid w:val="008B2BCF"/>
    <w:rsid w:val="008B3F73"/>
    <w:rsid w:val="008C1E43"/>
    <w:rsid w:val="008C3383"/>
    <w:rsid w:val="008C3B50"/>
    <w:rsid w:val="008D32A6"/>
    <w:rsid w:val="008D4F6F"/>
    <w:rsid w:val="008E1C5A"/>
    <w:rsid w:val="008F306B"/>
    <w:rsid w:val="008F4123"/>
    <w:rsid w:val="008F5ACC"/>
    <w:rsid w:val="00904494"/>
    <w:rsid w:val="00905D18"/>
    <w:rsid w:val="009165D7"/>
    <w:rsid w:val="00917C5D"/>
    <w:rsid w:val="00922E62"/>
    <w:rsid w:val="0092319B"/>
    <w:rsid w:val="00940459"/>
    <w:rsid w:val="009502D0"/>
    <w:rsid w:val="0097386B"/>
    <w:rsid w:val="009769E3"/>
    <w:rsid w:val="00980143"/>
    <w:rsid w:val="009C505B"/>
    <w:rsid w:val="009D2E78"/>
    <w:rsid w:val="009D3A12"/>
    <w:rsid w:val="009E1C47"/>
    <w:rsid w:val="009F5535"/>
    <w:rsid w:val="00A20880"/>
    <w:rsid w:val="00A21442"/>
    <w:rsid w:val="00A2444D"/>
    <w:rsid w:val="00A24D96"/>
    <w:rsid w:val="00A32CB1"/>
    <w:rsid w:val="00A352C8"/>
    <w:rsid w:val="00A41AD8"/>
    <w:rsid w:val="00A45313"/>
    <w:rsid w:val="00A53D0E"/>
    <w:rsid w:val="00A64602"/>
    <w:rsid w:val="00A6570F"/>
    <w:rsid w:val="00A667C3"/>
    <w:rsid w:val="00A71DE2"/>
    <w:rsid w:val="00A72C12"/>
    <w:rsid w:val="00A75F63"/>
    <w:rsid w:val="00A80539"/>
    <w:rsid w:val="00A90BD8"/>
    <w:rsid w:val="00A91D44"/>
    <w:rsid w:val="00A94B5D"/>
    <w:rsid w:val="00AB7455"/>
    <w:rsid w:val="00AC0EDB"/>
    <w:rsid w:val="00AC2CAB"/>
    <w:rsid w:val="00AE66C0"/>
    <w:rsid w:val="00AF4B45"/>
    <w:rsid w:val="00AF4E56"/>
    <w:rsid w:val="00AF5874"/>
    <w:rsid w:val="00B11381"/>
    <w:rsid w:val="00B235A8"/>
    <w:rsid w:val="00B237E1"/>
    <w:rsid w:val="00B24440"/>
    <w:rsid w:val="00B364D4"/>
    <w:rsid w:val="00B37E4A"/>
    <w:rsid w:val="00B41C2B"/>
    <w:rsid w:val="00B55DD2"/>
    <w:rsid w:val="00B7739D"/>
    <w:rsid w:val="00B807AE"/>
    <w:rsid w:val="00BA258D"/>
    <w:rsid w:val="00BD1428"/>
    <w:rsid w:val="00BE208B"/>
    <w:rsid w:val="00BE2F6B"/>
    <w:rsid w:val="00BE3267"/>
    <w:rsid w:val="00BF535C"/>
    <w:rsid w:val="00C006F0"/>
    <w:rsid w:val="00C1036F"/>
    <w:rsid w:val="00C17EC0"/>
    <w:rsid w:val="00C23824"/>
    <w:rsid w:val="00C26D93"/>
    <w:rsid w:val="00C27141"/>
    <w:rsid w:val="00C34AD9"/>
    <w:rsid w:val="00C61DBB"/>
    <w:rsid w:val="00C66FE9"/>
    <w:rsid w:val="00C70712"/>
    <w:rsid w:val="00C775C1"/>
    <w:rsid w:val="00C90F8D"/>
    <w:rsid w:val="00C97D46"/>
    <w:rsid w:val="00CA2B9C"/>
    <w:rsid w:val="00CB25D3"/>
    <w:rsid w:val="00CC2A95"/>
    <w:rsid w:val="00CC48ED"/>
    <w:rsid w:val="00CD0A27"/>
    <w:rsid w:val="00CD58C2"/>
    <w:rsid w:val="00CE6BC7"/>
    <w:rsid w:val="00CF7E5D"/>
    <w:rsid w:val="00D00F99"/>
    <w:rsid w:val="00D024E5"/>
    <w:rsid w:val="00D101B5"/>
    <w:rsid w:val="00D2241A"/>
    <w:rsid w:val="00D2247E"/>
    <w:rsid w:val="00D32292"/>
    <w:rsid w:val="00D344C3"/>
    <w:rsid w:val="00D41822"/>
    <w:rsid w:val="00D62BC5"/>
    <w:rsid w:val="00D6781B"/>
    <w:rsid w:val="00D74408"/>
    <w:rsid w:val="00D75435"/>
    <w:rsid w:val="00DA443E"/>
    <w:rsid w:val="00DA6C12"/>
    <w:rsid w:val="00DB6D4A"/>
    <w:rsid w:val="00DC607E"/>
    <w:rsid w:val="00DD01E1"/>
    <w:rsid w:val="00DD6865"/>
    <w:rsid w:val="00DE18B4"/>
    <w:rsid w:val="00DE4977"/>
    <w:rsid w:val="00DE5146"/>
    <w:rsid w:val="00DF2FBF"/>
    <w:rsid w:val="00DF4397"/>
    <w:rsid w:val="00DF524C"/>
    <w:rsid w:val="00DF6406"/>
    <w:rsid w:val="00E15C6A"/>
    <w:rsid w:val="00E316E0"/>
    <w:rsid w:val="00E37A15"/>
    <w:rsid w:val="00E47941"/>
    <w:rsid w:val="00E63B10"/>
    <w:rsid w:val="00E70AD2"/>
    <w:rsid w:val="00E770A1"/>
    <w:rsid w:val="00E91F3D"/>
    <w:rsid w:val="00E926FD"/>
    <w:rsid w:val="00EA5755"/>
    <w:rsid w:val="00EB61AD"/>
    <w:rsid w:val="00EC1EBC"/>
    <w:rsid w:val="00ED0A4B"/>
    <w:rsid w:val="00ED32E9"/>
    <w:rsid w:val="00EF06FD"/>
    <w:rsid w:val="00EF27BA"/>
    <w:rsid w:val="00F0652C"/>
    <w:rsid w:val="00F413CC"/>
    <w:rsid w:val="00F446CB"/>
    <w:rsid w:val="00F500E9"/>
    <w:rsid w:val="00F75F54"/>
    <w:rsid w:val="00F76C8F"/>
    <w:rsid w:val="00F931B8"/>
    <w:rsid w:val="00FA79EA"/>
    <w:rsid w:val="00FA7CFA"/>
    <w:rsid w:val="00FB3270"/>
    <w:rsid w:val="00FE1B11"/>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F151"/>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43E"/>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A667C3"/>
    <w:rPr>
      <w:color w:val="467886" w:themeColor="hyperlink"/>
      <w:u w:val="single"/>
    </w:rPr>
  </w:style>
  <w:style w:type="character" w:styleId="UnresolvedMention">
    <w:name w:val="Unresolved Mention"/>
    <w:basedOn w:val="DefaultParagraphFont"/>
    <w:uiPriority w:val="99"/>
    <w:semiHidden/>
    <w:unhideWhenUsed/>
    <w:rsid w:val="00A667C3"/>
    <w:rPr>
      <w:color w:val="605E5C"/>
      <w:shd w:val="clear" w:color="auto" w:fill="E1DFDD"/>
    </w:rPr>
  </w:style>
  <w:style w:type="character" w:styleId="Strong">
    <w:name w:val="Strong"/>
    <w:basedOn w:val="DefaultParagraphFont"/>
    <w:uiPriority w:val="22"/>
    <w:qFormat/>
    <w:rsid w:val="009D3A12"/>
    <w:rPr>
      <w:b/>
      <w:bCs/>
    </w:rPr>
  </w:style>
  <w:style w:type="character" w:styleId="FollowedHyperlink">
    <w:name w:val="FollowedHyperlink"/>
    <w:basedOn w:val="DefaultParagraphFont"/>
    <w:uiPriority w:val="99"/>
    <w:semiHidden/>
    <w:unhideWhenUsed/>
    <w:rsid w:val="00CE6B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6">
      <w:bodyDiv w:val="1"/>
      <w:marLeft w:val="0"/>
      <w:marRight w:val="0"/>
      <w:marTop w:val="0"/>
      <w:marBottom w:val="0"/>
      <w:divBdr>
        <w:top w:val="none" w:sz="0" w:space="0" w:color="auto"/>
        <w:left w:val="none" w:sz="0" w:space="0" w:color="auto"/>
        <w:bottom w:val="none" w:sz="0" w:space="0" w:color="auto"/>
        <w:right w:val="none" w:sz="0" w:space="0" w:color="auto"/>
      </w:divBdr>
      <w:divsChild>
        <w:div w:id="1099721118">
          <w:marLeft w:val="634"/>
          <w:marRight w:val="0"/>
          <w:marTop w:val="150"/>
          <w:marBottom w:val="0"/>
          <w:divBdr>
            <w:top w:val="none" w:sz="0" w:space="0" w:color="auto"/>
            <w:left w:val="none" w:sz="0" w:space="0" w:color="auto"/>
            <w:bottom w:val="none" w:sz="0" w:space="0" w:color="auto"/>
            <w:right w:val="none" w:sz="0" w:space="0" w:color="auto"/>
          </w:divBdr>
        </w:div>
        <w:div w:id="236717157">
          <w:marLeft w:val="2434"/>
          <w:marRight w:val="0"/>
          <w:marTop w:val="150"/>
          <w:marBottom w:val="0"/>
          <w:divBdr>
            <w:top w:val="none" w:sz="0" w:space="0" w:color="auto"/>
            <w:left w:val="none" w:sz="0" w:space="0" w:color="auto"/>
            <w:bottom w:val="none" w:sz="0" w:space="0" w:color="auto"/>
            <w:right w:val="none" w:sz="0" w:space="0" w:color="auto"/>
          </w:divBdr>
        </w:div>
        <w:div w:id="1507481008">
          <w:marLeft w:val="3154"/>
          <w:marRight w:val="0"/>
          <w:marTop w:val="150"/>
          <w:marBottom w:val="0"/>
          <w:divBdr>
            <w:top w:val="none" w:sz="0" w:space="0" w:color="auto"/>
            <w:left w:val="none" w:sz="0" w:space="0" w:color="auto"/>
            <w:bottom w:val="none" w:sz="0" w:space="0" w:color="auto"/>
            <w:right w:val="none" w:sz="0" w:space="0" w:color="auto"/>
          </w:divBdr>
        </w:div>
        <w:div w:id="675884415">
          <w:marLeft w:val="547"/>
          <w:marRight w:val="0"/>
          <w:marTop w:val="300"/>
          <w:marBottom w:val="0"/>
          <w:divBdr>
            <w:top w:val="none" w:sz="0" w:space="0" w:color="auto"/>
            <w:left w:val="none" w:sz="0" w:space="0" w:color="auto"/>
            <w:bottom w:val="none" w:sz="0" w:space="0" w:color="auto"/>
            <w:right w:val="none" w:sz="0" w:space="0" w:color="auto"/>
          </w:divBdr>
        </w:div>
      </w:divsChild>
    </w:div>
    <w:div w:id="68039171">
      <w:bodyDiv w:val="1"/>
      <w:marLeft w:val="0"/>
      <w:marRight w:val="0"/>
      <w:marTop w:val="0"/>
      <w:marBottom w:val="0"/>
      <w:divBdr>
        <w:top w:val="none" w:sz="0" w:space="0" w:color="auto"/>
        <w:left w:val="none" w:sz="0" w:space="0" w:color="auto"/>
        <w:bottom w:val="none" w:sz="0" w:space="0" w:color="auto"/>
        <w:right w:val="none" w:sz="0" w:space="0" w:color="auto"/>
      </w:divBdr>
      <w:divsChild>
        <w:div w:id="1989165741">
          <w:marLeft w:val="0"/>
          <w:marRight w:val="0"/>
          <w:marTop w:val="0"/>
          <w:marBottom w:val="0"/>
          <w:divBdr>
            <w:top w:val="none" w:sz="0" w:space="0" w:color="auto"/>
            <w:left w:val="none" w:sz="0" w:space="0" w:color="auto"/>
            <w:bottom w:val="none" w:sz="0" w:space="0" w:color="auto"/>
            <w:right w:val="none" w:sz="0" w:space="0" w:color="auto"/>
          </w:divBdr>
        </w:div>
      </w:divsChild>
    </w:div>
    <w:div w:id="136269464">
      <w:bodyDiv w:val="1"/>
      <w:marLeft w:val="0"/>
      <w:marRight w:val="0"/>
      <w:marTop w:val="0"/>
      <w:marBottom w:val="0"/>
      <w:divBdr>
        <w:top w:val="none" w:sz="0" w:space="0" w:color="auto"/>
        <w:left w:val="none" w:sz="0" w:space="0" w:color="auto"/>
        <w:bottom w:val="none" w:sz="0" w:space="0" w:color="auto"/>
        <w:right w:val="none" w:sz="0" w:space="0" w:color="auto"/>
      </w:divBdr>
      <w:divsChild>
        <w:div w:id="1952013699">
          <w:marLeft w:val="547"/>
          <w:marRight w:val="0"/>
          <w:marTop w:val="300"/>
          <w:marBottom w:val="0"/>
          <w:divBdr>
            <w:top w:val="none" w:sz="0" w:space="0" w:color="auto"/>
            <w:left w:val="none" w:sz="0" w:space="0" w:color="auto"/>
            <w:bottom w:val="none" w:sz="0" w:space="0" w:color="auto"/>
            <w:right w:val="none" w:sz="0" w:space="0" w:color="auto"/>
          </w:divBdr>
        </w:div>
      </w:divsChild>
    </w:div>
    <w:div w:id="142548609">
      <w:bodyDiv w:val="1"/>
      <w:marLeft w:val="0"/>
      <w:marRight w:val="0"/>
      <w:marTop w:val="0"/>
      <w:marBottom w:val="0"/>
      <w:divBdr>
        <w:top w:val="none" w:sz="0" w:space="0" w:color="auto"/>
        <w:left w:val="none" w:sz="0" w:space="0" w:color="auto"/>
        <w:bottom w:val="none" w:sz="0" w:space="0" w:color="auto"/>
        <w:right w:val="none" w:sz="0" w:space="0" w:color="auto"/>
      </w:divBdr>
      <w:divsChild>
        <w:div w:id="961494935">
          <w:marLeft w:val="547"/>
          <w:marRight w:val="0"/>
          <w:marTop w:val="300"/>
          <w:marBottom w:val="0"/>
          <w:divBdr>
            <w:top w:val="none" w:sz="0" w:space="0" w:color="auto"/>
            <w:left w:val="none" w:sz="0" w:space="0" w:color="auto"/>
            <w:bottom w:val="none" w:sz="0" w:space="0" w:color="auto"/>
            <w:right w:val="none" w:sz="0" w:space="0" w:color="auto"/>
          </w:divBdr>
        </w:div>
        <w:div w:id="1442383005">
          <w:marLeft w:val="1627"/>
          <w:marRight w:val="0"/>
          <w:marTop w:val="150"/>
          <w:marBottom w:val="0"/>
          <w:divBdr>
            <w:top w:val="none" w:sz="0" w:space="0" w:color="auto"/>
            <w:left w:val="none" w:sz="0" w:space="0" w:color="auto"/>
            <w:bottom w:val="none" w:sz="0" w:space="0" w:color="auto"/>
            <w:right w:val="none" w:sz="0" w:space="0" w:color="auto"/>
          </w:divBdr>
        </w:div>
      </w:divsChild>
    </w:div>
    <w:div w:id="187069370">
      <w:bodyDiv w:val="1"/>
      <w:marLeft w:val="0"/>
      <w:marRight w:val="0"/>
      <w:marTop w:val="0"/>
      <w:marBottom w:val="0"/>
      <w:divBdr>
        <w:top w:val="none" w:sz="0" w:space="0" w:color="auto"/>
        <w:left w:val="none" w:sz="0" w:space="0" w:color="auto"/>
        <w:bottom w:val="none" w:sz="0" w:space="0" w:color="auto"/>
        <w:right w:val="none" w:sz="0" w:space="0" w:color="auto"/>
      </w:divBdr>
    </w:div>
    <w:div w:id="220019051">
      <w:bodyDiv w:val="1"/>
      <w:marLeft w:val="0"/>
      <w:marRight w:val="0"/>
      <w:marTop w:val="0"/>
      <w:marBottom w:val="0"/>
      <w:divBdr>
        <w:top w:val="none" w:sz="0" w:space="0" w:color="auto"/>
        <w:left w:val="none" w:sz="0" w:space="0" w:color="auto"/>
        <w:bottom w:val="none" w:sz="0" w:space="0" w:color="auto"/>
        <w:right w:val="none" w:sz="0" w:space="0" w:color="auto"/>
      </w:divBdr>
      <w:divsChild>
        <w:div w:id="1291474224">
          <w:marLeft w:val="0"/>
          <w:marRight w:val="0"/>
          <w:marTop w:val="0"/>
          <w:marBottom w:val="0"/>
          <w:divBdr>
            <w:top w:val="none" w:sz="0" w:space="0" w:color="auto"/>
            <w:left w:val="none" w:sz="0" w:space="0" w:color="auto"/>
            <w:bottom w:val="none" w:sz="0" w:space="0" w:color="auto"/>
            <w:right w:val="none" w:sz="0" w:space="0" w:color="auto"/>
          </w:divBdr>
        </w:div>
        <w:div w:id="833449493">
          <w:marLeft w:val="0"/>
          <w:marRight w:val="0"/>
          <w:marTop w:val="0"/>
          <w:marBottom w:val="0"/>
          <w:divBdr>
            <w:top w:val="none" w:sz="0" w:space="0" w:color="auto"/>
            <w:left w:val="none" w:sz="0" w:space="0" w:color="auto"/>
            <w:bottom w:val="none" w:sz="0" w:space="0" w:color="auto"/>
            <w:right w:val="none" w:sz="0" w:space="0" w:color="auto"/>
          </w:divBdr>
        </w:div>
        <w:div w:id="1376078807">
          <w:marLeft w:val="0"/>
          <w:marRight w:val="0"/>
          <w:marTop w:val="0"/>
          <w:marBottom w:val="0"/>
          <w:divBdr>
            <w:top w:val="none" w:sz="0" w:space="0" w:color="auto"/>
            <w:left w:val="none" w:sz="0" w:space="0" w:color="auto"/>
            <w:bottom w:val="none" w:sz="0" w:space="0" w:color="auto"/>
            <w:right w:val="none" w:sz="0" w:space="0" w:color="auto"/>
          </w:divBdr>
        </w:div>
      </w:divsChild>
    </w:div>
    <w:div w:id="322858437">
      <w:bodyDiv w:val="1"/>
      <w:marLeft w:val="0"/>
      <w:marRight w:val="0"/>
      <w:marTop w:val="0"/>
      <w:marBottom w:val="0"/>
      <w:divBdr>
        <w:top w:val="none" w:sz="0" w:space="0" w:color="auto"/>
        <w:left w:val="none" w:sz="0" w:space="0" w:color="auto"/>
        <w:bottom w:val="none" w:sz="0" w:space="0" w:color="auto"/>
        <w:right w:val="none" w:sz="0" w:space="0" w:color="auto"/>
      </w:divBdr>
      <w:divsChild>
        <w:div w:id="2086955041">
          <w:marLeft w:val="547"/>
          <w:marRight w:val="0"/>
          <w:marTop w:val="300"/>
          <w:marBottom w:val="160"/>
          <w:divBdr>
            <w:top w:val="none" w:sz="0" w:space="0" w:color="auto"/>
            <w:left w:val="none" w:sz="0" w:space="0" w:color="auto"/>
            <w:bottom w:val="none" w:sz="0" w:space="0" w:color="auto"/>
            <w:right w:val="none" w:sz="0" w:space="0" w:color="auto"/>
          </w:divBdr>
        </w:div>
        <w:div w:id="251280875">
          <w:marLeft w:val="547"/>
          <w:marRight w:val="0"/>
          <w:marTop w:val="300"/>
          <w:marBottom w:val="0"/>
          <w:divBdr>
            <w:top w:val="none" w:sz="0" w:space="0" w:color="auto"/>
            <w:left w:val="none" w:sz="0" w:space="0" w:color="auto"/>
            <w:bottom w:val="none" w:sz="0" w:space="0" w:color="auto"/>
            <w:right w:val="none" w:sz="0" w:space="0" w:color="auto"/>
          </w:divBdr>
        </w:div>
        <w:div w:id="1879731453">
          <w:marLeft w:val="1627"/>
          <w:marRight w:val="0"/>
          <w:marTop w:val="150"/>
          <w:marBottom w:val="0"/>
          <w:divBdr>
            <w:top w:val="none" w:sz="0" w:space="0" w:color="auto"/>
            <w:left w:val="none" w:sz="0" w:space="0" w:color="auto"/>
            <w:bottom w:val="none" w:sz="0" w:space="0" w:color="auto"/>
            <w:right w:val="none" w:sz="0" w:space="0" w:color="auto"/>
          </w:divBdr>
        </w:div>
        <w:div w:id="2137673737">
          <w:marLeft w:val="1627"/>
          <w:marRight w:val="0"/>
          <w:marTop w:val="150"/>
          <w:marBottom w:val="0"/>
          <w:divBdr>
            <w:top w:val="none" w:sz="0" w:space="0" w:color="auto"/>
            <w:left w:val="none" w:sz="0" w:space="0" w:color="auto"/>
            <w:bottom w:val="none" w:sz="0" w:space="0" w:color="auto"/>
            <w:right w:val="none" w:sz="0" w:space="0" w:color="auto"/>
          </w:divBdr>
        </w:div>
        <w:div w:id="1617984985">
          <w:marLeft w:val="547"/>
          <w:marRight w:val="0"/>
          <w:marTop w:val="300"/>
          <w:marBottom w:val="160"/>
          <w:divBdr>
            <w:top w:val="none" w:sz="0" w:space="0" w:color="auto"/>
            <w:left w:val="none" w:sz="0" w:space="0" w:color="auto"/>
            <w:bottom w:val="none" w:sz="0" w:space="0" w:color="auto"/>
            <w:right w:val="none" w:sz="0" w:space="0" w:color="auto"/>
          </w:divBdr>
        </w:div>
      </w:divsChild>
    </w:div>
    <w:div w:id="328559511">
      <w:bodyDiv w:val="1"/>
      <w:marLeft w:val="0"/>
      <w:marRight w:val="0"/>
      <w:marTop w:val="0"/>
      <w:marBottom w:val="0"/>
      <w:divBdr>
        <w:top w:val="none" w:sz="0" w:space="0" w:color="auto"/>
        <w:left w:val="none" w:sz="0" w:space="0" w:color="auto"/>
        <w:bottom w:val="none" w:sz="0" w:space="0" w:color="auto"/>
        <w:right w:val="none" w:sz="0" w:space="0" w:color="auto"/>
      </w:divBdr>
    </w:div>
    <w:div w:id="353464563">
      <w:bodyDiv w:val="1"/>
      <w:marLeft w:val="0"/>
      <w:marRight w:val="0"/>
      <w:marTop w:val="0"/>
      <w:marBottom w:val="0"/>
      <w:divBdr>
        <w:top w:val="none" w:sz="0" w:space="0" w:color="auto"/>
        <w:left w:val="none" w:sz="0" w:space="0" w:color="auto"/>
        <w:bottom w:val="none" w:sz="0" w:space="0" w:color="auto"/>
        <w:right w:val="none" w:sz="0" w:space="0" w:color="auto"/>
      </w:divBdr>
      <w:divsChild>
        <w:div w:id="1045181147">
          <w:marLeft w:val="1627"/>
          <w:marRight w:val="0"/>
          <w:marTop w:val="150"/>
          <w:marBottom w:val="0"/>
          <w:divBdr>
            <w:top w:val="none" w:sz="0" w:space="0" w:color="auto"/>
            <w:left w:val="none" w:sz="0" w:space="0" w:color="auto"/>
            <w:bottom w:val="none" w:sz="0" w:space="0" w:color="auto"/>
            <w:right w:val="none" w:sz="0" w:space="0" w:color="auto"/>
          </w:divBdr>
        </w:div>
      </w:divsChild>
    </w:div>
    <w:div w:id="380328774">
      <w:bodyDiv w:val="1"/>
      <w:marLeft w:val="0"/>
      <w:marRight w:val="0"/>
      <w:marTop w:val="0"/>
      <w:marBottom w:val="0"/>
      <w:divBdr>
        <w:top w:val="none" w:sz="0" w:space="0" w:color="auto"/>
        <w:left w:val="none" w:sz="0" w:space="0" w:color="auto"/>
        <w:bottom w:val="none" w:sz="0" w:space="0" w:color="auto"/>
        <w:right w:val="none" w:sz="0" w:space="0" w:color="auto"/>
      </w:divBdr>
      <w:divsChild>
        <w:div w:id="1957904664">
          <w:marLeft w:val="634"/>
          <w:marRight w:val="0"/>
          <w:marTop w:val="150"/>
          <w:marBottom w:val="0"/>
          <w:divBdr>
            <w:top w:val="none" w:sz="0" w:space="0" w:color="auto"/>
            <w:left w:val="none" w:sz="0" w:space="0" w:color="auto"/>
            <w:bottom w:val="none" w:sz="0" w:space="0" w:color="auto"/>
            <w:right w:val="none" w:sz="0" w:space="0" w:color="auto"/>
          </w:divBdr>
        </w:div>
        <w:div w:id="1721399847">
          <w:marLeft w:val="2434"/>
          <w:marRight w:val="0"/>
          <w:marTop w:val="150"/>
          <w:marBottom w:val="0"/>
          <w:divBdr>
            <w:top w:val="none" w:sz="0" w:space="0" w:color="auto"/>
            <w:left w:val="none" w:sz="0" w:space="0" w:color="auto"/>
            <w:bottom w:val="none" w:sz="0" w:space="0" w:color="auto"/>
            <w:right w:val="none" w:sz="0" w:space="0" w:color="auto"/>
          </w:divBdr>
        </w:div>
        <w:div w:id="1141188945">
          <w:marLeft w:val="3154"/>
          <w:marRight w:val="0"/>
          <w:marTop w:val="150"/>
          <w:marBottom w:val="0"/>
          <w:divBdr>
            <w:top w:val="none" w:sz="0" w:space="0" w:color="auto"/>
            <w:left w:val="none" w:sz="0" w:space="0" w:color="auto"/>
            <w:bottom w:val="none" w:sz="0" w:space="0" w:color="auto"/>
            <w:right w:val="none" w:sz="0" w:space="0" w:color="auto"/>
          </w:divBdr>
        </w:div>
        <w:div w:id="105002248">
          <w:marLeft w:val="547"/>
          <w:marRight w:val="0"/>
          <w:marTop w:val="300"/>
          <w:marBottom w:val="0"/>
          <w:divBdr>
            <w:top w:val="none" w:sz="0" w:space="0" w:color="auto"/>
            <w:left w:val="none" w:sz="0" w:space="0" w:color="auto"/>
            <w:bottom w:val="none" w:sz="0" w:space="0" w:color="auto"/>
            <w:right w:val="none" w:sz="0" w:space="0" w:color="auto"/>
          </w:divBdr>
        </w:div>
      </w:divsChild>
    </w:div>
    <w:div w:id="436801027">
      <w:bodyDiv w:val="1"/>
      <w:marLeft w:val="0"/>
      <w:marRight w:val="0"/>
      <w:marTop w:val="0"/>
      <w:marBottom w:val="0"/>
      <w:divBdr>
        <w:top w:val="none" w:sz="0" w:space="0" w:color="auto"/>
        <w:left w:val="none" w:sz="0" w:space="0" w:color="auto"/>
        <w:bottom w:val="none" w:sz="0" w:space="0" w:color="auto"/>
        <w:right w:val="none" w:sz="0" w:space="0" w:color="auto"/>
      </w:divBdr>
      <w:divsChild>
        <w:div w:id="824050240">
          <w:marLeft w:val="994"/>
          <w:marRight w:val="0"/>
          <w:marTop w:val="150"/>
          <w:marBottom w:val="0"/>
          <w:divBdr>
            <w:top w:val="none" w:sz="0" w:space="0" w:color="auto"/>
            <w:left w:val="none" w:sz="0" w:space="0" w:color="auto"/>
            <w:bottom w:val="none" w:sz="0" w:space="0" w:color="auto"/>
            <w:right w:val="none" w:sz="0" w:space="0" w:color="auto"/>
          </w:divBdr>
        </w:div>
        <w:div w:id="76947244">
          <w:marLeft w:val="994"/>
          <w:marRight w:val="0"/>
          <w:marTop w:val="150"/>
          <w:marBottom w:val="0"/>
          <w:divBdr>
            <w:top w:val="none" w:sz="0" w:space="0" w:color="auto"/>
            <w:left w:val="none" w:sz="0" w:space="0" w:color="auto"/>
            <w:bottom w:val="none" w:sz="0" w:space="0" w:color="auto"/>
            <w:right w:val="none" w:sz="0" w:space="0" w:color="auto"/>
          </w:divBdr>
        </w:div>
        <w:div w:id="82993436">
          <w:marLeft w:val="994"/>
          <w:marRight w:val="0"/>
          <w:marTop w:val="150"/>
          <w:marBottom w:val="0"/>
          <w:divBdr>
            <w:top w:val="none" w:sz="0" w:space="0" w:color="auto"/>
            <w:left w:val="none" w:sz="0" w:space="0" w:color="auto"/>
            <w:bottom w:val="none" w:sz="0" w:space="0" w:color="auto"/>
            <w:right w:val="none" w:sz="0" w:space="0" w:color="auto"/>
          </w:divBdr>
        </w:div>
        <w:div w:id="371616446">
          <w:marLeft w:val="994"/>
          <w:marRight w:val="0"/>
          <w:marTop w:val="150"/>
          <w:marBottom w:val="0"/>
          <w:divBdr>
            <w:top w:val="none" w:sz="0" w:space="0" w:color="auto"/>
            <w:left w:val="none" w:sz="0" w:space="0" w:color="auto"/>
            <w:bottom w:val="none" w:sz="0" w:space="0" w:color="auto"/>
            <w:right w:val="none" w:sz="0" w:space="0" w:color="auto"/>
          </w:divBdr>
        </w:div>
        <w:div w:id="652876787">
          <w:marLeft w:val="994"/>
          <w:marRight w:val="0"/>
          <w:marTop w:val="150"/>
          <w:marBottom w:val="0"/>
          <w:divBdr>
            <w:top w:val="none" w:sz="0" w:space="0" w:color="auto"/>
            <w:left w:val="none" w:sz="0" w:space="0" w:color="auto"/>
            <w:bottom w:val="none" w:sz="0" w:space="0" w:color="auto"/>
            <w:right w:val="none" w:sz="0" w:space="0" w:color="auto"/>
          </w:divBdr>
        </w:div>
        <w:div w:id="2084063280">
          <w:marLeft w:val="994"/>
          <w:marRight w:val="0"/>
          <w:marTop w:val="150"/>
          <w:marBottom w:val="0"/>
          <w:divBdr>
            <w:top w:val="none" w:sz="0" w:space="0" w:color="auto"/>
            <w:left w:val="none" w:sz="0" w:space="0" w:color="auto"/>
            <w:bottom w:val="none" w:sz="0" w:space="0" w:color="auto"/>
            <w:right w:val="none" w:sz="0" w:space="0" w:color="auto"/>
          </w:divBdr>
        </w:div>
        <w:div w:id="2135901362">
          <w:marLeft w:val="994"/>
          <w:marRight w:val="0"/>
          <w:marTop w:val="150"/>
          <w:marBottom w:val="0"/>
          <w:divBdr>
            <w:top w:val="none" w:sz="0" w:space="0" w:color="auto"/>
            <w:left w:val="none" w:sz="0" w:space="0" w:color="auto"/>
            <w:bottom w:val="none" w:sz="0" w:space="0" w:color="auto"/>
            <w:right w:val="none" w:sz="0" w:space="0" w:color="auto"/>
          </w:divBdr>
        </w:div>
        <w:div w:id="1717393017">
          <w:marLeft w:val="1714"/>
          <w:marRight w:val="0"/>
          <w:marTop w:val="150"/>
          <w:marBottom w:val="0"/>
          <w:divBdr>
            <w:top w:val="none" w:sz="0" w:space="0" w:color="auto"/>
            <w:left w:val="none" w:sz="0" w:space="0" w:color="auto"/>
            <w:bottom w:val="none" w:sz="0" w:space="0" w:color="auto"/>
            <w:right w:val="none" w:sz="0" w:space="0" w:color="auto"/>
          </w:divBdr>
        </w:div>
        <w:div w:id="1299530741">
          <w:marLeft w:val="2434"/>
          <w:marRight w:val="0"/>
          <w:marTop w:val="150"/>
          <w:marBottom w:val="0"/>
          <w:divBdr>
            <w:top w:val="none" w:sz="0" w:space="0" w:color="auto"/>
            <w:left w:val="none" w:sz="0" w:space="0" w:color="auto"/>
            <w:bottom w:val="none" w:sz="0" w:space="0" w:color="auto"/>
            <w:right w:val="none" w:sz="0" w:space="0" w:color="auto"/>
          </w:divBdr>
        </w:div>
        <w:div w:id="1788817836">
          <w:marLeft w:val="3154"/>
          <w:marRight w:val="0"/>
          <w:marTop w:val="150"/>
          <w:marBottom w:val="0"/>
          <w:divBdr>
            <w:top w:val="none" w:sz="0" w:space="0" w:color="auto"/>
            <w:left w:val="none" w:sz="0" w:space="0" w:color="auto"/>
            <w:bottom w:val="none" w:sz="0" w:space="0" w:color="auto"/>
            <w:right w:val="none" w:sz="0" w:space="0" w:color="auto"/>
          </w:divBdr>
        </w:div>
        <w:div w:id="1586961530">
          <w:marLeft w:val="2434"/>
          <w:marRight w:val="0"/>
          <w:marTop w:val="150"/>
          <w:marBottom w:val="0"/>
          <w:divBdr>
            <w:top w:val="none" w:sz="0" w:space="0" w:color="auto"/>
            <w:left w:val="none" w:sz="0" w:space="0" w:color="auto"/>
            <w:bottom w:val="none" w:sz="0" w:space="0" w:color="auto"/>
            <w:right w:val="none" w:sz="0" w:space="0" w:color="auto"/>
          </w:divBdr>
        </w:div>
        <w:div w:id="1541547255">
          <w:marLeft w:val="3154"/>
          <w:marRight w:val="0"/>
          <w:marTop w:val="150"/>
          <w:marBottom w:val="0"/>
          <w:divBdr>
            <w:top w:val="none" w:sz="0" w:space="0" w:color="auto"/>
            <w:left w:val="none" w:sz="0" w:space="0" w:color="auto"/>
            <w:bottom w:val="none" w:sz="0" w:space="0" w:color="auto"/>
            <w:right w:val="none" w:sz="0" w:space="0" w:color="auto"/>
          </w:divBdr>
        </w:div>
      </w:divsChild>
    </w:div>
    <w:div w:id="471753401">
      <w:bodyDiv w:val="1"/>
      <w:marLeft w:val="0"/>
      <w:marRight w:val="0"/>
      <w:marTop w:val="0"/>
      <w:marBottom w:val="0"/>
      <w:divBdr>
        <w:top w:val="none" w:sz="0" w:space="0" w:color="auto"/>
        <w:left w:val="none" w:sz="0" w:space="0" w:color="auto"/>
        <w:bottom w:val="none" w:sz="0" w:space="0" w:color="auto"/>
        <w:right w:val="none" w:sz="0" w:space="0" w:color="auto"/>
      </w:divBdr>
    </w:div>
    <w:div w:id="510527856">
      <w:bodyDiv w:val="1"/>
      <w:marLeft w:val="0"/>
      <w:marRight w:val="0"/>
      <w:marTop w:val="0"/>
      <w:marBottom w:val="0"/>
      <w:divBdr>
        <w:top w:val="none" w:sz="0" w:space="0" w:color="auto"/>
        <w:left w:val="none" w:sz="0" w:space="0" w:color="auto"/>
        <w:bottom w:val="none" w:sz="0" w:space="0" w:color="auto"/>
        <w:right w:val="none" w:sz="0" w:space="0" w:color="auto"/>
      </w:divBdr>
      <w:divsChild>
        <w:div w:id="1207454135">
          <w:marLeft w:val="547"/>
          <w:marRight w:val="0"/>
          <w:marTop w:val="300"/>
          <w:marBottom w:val="0"/>
          <w:divBdr>
            <w:top w:val="none" w:sz="0" w:space="0" w:color="auto"/>
            <w:left w:val="none" w:sz="0" w:space="0" w:color="auto"/>
            <w:bottom w:val="none" w:sz="0" w:space="0" w:color="auto"/>
            <w:right w:val="none" w:sz="0" w:space="0" w:color="auto"/>
          </w:divBdr>
        </w:div>
        <w:div w:id="1186165554">
          <w:marLeft w:val="547"/>
          <w:marRight w:val="0"/>
          <w:marTop w:val="300"/>
          <w:marBottom w:val="0"/>
          <w:divBdr>
            <w:top w:val="none" w:sz="0" w:space="0" w:color="auto"/>
            <w:left w:val="none" w:sz="0" w:space="0" w:color="auto"/>
            <w:bottom w:val="none" w:sz="0" w:space="0" w:color="auto"/>
            <w:right w:val="none" w:sz="0" w:space="0" w:color="auto"/>
          </w:divBdr>
        </w:div>
        <w:div w:id="716659561">
          <w:marLeft w:val="1627"/>
          <w:marRight w:val="0"/>
          <w:marTop w:val="150"/>
          <w:marBottom w:val="0"/>
          <w:divBdr>
            <w:top w:val="none" w:sz="0" w:space="0" w:color="auto"/>
            <w:left w:val="none" w:sz="0" w:space="0" w:color="auto"/>
            <w:bottom w:val="none" w:sz="0" w:space="0" w:color="auto"/>
            <w:right w:val="none" w:sz="0" w:space="0" w:color="auto"/>
          </w:divBdr>
        </w:div>
        <w:div w:id="835532480">
          <w:marLeft w:val="1627"/>
          <w:marRight w:val="0"/>
          <w:marTop w:val="150"/>
          <w:marBottom w:val="0"/>
          <w:divBdr>
            <w:top w:val="none" w:sz="0" w:space="0" w:color="auto"/>
            <w:left w:val="none" w:sz="0" w:space="0" w:color="auto"/>
            <w:bottom w:val="none" w:sz="0" w:space="0" w:color="auto"/>
            <w:right w:val="none" w:sz="0" w:space="0" w:color="auto"/>
          </w:divBdr>
        </w:div>
        <w:div w:id="57751305">
          <w:marLeft w:val="1627"/>
          <w:marRight w:val="0"/>
          <w:marTop w:val="150"/>
          <w:marBottom w:val="0"/>
          <w:divBdr>
            <w:top w:val="none" w:sz="0" w:space="0" w:color="auto"/>
            <w:left w:val="none" w:sz="0" w:space="0" w:color="auto"/>
            <w:bottom w:val="none" w:sz="0" w:space="0" w:color="auto"/>
            <w:right w:val="none" w:sz="0" w:space="0" w:color="auto"/>
          </w:divBdr>
        </w:div>
        <w:div w:id="1961914226">
          <w:marLeft w:val="1627"/>
          <w:marRight w:val="0"/>
          <w:marTop w:val="150"/>
          <w:marBottom w:val="0"/>
          <w:divBdr>
            <w:top w:val="none" w:sz="0" w:space="0" w:color="auto"/>
            <w:left w:val="none" w:sz="0" w:space="0" w:color="auto"/>
            <w:bottom w:val="none" w:sz="0" w:space="0" w:color="auto"/>
            <w:right w:val="none" w:sz="0" w:space="0" w:color="auto"/>
          </w:divBdr>
        </w:div>
      </w:divsChild>
    </w:div>
    <w:div w:id="541016541">
      <w:bodyDiv w:val="1"/>
      <w:marLeft w:val="0"/>
      <w:marRight w:val="0"/>
      <w:marTop w:val="0"/>
      <w:marBottom w:val="0"/>
      <w:divBdr>
        <w:top w:val="none" w:sz="0" w:space="0" w:color="auto"/>
        <w:left w:val="none" w:sz="0" w:space="0" w:color="auto"/>
        <w:bottom w:val="none" w:sz="0" w:space="0" w:color="auto"/>
        <w:right w:val="none" w:sz="0" w:space="0" w:color="auto"/>
      </w:divBdr>
    </w:div>
    <w:div w:id="550652877">
      <w:bodyDiv w:val="1"/>
      <w:marLeft w:val="0"/>
      <w:marRight w:val="0"/>
      <w:marTop w:val="0"/>
      <w:marBottom w:val="0"/>
      <w:divBdr>
        <w:top w:val="none" w:sz="0" w:space="0" w:color="auto"/>
        <w:left w:val="none" w:sz="0" w:space="0" w:color="auto"/>
        <w:bottom w:val="none" w:sz="0" w:space="0" w:color="auto"/>
        <w:right w:val="none" w:sz="0" w:space="0" w:color="auto"/>
      </w:divBdr>
      <w:divsChild>
        <w:div w:id="1056590150">
          <w:marLeft w:val="547"/>
          <w:marRight w:val="0"/>
          <w:marTop w:val="300"/>
          <w:marBottom w:val="160"/>
          <w:divBdr>
            <w:top w:val="none" w:sz="0" w:space="0" w:color="auto"/>
            <w:left w:val="none" w:sz="0" w:space="0" w:color="auto"/>
            <w:bottom w:val="none" w:sz="0" w:space="0" w:color="auto"/>
            <w:right w:val="none" w:sz="0" w:space="0" w:color="auto"/>
          </w:divBdr>
        </w:div>
        <w:div w:id="252204929">
          <w:marLeft w:val="1627"/>
          <w:marRight w:val="0"/>
          <w:marTop w:val="150"/>
          <w:marBottom w:val="160"/>
          <w:divBdr>
            <w:top w:val="none" w:sz="0" w:space="0" w:color="auto"/>
            <w:left w:val="none" w:sz="0" w:space="0" w:color="auto"/>
            <w:bottom w:val="none" w:sz="0" w:space="0" w:color="auto"/>
            <w:right w:val="none" w:sz="0" w:space="0" w:color="auto"/>
          </w:divBdr>
        </w:div>
        <w:div w:id="347028675">
          <w:marLeft w:val="1627"/>
          <w:marRight w:val="0"/>
          <w:marTop w:val="150"/>
          <w:marBottom w:val="160"/>
          <w:divBdr>
            <w:top w:val="none" w:sz="0" w:space="0" w:color="auto"/>
            <w:left w:val="none" w:sz="0" w:space="0" w:color="auto"/>
            <w:bottom w:val="none" w:sz="0" w:space="0" w:color="auto"/>
            <w:right w:val="none" w:sz="0" w:space="0" w:color="auto"/>
          </w:divBdr>
        </w:div>
        <w:div w:id="1997760163">
          <w:marLeft w:val="1627"/>
          <w:marRight w:val="0"/>
          <w:marTop w:val="150"/>
          <w:marBottom w:val="160"/>
          <w:divBdr>
            <w:top w:val="none" w:sz="0" w:space="0" w:color="auto"/>
            <w:left w:val="none" w:sz="0" w:space="0" w:color="auto"/>
            <w:bottom w:val="none" w:sz="0" w:space="0" w:color="auto"/>
            <w:right w:val="none" w:sz="0" w:space="0" w:color="auto"/>
          </w:divBdr>
        </w:div>
      </w:divsChild>
    </w:div>
    <w:div w:id="674960484">
      <w:bodyDiv w:val="1"/>
      <w:marLeft w:val="0"/>
      <w:marRight w:val="0"/>
      <w:marTop w:val="0"/>
      <w:marBottom w:val="0"/>
      <w:divBdr>
        <w:top w:val="none" w:sz="0" w:space="0" w:color="auto"/>
        <w:left w:val="none" w:sz="0" w:space="0" w:color="auto"/>
        <w:bottom w:val="none" w:sz="0" w:space="0" w:color="auto"/>
        <w:right w:val="none" w:sz="0" w:space="0" w:color="auto"/>
      </w:divBdr>
    </w:div>
    <w:div w:id="678698822">
      <w:bodyDiv w:val="1"/>
      <w:marLeft w:val="0"/>
      <w:marRight w:val="0"/>
      <w:marTop w:val="0"/>
      <w:marBottom w:val="0"/>
      <w:divBdr>
        <w:top w:val="none" w:sz="0" w:space="0" w:color="auto"/>
        <w:left w:val="none" w:sz="0" w:space="0" w:color="auto"/>
        <w:bottom w:val="none" w:sz="0" w:space="0" w:color="auto"/>
        <w:right w:val="none" w:sz="0" w:space="0" w:color="auto"/>
      </w:divBdr>
      <w:divsChild>
        <w:div w:id="1744717973">
          <w:marLeft w:val="0"/>
          <w:marRight w:val="0"/>
          <w:marTop w:val="75"/>
          <w:marBottom w:val="225"/>
          <w:divBdr>
            <w:top w:val="none" w:sz="0" w:space="0" w:color="auto"/>
            <w:left w:val="none" w:sz="0" w:space="0" w:color="auto"/>
            <w:bottom w:val="none" w:sz="0" w:space="0" w:color="auto"/>
            <w:right w:val="none" w:sz="0" w:space="0" w:color="auto"/>
          </w:divBdr>
          <w:divsChild>
            <w:div w:id="743379438">
              <w:marLeft w:val="0"/>
              <w:marRight w:val="0"/>
              <w:marTop w:val="0"/>
              <w:marBottom w:val="60"/>
              <w:divBdr>
                <w:top w:val="none" w:sz="0" w:space="0" w:color="auto"/>
                <w:left w:val="none" w:sz="0" w:space="0" w:color="auto"/>
                <w:bottom w:val="none" w:sz="0" w:space="0" w:color="auto"/>
                <w:right w:val="none" w:sz="0" w:space="0" w:color="auto"/>
              </w:divBdr>
            </w:div>
            <w:div w:id="136998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1092">
      <w:bodyDiv w:val="1"/>
      <w:marLeft w:val="0"/>
      <w:marRight w:val="0"/>
      <w:marTop w:val="0"/>
      <w:marBottom w:val="0"/>
      <w:divBdr>
        <w:top w:val="none" w:sz="0" w:space="0" w:color="auto"/>
        <w:left w:val="none" w:sz="0" w:space="0" w:color="auto"/>
        <w:bottom w:val="none" w:sz="0" w:space="0" w:color="auto"/>
        <w:right w:val="none" w:sz="0" w:space="0" w:color="auto"/>
      </w:divBdr>
    </w:div>
    <w:div w:id="729966531">
      <w:bodyDiv w:val="1"/>
      <w:marLeft w:val="0"/>
      <w:marRight w:val="0"/>
      <w:marTop w:val="0"/>
      <w:marBottom w:val="0"/>
      <w:divBdr>
        <w:top w:val="none" w:sz="0" w:space="0" w:color="auto"/>
        <w:left w:val="none" w:sz="0" w:space="0" w:color="auto"/>
        <w:bottom w:val="none" w:sz="0" w:space="0" w:color="auto"/>
        <w:right w:val="none" w:sz="0" w:space="0" w:color="auto"/>
      </w:divBdr>
      <w:divsChild>
        <w:div w:id="447967571">
          <w:marLeft w:val="547"/>
          <w:marRight w:val="0"/>
          <w:marTop w:val="300"/>
          <w:marBottom w:val="0"/>
          <w:divBdr>
            <w:top w:val="none" w:sz="0" w:space="0" w:color="auto"/>
            <w:left w:val="none" w:sz="0" w:space="0" w:color="auto"/>
            <w:bottom w:val="none" w:sz="0" w:space="0" w:color="auto"/>
            <w:right w:val="none" w:sz="0" w:space="0" w:color="auto"/>
          </w:divBdr>
        </w:div>
        <w:div w:id="1014844985">
          <w:marLeft w:val="547"/>
          <w:marRight w:val="0"/>
          <w:marTop w:val="300"/>
          <w:marBottom w:val="0"/>
          <w:divBdr>
            <w:top w:val="none" w:sz="0" w:space="0" w:color="auto"/>
            <w:left w:val="none" w:sz="0" w:space="0" w:color="auto"/>
            <w:bottom w:val="none" w:sz="0" w:space="0" w:color="auto"/>
            <w:right w:val="none" w:sz="0" w:space="0" w:color="auto"/>
          </w:divBdr>
        </w:div>
        <w:div w:id="67582708">
          <w:marLeft w:val="547"/>
          <w:marRight w:val="0"/>
          <w:marTop w:val="300"/>
          <w:marBottom w:val="0"/>
          <w:divBdr>
            <w:top w:val="none" w:sz="0" w:space="0" w:color="auto"/>
            <w:left w:val="none" w:sz="0" w:space="0" w:color="auto"/>
            <w:bottom w:val="none" w:sz="0" w:space="0" w:color="auto"/>
            <w:right w:val="none" w:sz="0" w:space="0" w:color="auto"/>
          </w:divBdr>
        </w:div>
        <w:div w:id="1594389086">
          <w:marLeft w:val="547"/>
          <w:marRight w:val="0"/>
          <w:marTop w:val="300"/>
          <w:marBottom w:val="0"/>
          <w:divBdr>
            <w:top w:val="none" w:sz="0" w:space="0" w:color="auto"/>
            <w:left w:val="none" w:sz="0" w:space="0" w:color="auto"/>
            <w:bottom w:val="none" w:sz="0" w:space="0" w:color="auto"/>
            <w:right w:val="none" w:sz="0" w:space="0" w:color="auto"/>
          </w:divBdr>
        </w:div>
      </w:divsChild>
    </w:div>
    <w:div w:id="732193489">
      <w:bodyDiv w:val="1"/>
      <w:marLeft w:val="0"/>
      <w:marRight w:val="0"/>
      <w:marTop w:val="0"/>
      <w:marBottom w:val="0"/>
      <w:divBdr>
        <w:top w:val="none" w:sz="0" w:space="0" w:color="auto"/>
        <w:left w:val="none" w:sz="0" w:space="0" w:color="auto"/>
        <w:bottom w:val="none" w:sz="0" w:space="0" w:color="auto"/>
        <w:right w:val="none" w:sz="0" w:space="0" w:color="auto"/>
      </w:divBdr>
      <w:divsChild>
        <w:div w:id="1882787863">
          <w:marLeft w:val="1627"/>
          <w:marRight w:val="0"/>
          <w:marTop w:val="150"/>
          <w:marBottom w:val="0"/>
          <w:divBdr>
            <w:top w:val="none" w:sz="0" w:space="0" w:color="auto"/>
            <w:left w:val="none" w:sz="0" w:space="0" w:color="auto"/>
            <w:bottom w:val="none" w:sz="0" w:space="0" w:color="auto"/>
            <w:right w:val="none" w:sz="0" w:space="0" w:color="auto"/>
          </w:divBdr>
        </w:div>
        <w:div w:id="1167473602">
          <w:marLeft w:val="1627"/>
          <w:marRight w:val="0"/>
          <w:marTop w:val="150"/>
          <w:marBottom w:val="0"/>
          <w:divBdr>
            <w:top w:val="none" w:sz="0" w:space="0" w:color="auto"/>
            <w:left w:val="none" w:sz="0" w:space="0" w:color="auto"/>
            <w:bottom w:val="none" w:sz="0" w:space="0" w:color="auto"/>
            <w:right w:val="none" w:sz="0" w:space="0" w:color="auto"/>
          </w:divBdr>
        </w:div>
      </w:divsChild>
    </w:div>
    <w:div w:id="757676143">
      <w:bodyDiv w:val="1"/>
      <w:marLeft w:val="0"/>
      <w:marRight w:val="0"/>
      <w:marTop w:val="0"/>
      <w:marBottom w:val="0"/>
      <w:divBdr>
        <w:top w:val="none" w:sz="0" w:space="0" w:color="auto"/>
        <w:left w:val="none" w:sz="0" w:space="0" w:color="auto"/>
        <w:bottom w:val="none" w:sz="0" w:space="0" w:color="auto"/>
        <w:right w:val="none" w:sz="0" w:space="0" w:color="auto"/>
      </w:divBdr>
      <w:divsChild>
        <w:div w:id="51973732">
          <w:marLeft w:val="547"/>
          <w:marRight w:val="0"/>
          <w:marTop w:val="300"/>
          <w:marBottom w:val="0"/>
          <w:divBdr>
            <w:top w:val="none" w:sz="0" w:space="0" w:color="auto"/>
            <w:left w:val="none" w:sz="0" w:space="0" w:color="auto"/>
            <w:bottom w:val="none" w:sz="0" w:space="0" w:color="auto"/>
            <w:right w:val="none" w:sz="0" w:space="0" w:color="auto"/>
          </w:divBdr>
        </w:div>
        <w:div w:id="714937002">
          <w:marLeft w:val="360"/>
          <w:marRight w:val="0"/>
          <w:marTop w:val="300"/>
          <w:marBottom w:val="0"/>
          <w:divBdr>
            <w:top w:val="none" w:sz="0" w:space="0" w:color="auto"/>
            <w:left w:val="none" w:sz="0" w:space="0" w:color="auto"/>
            <w:bottom w:val="none" w:sz="0" w:space="0" w:color="auto"/>
            <w:right w:val="none" w:sz="0" w:space="0" w:color="auto"/>
          </w:divBdr>
        </w:div>
        <w:div w:id="452865179">
          <w:marLeft w:val="1627"/>
          <w:marRight w:val="0"/>
          <w:marTop w:val="150"/>
          <w:marBottom w:val="0"/>
          <w:divBdr>
            <w:top w:val="none" w:sz="0" w:space="0" w:color="auto"/>
            <w:left w:val="none" w:sz="0" w:space="0" w:color="auto"/>
            <w:bottom w:val="none" w:sz="0" w:space="0" w:color="auto"/>
            <w:right w:val="none" w:sz="0" w:space="0" w:color="auto"/>
          </w:divBdr>
        </w:div>
        <w:div w:id="2144420496">
          <w:marLeft w:val="2707"/>
          <w:marRight w:val="0"/>
          <w:marTop w:val="150"/>
          <w:marBottom w:val="0"/>
          <w:divBdr>
            <w:top w:val="none" w:sz="0" w:space="0" w:color="auto"/>
            <w:left w:val="none" w:sz="0" w:space="0" w:color="auto"/>
            <w:bottom w:val="none" w:sz="0" w:space="0" w:color="auto"/>
            <w:right w:val="none" w:sz="0" w:space="0" w:color="auto"/>
          </w:divBdr>
        </w:div>
        <w:div w:id="828249226">
          <w:marLeft w:val="1627"/>
          <w:marRight w:val="0"/>
          <w:marTop w:val="150"/>
          <w:marBottom w:val="0"/>
          <w:divBdr>
            <w:top w:val="none" w:sz="0" w:space="0" w:color="auto"/>
            <w:left w:val="none" w:sz="0" w:space="0" w:color="auto"/>
            <w:bottom w:val="none" w:sz="0" w:space="0" w:color="auto"/>
            <w:right w:val="none" w:sz="0" w:space="0" w:color="auto"/>
          </w:divBdr>
        </w:div>
        <w:div w:id="692419134">
          <w:marLeft w:val="2707"/>
          <w:marRight w:val="0"/>
          <w:marTop w:val="150"/>
          <w:marBottom w:val="0"/>
          <w:divBdr>
            <w:top w:val="none" w:sz="0" w:space="0" w:color="auto"/>
            <w:left w:val="none" w:sz="0" w:space="0" w:color="auto"/>
            <w:bottom w:val="none" w:sz="0" w:space="0" w:color="auto"/>
            <w:right w:val="none" w:sz="0" w:space="0" w:color="auto"/>
          </w:divBdr>
        </w:div>
        <w:div w:id="699817112">
          <w:marLeft w:val="547"/>
          <w:marRight w:val="0"/>
          <w:marTop w:val="300"/>
          <w:marBottom w:val="0"/>
          <w:divBdr>
            <w:top w:val="none" w:sz="0" w:space="0" w:color="auto"/>
            <w:left w:val="none" w:sz="0" w:space="0" w:color="auto"/>
            <w:bottom w:val="none" w:sz="0" w:space="0" w:color="auto"/>
            <w:right w:val="none" w:sz="0" w:space="0" w:color="auto"/>
          </w:divBdr>
        </w:div>
        <w:div w:id="196161283">
          <w:marLeft w:val="547"/>
          <w:marRight w:val="0"/>
          <w:marTop w:val="300"/>
          <w:marBottom w:val="0"/>
          <w:divBdr>
            <w:top w:val="none" w:sz="0" w:space="0" w:color="auto"/>
            <w:left w:val="none" w:sz="0" w:space="0" w:color="auto"/>
            <w:bottom w:val="none" w:sz="0" w:space="0" w:color="auto"/>
            <w:right w:val="none" w:sz="0" w:space="0" w:color="auto"/>
          </w:divBdr>
        </w:div>
        <w:div w:id="79719560">
          <w:marLeft w:val="1627"/>
          <w:marRight w:val="0"/>
          <w:marTop w:val="150"/>
          <w:marBottom w:val="0"/>
          <w:divBdr>
            <w:top w:val="none" w:sz="0" w:space="0" w:color="auto"/>
            <w:left w:val="none" w:sz="0" w:space="0" w:color="auto"/>
            <w:bottom w:val="none" w:sz="0" w:space="0" w:color="auto"/>
            <w:right w:val="none" w:sz="0" w:space="0" w:color="auto"/>
          </w:divBdr>
        </w:div>
        <w:div w:id="1677919496">
          <w:marLeft w:val="1627"/>
          <w:marRight w:val="0"/>
          <w:marTop w:val="150"/>
          <w:marBottom w:val="0"/>
          <w:divBdr>
            <w:top w:val="none" w:sz="0" w:space="0" w:color="auto"/>
            <w:left w:val="none" w:sz="0" w:space="0" w:color="auto"/>
            <w:bottom w:val="none" w:sz="0" w:space="0" w:color="auto"/>
            <w:right w:val="none" w:sz="0" w:space="0" w:color="auto"/>
          </w:divBdr>
        </w:div>
        <w:div w:id="1011032614">
          <w:marLeft w:val="1627"/>
          <w:marRight w:val="0"/>
          <w:marTop w:val="150"/>
          <w:marBottom w:val="0"/>
          <w:divBdr>
            <w:top w:val="none" w:sz="0" w:space="0" w:color="auto"/>
            <w:left w:val="none" w:sz="0" w:space="0" w:color="auto"/>
            <w:bottom w:val="none" w:sz="0" w:space="0" w:color="auto"/>
            <w:right w:val="none" w:sz="0" w:space="0" w:color="auto"/>
          </w:divBdr>
        </w:div>
        <w:div w:id="38015547">
          <w:marLeft w:val="547"/>
          <w:marRight w:val="0"/>
          <w:marTop w:val="300"/>
          <w:marBottom w:val="0"/>
          <w:divBdr>
            <w:top w:val="none" w:sz="0" w:space="0" w:color="auto"/>
            <w:left w:val="none" w:sz="0" w:space="0" w:color="auto"/>
            <w:bottom w:val="none" w:sz="0" w:space="0" w:color="auto"/>
            <w:right w:val="none" w:sz="0" w:space="0" w:color="auto"/>
          </w:divBdr>
        </w:div>
        <w:div w:id="1423256206">
          <w:marLeft w:val="547"/>
          <w:marRight w:val="0"/>
          <w:marTop w:val="300"/>
          <w:marBottom w:val="0"/>
          <w:divBdr>
            <w:top w:val="none" w:sz="0" w:space="0" w:color="auto"/>
            <w:left w:val="none" w:sz="0" w:space="0" w:color="auto"/>
            <w:bottom w:val="none" w:sz="0" w:space="0" w:color="auto"/>
            <w:right w:val="none" w:sz="0" w:space="0" w:color="auto"/>
          </w:divBdr>
        </w:div>
        <w:div w:id="667947407">
          <w:marLeft w:val="547"/>
          <w:marRight w:val="0"/>
          <w:marTop w:val="300"/>
          <w:marBottom w:val="0"/>
          <w:divBdr>
            <w:top w:val="none" w:sz="0" w:space="0" w:color="auto"/>
            <w:left w:val="none" w:sz="0" w:space="0" w:color="auto"/>
            <w:bottom w:val="none" w:sz="0" w:space="0" w:color="auto"/>
            <w:right w:val="none" w:sz="0" w:space="0" w:color="auto"/>
          </w:divBdr>
        </w:div>
      </w:divsChild>
    </w:div>
    <w:div w:id="761338151">
      <w:bodyDiv w:val="1"/>
      <w:marLeft w:val="0"/>
      <w:marRight w:val="0"/>
      <w:marTop w:val="0"/>
      <w:marBottom w:val="0"/>
      <w:divBdr>
        <w:top w:val="none" w:sz="0" w:space="0" w:color="auto"/>
        <w:left w:val="none" w:sz="0" w:space="0" w:color="auto"/>
        <w:bottom w:val="none" w:sz="0" w:space="0" w:color="auto"/>
        <w:right w:val="none" w:sz="0" w:space="0" w:color="auto"/>
      </w:divBdr>
      <w:divsChild>
        <w:div w:id="1218201964">
          <w:marLeft w:val="547"/>
          <w:marRight w:val="0"/>
          <w:marTop w:val="300"/>
          <w:marBottom w:val="0"/>
          <w:divBdr>
            <w:top w:val="none" w:sz="0" w:space="0" w:color="auto"/>
            <w:left w:val="none" w:sz="0" w:space="0" w:color="auto"/>
            <w:bottom w:val="none" w:sz="0" w:space="0" w:color="auto"/>
            <w:right w:val="none" w:sz="0" w:space="0" w:color="auto"/>
          </w:divBdr>
        </w:div>
        <w:div w:id="1164475565">
          <w:marLeft w:val="547"/>
          <w:marRight w:val="0"/>
          <w:marTop w:val="300"/>
          <w:marBottom w:val="0"/>
          <w:divBdr>
            <w:top w:val="none" w:sz="0" w:space="0" w:color="auto"/>
            <w:left w:val="none" w:sz="0" w:space="0" w:color="auto"/>
            <w:bottom w:val="none" w:sz="0" w:space="0" w:color="auto"/>
            <w:right w:val="none" w:sz="0" w:space="0" w:color="auto"/>
          </w:divBdr>
        </w:div>
        <w:div w:id="958142854">
          <w:marLeft w:val="547"/>
          <w:marRight w:val="0"/>
          <w:marTop w:val="300"/>
          <w:marBottom w:val="0"/>
          <w:divBdr>
            <w:top w:val="none" w:sz="0" w:space="0" w:color="auto"/>
            <w:left w:val="none" w:sz="0" w:space="0" w:color="auto"/>
            <w:bottom w:val="none" w:sz="0" w:space="0" w:color="auto"/>
            <w:right w:val="none" w:sz="0" w:space="0" w:color="auto"/>
          </w:divBdr>
        </w:div>
      </w:divsChild>
    </w:div>
    <w:div w:id="792792493">
      <w:bodyDiv w:val="1"/>
      <w:marLeft w:val="0"/>
      <w:marRight w:val="0"/>
      <w:marTop w:val="0"/>
      <w:marBottom w:val="0"/>
      <w:divBdr>
        <w:top w:val="none" w:sz="0" w:space="0" w:color="auto"/>
        <w:left w:val="none" w:sz="0" w:space="0" w:color="auto"/>
        <w:bottom w:val="none" w:sz="0" w:space="0" w:color="auto"/>
        <w:right w:val="none" w:sz="0" w:space="0" w:color="auto"/>
      </w:divBdr>
      <w:divsChild>
        <w:div w:id="1638297475">
          <w:marLeft w:val="1627"/>
          <w:marRight w:val="0"/>
          <w:marTop w:val="150"/>
          <w:marBottom w:val="0"/>
          <w:divBdr>
            <w:top w:val="none" w:sz="0" w:space="0" w:color="auto"/>
            <w:left w:val="none" w:sz="0" w:space="0" w:color="auto"/>
            <w:bottom w:val="none" w:sz="0" w:space="0" w:color="auto"/>
            <w:right w:val="none" w:sz="0" w:space="0" w:color="auto"/>
          </w:divBdr>
        </w:div>
      </w:divsChild>
    </w:div>
    <w:div w:id="900797576">
      <w:bodyDiv w:val="1"/>
      <w:marLeft w:val="0"/>
      <w:marRight w:val="0"/>
      <w:marTop w:val="0"/>
      <w:marBottom w:val="0"/>
      <w:divBdr>
        <w:top w:val="none" w:sz="0" w:space="0" w:color="auto"/>
        <w:left w:val="none" w:sz="0" w:space="0" w:color="auto"/>
        <w:bottom w:val="none" w:sz="0" w:space="0" w:color="auto"/>
        <w:right w:val="none" w:sz="0" w:space="0" w:color="auto"/>
      </w:divBdr>
      <w:divsChild>
        <w:div w:id="70203921">
          <w:marLeft w:val="547"/>
          <w:marRight w:val="0"/>
          <w:marTop w:val="300"/>
          <w:marBottom w:val="0"/>
          <w:divBdr>
            <w:top w:val="none" w:sz="0" w:space="0" w:color="auto"/>
            <w:left w:val="none" w:sz="0" w:space="0" w:color="auto"/>
            <w:bottom w:val="none" w:sz="0" w:space="0" w:color="auto"/>
            <w:right w:val="none" w:sz="0" w:space="0" w:color="auto"/>
          </w:divBdr>
        </w:div>
      </w:divsChild>
    </w:div>
    <w:div w:id="938609014">
      <w:bodyDiv w:val="1"/>
      <w:marLeft w:val="0"/>
      <w:marRight w:val="0"/>
      <w:marTop w:val="0"/>
      <w:marBottom w:val="0"/>
      <w:divBdr>
        <w:top w:val="none" w:sz="0" w:space="0" w:color="auto"/>
        <w:left w:val="none" w:sz="0" w:space="0" w:color="auto"/>
        <w:bottom w:val="none" w:sz="0" w:space="0" w:color="auto"/>
        <w:right w:val="none" w:sz="0" w:space="0" w:color="auto"/>
      </w:divBdr>
    </w:div>
    <w:div w:id="1005938969">
      <w:bodyDiv w:val="1"/>
      <w:marLeft w:val="0"/>
      <w:marRight w:val="0"/>
      <w:marTop w:val="0"/>
      <w:marBottom w:val="0"/>
      <w:divBdr>
        <w:top w:val="none" w:sz="0" w:space="0" w:color="auto"/>
        <w:left w:val="none" w:sz="0" w:space="0" w:color="auto"/>
        <w:bottom w:val="none" w:sz="0" w:space="0" w:color="auto"/>
        <w:right w:val="none" w:sz="0" w:space="0" w:color="auto"/>
      </w:divBdr>
      <w:divsChild>
        <w:div w:id="1616401589">
          <w:marLeft w:val="547"/>
          <w:marRight w:val="0"/>
          <w:marTop w:val="300"/>
          <w:marBottom w:val="160"/>
          <w:divBdr>
            <w:top w:val="none" w:sz="0" w:space="0" w:color="auto"/>
            <w:left w:val="none" w:sz="0" w:space="0" w:color="auto"/>
            <w:bottom w:val="none" w:sz="0" w:space="0" w:color="auto"/>
            <w:right w:val="none" w:sz="0" w:space="0" w:color="auto"/>
          </w:divBdr>
        </w:div>
      </w:divsChild>
    </w:div>
    <w:div w:id="1086805682">
      <w:bodyDiv w:val="1"/>
      <w:marLeft w:val="0"/>
      <w:marRight w:val="0"/>
      <w:marTop w:val="0"/>
      <w:marBottom w:val="0"/>
      <w:divBdr>
        <w:top w:val="none" w:sz="0" w:space="0" w:color="auto"/>
        <w:left w:val="none" w:sz="0" w:space="0" w:color="auto"/>
        <w:bottom w:val="none" w:sz="0" w:space="0" w:color="auto"/>
        <w:right w:val="none" w:sz="0" w:space="0" w:color="auto"/>
      </w:divBdr>
    </w:div>
    <w:div w:id="1092579911">
      <w:bodyDiv w:val="1"/>
      <w:marLeft w:val="0"/>
      <w:marRight w:val="0"/>
      <w:marTop w:val="0"/>
      <w:marBottom w:val="0"/>
      <w:divBdr>
        <w:top w:val="none" w:sz="0" w:space="0" w:color="auto"/>
        <w:left w:val="none" w:sz="0" w:space="0" w:color="auto"/>
        <w:bottom w:val="none" w:sz="0" w:space="0" w:color="auto"/>
        <w:right w:val="none" w:sz="0" w:space="0" w:color="auto"/>
      </w:divBdr>
      <w:divsChild>
        <w:div w:id="1457604124">
          <w:marLeft w:val="547"/>
          <w:marRight w:val="0"/>
          <w:marTop w:val="300"/>
          <w:marBottom w:val="0"/>
          <w:divBdr>
            <w:top w:val="none" w:sz="0" w:space="0" w:color="auto"/>
            <w:left w:val="none" w:sz="0" w:space="0" w:color="auto"/>
            <w:bottom w:val="none" w:sz="0" w:space="0" w:color="auto"/>
            <w:right w:val="none" w:sz="0" w:space="0" w:color="auto"/>
          </w:divBdr>
        </w:div>
        <w:div w:id="1978604497">
          <w:marLeft w:val="547"/>
          <w:marRight w:val="0"/>
          <w:marTop w:val="300"/>
          <w:marBottom w:val="0"/>
          <w:divBdr>
            <w:top w:val="none" w:sz="0" w:space="0" w:color="auto"/>
            <w:left w:val="none" w:sz="0" w:space="0" w:color="auto"/>
            <w:bottom w:val="none" w:sz="0" w:space="0" w:color="auto"/>
            <w:right w:val="none" w:sz="0" w:space="0" w:color="auto"/>
          </w:divBdr>
        </w:div>
        <w:div w:id="566262401">
          <w:marLeft w:val="547"/>
          <w:marRight w:val="0"/>
          <w:marTop w:val="300"/>
          <w:marBottom w:val="0"/>
          <w:divBdr>
            <w:top w:val="none" w:sz="0" w:space="0" w:color="auto"/>
            <w:left w:val="none" w:sz="0" w:space="0" w:color="auto"/>
            <w:bottom w:val="none" w:sz="0" w:space="0" w:color="auto"/>
            <w:right w:val="none" w:sz="0" w:space="0" w:color="auto"/>
          </w:divBdr>
        </w:div>
        <w:div w:id="505242465">
          <w:marLeft w:val="547"/>
          <w:marRight w:val="0"/>
          <w:marTop w:val="300"/>
          <w:marBottom w:val="0"/>
          <w:divBdr>
            <w:top w:val="none" w:sz="0" w:space="0" w:color="auto"/>
            <w:left w:val="none" w:sz="0" w:space="0" w:color="auto"/>
            <w:bottom w:val="none" w:sz="0" w:space="0" w:color="auto"/>
            <w:right w:val="none" w:sz="0" w:space="0" w:color="auto"/>
          </w:divBdr>
        </w:div>
        <w:div w:id="1868832128">
          <w:marLeft w:val="547"/>
          <w:marRight w:val="0"/>
          <w:marTop w:val="300"/>
          <w:marBottom w:val="0"/>
          <w:divBdr>
            <w:top w:val="none" w:sz="0" w:space="0" w:color="auto"/>
            <w:left w:val="none" w:sz="0" w:space="0" w:color="auto"/>
            <w:bottom w:val="none" w:sz="0" w:space="0" w:color="auto"/>
            <w:right w:val="none" w:sz="0" w:space="0" w:color="auto"/>
          </w:divBdr>
        </w:div>
      </w:divsChild>
    </w:div>
    <w:div w:id="1103765783">
      <w:bodyDiv w:val="1"/>
      <w:marLeft w:val="0"/>
      <w:marRight w:val="0"/>
      <w:marTop w:val="0"/>
      <w:marBottom w:val="0"/>
      <w:divBdr>
        <w:top w:val="none" w:sz="0" w:space="0" w:color="auto"/>
        <w:left w:val="none" w:sz="0" w:space="0" w:color="auto"/>
        <w:bottom w:val="none" w:sz="0" w:space="0" w:color="auto"/>
        <w:right w:val="none" w:sz="0" w:space="0" w:color="auto"/>
      </w:divBdr>
    </w:div>
    <w:div w:id="1105154324">
      <w:bodyDiv w:val="1"/>
      <w:marLeft w:val="0"/>
      <w:marRight w:val="0"/>
      <w:marTop w:val="0"/>
      <w:marBottom w:val="0"/>
      <w:divBdr>
        <w:top w:val="none" w:sz="0" w:space="0" w:color="auto"/>
        <w:left w:val="none" w:sz="0" w:space="0" w:color="auto"/>
        <w:bottom w:val="none" w:sz="0" w:space="0" w:color="auto"/>
        <w:right w:val="none" w:sz="0" w:space="0" w:color="auto"/>
      </w:divBdr>
      <w:divsChild>
        <w:div w:id="546571024">
          <w:marLeft w:val="547"/>
          <w:marRight w:val="0"/>
          <w:marTop w:val="300"/>
          <w:marBottom w:val="160"/>
          <w:divBdr>
            <w:top w:val="none" w:sz="0" w:space="0" w:color="auto"/>
            <w:left w:val="none" w:sz="0" w:space="0" w:color="auto"/>
            <w:bottom w:val="none" w:sz="0" w:space="0" w:color="auto"/>
            <w:right w:val="none" w:sz="0" w:space="0" w:color="auto"/>
          </w:divBdr>
        </w:div>
        <w:div w:id="11272575">
          <w:marLeft w:val="1627"/>
          <w:marRight w:val="0"/>
          <w:marTop w:val="150"/>
          <w:marBottom w:val="160"/>
          <w:divBdr>
            <w:top w:val="none" w:sz="0" w:space="0" w:color="auto"/>
            <w:left w:val="none" w:sz="0" w:space="0" w:color="auto"/>
            <w:bottom w:val="none" w:sz="0" w:space="0" w:color="auto"/>
            <w:right w:val="none" w:sz="0" w:space="0" w:color="auto"/>
          </w:divBdr>
        </w:div>
        <w:div w:id="502277464">
          <w:marLeft w:val="1627"/>
          <w:marRight w:val="0"/>
          <w:marTop w:val="150"/>
          <w:marBottom w:val="160"/>
          <w:divBdr>
            <w:top w:val="none" w:sz="0" w:space="0" w:color="auto"/>
            <w:left w:val="none" w:sz="0" w:space="0" w:color="auto"/>
            <w:bottom w:val="none" w:sz="0" w:space="0" w:color="auto"/>
            <w:right w:val="none" w:sz="0" w:space="0" w:color="auto"/>
          </w:divBdr>
        </w:div>
      </w:divsChild>
    </w:div>
    <w:div w:id="1116287737">
      <w:bodyDiv w:val="1"/>
      <w:marLeft w:val="0"/>
      <w:marRight w:val="0"/>
      <w:marTop w:val="0"/>
      <w:marBottom w:val="0"/>
      <w:divBdr>
        <w:top w:val="none" w:sz="0" w:space="0" w:color="auto"/>
        <w:left w:val="none" w:sz="0" w:space="0" w:color="auto"/>
        <w:bottom w:val="none" w:sz="0" w:space="0" w:color="auto"/>
        <w:right w:val="none" w:sz="0" w:space="0" w:color="auto"/>
      </w:divBdr>
      <w:divsChild>
        <w:div w:id="303851098">
          <w:marLeft w:val="2707"/>
          <w:marRight w:val="0"/>
          <w:marTop w:val="150"/>
          <w:marBottom w:val="0"/>
          <w:divBdr>
            <w:top w:val="none" w:sz="0" w:space="0" w:color="auto"/>
            <w:left w:val="none" w:sz="0" w:space="0" w:color="auto"/>
            <w:bottom w:val="none" w:sz="0" w:space="0" w:color="auto"/>
            <w:right w:val="none" w:sz="0" w:space="0" w:color="auto"/>
          </w:divBdr>
        </w:div>
        <w:div w:id="161898108">
          <w:marLeft w:val="2707"/>
          <w:marRight w:val="0"/>
          <w:marTop w:val="150"/>
          <w:marBottom w:val="0"/>
          <w:divBdr>
            <w:top w:val="none" w:sz="0" w:space="0" w:color="auto"/>
            <w:left w:val="none" w:sz="0" w:space="0" w:color="auto"/>
            <w:bottom w:val="none" w:sz="0" w:space="0" w:color="auto"/>
            <w:right w:val="none" w:sz="0" w:space="0" w:color="auto"/>
          </w:divBdr>
        </w:div>
        <w:div w:id="517424268">
          <w:marLeft w:val="2707"/>
          <w:marRight w:val="0"/>
          <w:marTop w:val="150"/>
          <w:marBottom w:val="0"/>
          <w:divBdr>
            <w:top w:val="none" w:sz="0" w:space="0" w:color="auto"/>
            <w:left w:val="none" w:sz="0" w:space="0" w:color="auto"/>
            <w:bottom w:val="none" w:sz="0" w:space="0" w:color="auto"/>
            <w:right w:val="none" w:sz="0" w:space="0" w:color="auto"/>
          </w:divBdr>
        </w:div>
        <w:div w:id="973828319">
          <w:marLeft w:val="2707"/>
          <w:marRight w:val="0"/>
          <w:marTop w:val="150"/>
          <w:marBottom w:val="0"/>
          <w:divBdr>
            <w:top w:val="none" w:sz="0" w:space="0" w:color="auto"/>
            <w:left w:val="none" w:sz="0" w:space="0" w:color="auto"/>
            <w:bottom w:val="none" w:sz="0" w:space="0" w:color="auto"/>
            <w:right w:val="none" w:sz="0" w:space="0" w:color="auto"/>
          </w:divBdr>
        </w:div>
      </w:divsChild>
    </w:div>
    <w:div w:id="1158229304">
      <w:bodyDiv w:val="1"/>
      <w:marLeft w:val="0"/>
      <w:marRight w:val="0"/>
      <w:marTop w:val="0"/>
      <w:marBottom w:val="0"/>
      <w:divBdr>
        <w:top w:val="none" w:sz="0" w:space="0" w:color="auto"/>
        <w:left w:val="none" w:sz="0" w:space="0" w:color="auto"/>
        <w:bottom w:val="none" w:sz="0" w:space="0" w:color="auto"/>
        <w:right w:val="none" w:sz="0" w:space="0" w:color="auto"/>
      </w:divBdr>
      <w:divsChild>
        <w:div w:id="88737014">
          <w:marLeft w:val="1627"/>
          <w:marRight w:val="0"/>
          <w:marTop w:val="150"/>
          <w:marBottom w:val="0"/>
          <w:divBdr>
            <w:top w:val="none" w:sz="0" w:space="0" w:color="auto"/>
            <w:left w:val="none" w:sz="0" w:space="0" w:color="auto"/>
            <w:bottom w:val="none" w:sz="0" w:space="0" w:color="auto"/>
            <w:right w:val="none" w:sz="0" w:space="0" w:color="auto"/>
          </w:divBdr>
        </w:div>
        <w:div w:id="1506634128">
          <w:marLeft w:val="1627"/>
          <w:marRight w:val="0"/>
          <w:marTop w:val="150"/>
          <w:marBottom w:val="0"/>
          <w:divBdr>
            <w:top w:val="none" w:sz="0" w:space="0" w:color="auto"/>
            <w:left w:val="none" w:sz="0" w:space="0" w:color="auto"/>
            <w:bottom w:val="none" w:sz="0" w:space="0" w:color="auto"/>
            <w:right w:val="none" w:sz="0" w:space="0" w:color="auto"/>
          </w:divBdr>
        </w:div>
        <w:div w:id="303971100">
          <w:marLeft w:val="2707"/>
          <w:marRight w:val="0"/>
          <w:marTop w:val="150"/>
          <w:marBottom w:val="160"/>
          <w:divBdr>
            <w:top w:val="none" w:sz="0" w:space="0" w:color="auto"/>
            <w:left w:val="none" w:sz="0" w:space="0" w:color="auto"/>
            <w:bottom w:val="none" w:sz="0" w:space="0" w:color="auto"/>
            <w:right w:val="none" w:sz="0" w:space="0" w:color="auto"/>
          </w:divBdr>
        </w:div>
      </w:divsChild>
    </w:div>
    <w:div w:id="1218202260">
      <w:bodyDiv w:val="1"/>
      <w:marLeft w:val="0"/>
      <w:marRight w:val="0"/>
      <w:marTop w:val="0"/>
      <w:marBottom w:val="0"/>
      <w:divBdr>
        <w:top w:val="none" w:sz="0" w:space="0" w:color="auto"/>
        <w:left w:val="none" w:sz="0" w:space="0" w:color="auto"/>
        <w:bottom w:val="none" w:sz="0" w:space="0" w:color="auto"/>
        <w:right w:val="none" w:sz="0" w:space="0" w:color="auto"/>
      </w:divBdr>
    </w:div>
    <w:div w:id="1243680766">
      <w:bodyDiv w:val="1"/>
      <w:marLeft w:val="0"/>
      <w:marRight w:val="0"/>
      <w:marTop w:val="0"/>
      <w:marBottom w:val="0"/>
      <w:divBdr>
        <w:top w:val="none" w:sz="0" w:space="0" w:color="auto"/>
        <w:left w:val="none" w:sz="0" w:space="0" w:color="auto"/>
        <w:bottom w:val="none" w:sz="0" w:space="0" w:color="auto"/>
        <w:right w:val="none" w:sz="0" w:space="0" w:color="auto"/>
      </w:divBdr>
      <w:divsChild>
        <w:div w:id="497235627">
          <w:marLeft w:val="547"/>
          <w:marRight w:val="0"/>
          <w:marTop w:val="300"/>
          <w:marBottom w:val="0"/>
          <w:divBdr>
            <w:top w:val="none" w:sz="0" w:space="0" w:color="auto"/>
            <w:left w:val="none" w:sz="0" w:space="0" w:color="auto"/>
            <w:bottom w:val="none" w:sz="0" w:space="0" w:color="auto"/>
            <w:right w:val="none" w:sz="0" w:space="0" w:color="auto"/>
          </w:divBdr>
        </w:div>
        <w:div w:id="704215065">
          <w:marLeft w:val="634"/>
          <w:marRight w:val="0"/>
          <w:marTop w:val="150"/>
          <w:marBottom w:val="0"/>
          <w:divBdr>
            <w:top w:val="none" w:sz="0" w:space="0" w:color="auto"/>
            <w:left w:val="none" w:sz="0" w:space="0" w:color="auto"/>
            <w:bottom w:val="none" w:sz="0" w:space="0" w:color="auto"/>
            <w:right w:val="none" w:sz="0" w:space="0" w:color="auto"/>
          </w:divBdr>
        </w:div>
        <w:div w:id="585190824">
          <w:marLeft w:val="2434"/>
          <w:marRight w:val="0"/>
          <w:marTop w:val="150"/>
          <w:marBottom w:val="0"/>
          <w:divBdr>
            <w:top w:val="none" w:sz="0" w:space="0" w:color="auto"/>
            <w:left w:val="none" w:sz="0" w:space="0" w:color="auto"/>
            <w:bottom w:val="none" w:sz="0" w:space="0" w:color="auto"/>
            <w:right w:val="none" w:sz="0" w:space="0" w:color="auto"/>
          </w:divBdr>
        </w:div>
        <w:div w:id="1824469474">
          <w:marLeft w:val="3154"/>
          <w:marRight w:val="0"/>
          <w:marTop w:val="150"/>
          <w:marBottom w:val="0"/>
          <w:divBdr>
            <w:top w:val="none" w:sz="0" w:space="0" w:color="auto"/>
            <w:left w:val="none" w:sz="0" w:space="0" w:color="auto"/>
            <w:bottom w:val="none" w:sz="0" w:space="0" w:color="auto"/>
            <w:right w:val="none" w:sz="0" w:space="0" w:color="auto"/>
          </w:divBdr>
        </w:div>
        <w:div w:id="1519734422">
          <w:marLeft w:val="547"/>
          <w:marRight w:val="0"/>
          <w:marTop w:val="300"/>
          <w:marBottom w:val="0"/>
          <w:divBdr>
            <w:top w:val="none" w:sz="0" w:space="0" w:color="auto"/>
            <w:left w:val="none" w:sz="0" w:space="0" w:color="auto"/>
            <w:bottom w:val="none" w:sz="0" w:space="0" w:color="auto"/>
            <w:right w:val="none" w:sz="0" w:space="0" w:color="auto"/>
          </w:divBdr>
        </w:div>
        <w:div w:id="1621574339">
          <w:marLeft w:val="547"/>
          <w:marRight w:val="0"/>
          <w:marTop w:val="300"/>
          <w:marBottom w:val="160"/>
          <w:divBdr>
            <w:top w:val="none" w:sz="0" w:space="0" w:color="auto"/>
            <w:left w:val="none" w:sz="0" w:space="0" w:color="auto"/>
            <w:bottom w:val="none" w:sz="0" w:space="0" w:color="auto"/>
            <w:right w:val="none" w:sz="0" w:space="0" w:color="auto"/>
          </w:divBdr>
        </w:div>
      </w:divsChild>
    </w:div>
    <w:div w:id="1248733154">
      <w:bodyDiv w:val="1"/>
      <w:marLeft w:val="0"/>
      <w:marRight w:val="0"/>
      <w:marTop w:val="0"/>
      <w:marBottom w:val="0"/>
      <w:divBdr>
        <w:top w:val="none" w:sz="0" w:space="0" w:color="auto"/>
        <w:left w:val="none" w:sz="0" w:space="0" w:color="auto"/>
        <w:bottom w:val="none" w:sz="0" w:space="0" w:color="auto"/>
        <w:right w:val="none" w:sz="0" w:space="0" w:color="auto"/>
      </w:divBdr>
      <w:divsChild>
        <w:div w:id="1415709481">
          <w:marLeft w:val="547"/>
          <w:marRight w:val="0"/>
          <w:marTop w:val="300"/>
          <w:marBottom w:val="0"/>
          <w:divBdr>
            <w:top w:val="none" w:sz="0" w:space="0" w:color="auto"/>
            <w:left w:val="none" w:sz="0" w:space="0" w:color="auto"/>
            <w:bottom w:val="none" w:sz="0" w:space="0" w:color="auto"/>
            <w:right w:val="none" w:sz="0" w:space="0" w:color="auto"/>
          </w:divBdr>
        </w:div>
      </w:divsChild>
    </w:div>
    <w:div w:id="1335499268">
      <w:bodyDiv w:val="1"/>
      <w:marLeft w:val="0"/>
      <w:marRight w:val="0"/>
      <w:marTop w:val="0"/>
      <w:marBottom w:val="0"/>
      <w:divBdr>
        <w:top w:val="none" w:sz="0" w:space="0" w:color="auto"/>
        <w:left w:val="none" w:sz="0" w:space="0" w:color="auto"/>
        <w:bottom w:val="none" w:sz="0" w:space="0" w:color="auto"/>
        <w:right w:val="none" w:sz="0" w:space="0" w:color="auto"/>
      </w:divBdr>
      <w:divsChild>
        <w:div w:id="1568418373">
          <w:marLeft w:val="994"/>
          <w:marRight w:val="0"/>
          <w:marTop w:val="150"/>
          <w:marBottom w:val="0"/>
          <w:divBdr>
            <w:top w:val="none" w:sz="0" w:space="0" w:color="auto"/>
            <w:left w:val="none" w:sz="0" w:space="0" w:color="auto"/>
            <w:bottom w:val="none" w:sz="0" w:space="0" w:color="auto"/>
            <w:right w:val="none" w:sz="0" w:space="0" w:color="auto"/>
          </w:divBdr>
        </w:div>
        <w:div w:id="691150830">
          <w:marLeft w:val="2074"/>
          <w:marRight w:val="0"/>
          <w:marTop w:val="150"/>
          <w:marBottom w:val="0"/>
          <w:divBdr>
            <w:top w:val="none" w:sz="0" w:space="0" w:color="auto"/>
            <w:left w:val="none" w:sz="0" w:space="0" w:color="auto"/>
            <w:bottom w:val="none" w:sz="0" w:space="0" w:color="auto"/>
            <w:right w:val="none" w:sz="0" w:space="0" w:color="auto"/>
          </w:divBdr>
        </w:div>
        <w:div w:id="1578518498">
          <w:marLeft w:val="2074"/>
          <w:marRight w:val="0"/>
          <w:marTop w:val="150"/>
          <w:marBottom w:val="0"/>
          <w:divBdr>
            <w:top w:val="none" w:sz="0" w:space="0" w:color="auto"/>
            <w:left w:val="none" w:sz="0" w:space="0" w:color="auto"/>
            <w:bottom w:val="none" w:sz="0" w:space="0" w:color="auto"/>
            <w:right w:val="none" w:sz="0" w:space="0" w:color="auto"/>
          </w:divBdr>
        </w:div>
        <w:div w:id="1934121841">
          <w:marLeft w:val="994"/>
          <w:marRight w:val="0"/>
          <w:marTop w:val="150"/>
          <w:marBottom w:val="0"/>
          <w:divBdr>
            <w:top w:val="none" w:sz="0" w:space="0" w:color="auto"/>
            <w:left w:val="none" w:sz="0" w:space="0" w:color="auto"/>
            <w:bottom w:val="none" w:sz="0" w:space="0" w:color="auto"/>
            <w:right w:val="none" w:sz="0" w:space="0" w:color="auto"/>
          </w:divBdr>
        </w:div>
        <w:div w:id="1727797478">
          <w:marLeft w:val="2520"/>
          <w:marRight w:val="0"/>
          <w:marTop w:val="150"/>
          <w:marBottom w:val="0"/>
          <w:divBdr>
            <w:top w:val="none" w:sz="0" w:space="0" w:color="auto"/>
            <w:left w:val="none" w:sz="0" w:space="0" w:color="auto"/>
            <w:bottom w:val="none" w:sz="0" w:space="0" w:color="auto"/>
            <w:right w:val="none" w:sz="0" w:space="0" w:color="auto"/>
          </w:divBdr>
        </w:div>
        <w:div w:id="1630209799">
          <w:marLeft w:val="3600"/>
          <w:marRight w:val="0"/>
          <w:marTop w:val="150"/>
          <w:marBottom w:val="0"/>
          <w:divBdr>
            <w:top w:val="none" w:sz="0" w:space="0" w:color="auto"/>
            <w:left w:val="none" w:sz="0" w:space="0" w:color="auto"/>
            <w:bottom w:val="none" w:sz="0" w:space="0" w:color="auto"/>
            <w:right w:val="none" w:sz="0" w:space="0" w:color="auto"/>
          </w:divBdr>
        </w:div>
        <w:div w:id="428699895">
          <w:marLeft w:val="360"/>
          <w:marRight w:val="0"/>
          <w:marTop w:val="300"/>
          <w:marBottom w:val="0"/>
          <w:divBdr>
            <w:top w:val="none" w:sz="0" w:space="0" w:color="auto"/>
            <w:left w:val="none" w:sz="0" w:space="0" w:color="auto"/>
            <w:bottom w:val="none" w:sz="0" w:space="0" w:color="auto"/>
            <w:right w:val="none" w:sz="0" w:space="0" w:color="auto"/>
          </w:divBdr>
        </w:div>
        <w:div w:id="741372729">
          <w:marLeft w:val="1627"/>
          <w:marRight w:val="0"/>
          <w:marTop w:val="150"/>
          <w:marBottom w:val="0"/>
          <w:divBdr>
            <w:top w:val="none" w:sz="0" w:space="0" w:color="auto"/>
            <w:left w:val="none" w:sz="0" w:space="0" w:color="auto"/>
            <w:bottom w:val="none" w:sz="0" w:space="0" w:color="auto"/>
            <w:right w:val="none" w:sz="0" w:space="0" w:color="auto"/>
          </w:divBdr>
        </w:div>
        <w:div w:id="595943623">
          <w:marLeft w:val="2707"/>
          <w:marRight w:val="0"/>
          <w:marTop w:val="150"/>
          <w:marBottom w:val="0"/>
          <w:divBdr>
            <w:top w:val="none" w:sz="0" w:space="0" w:color="auto"/>
            <w:left w:val="none" w:sz="0" w:space="0" w:color="auto"/>
            <w:bottom w:val="none" w:sz="0" w:space="0" w:color="auto"/>
            <w:right w:val="none" w:sz="0" w:space="0" w:color="auto"/>
          </w:divBdr>
        </w:div>
        <w:div w:id="566960014">
          <w:marLeft w:val="1627"/>
          <w:marRight w:val="0"/>
          <w:marTop w:val="150"/>
          <w:marBottom w:val="0"/>
          <w:divBdr>
            <w:top w:val="none" w:sz="0" w:space="0" w:color="auto"/>
            <w:left w:val="none" w:sz="0" w:space="0" w:color="auto"/>
            <w:bottom w:val="none" w:sz="0" w:space="0" w:color="auto"/>
            <w:right w:val="none" w:sz="0" w:space="0" w:color="auto"/>
          </w:divBdr>
        </w:div>
        <w:div w:id="1508786019">
          <w:marLeft w:val="2707"/>
          <w:marRight w:val="0"/>
          <w:marTop w:val="150"/>
          <w:marBottom w:val="0"/>
          <w:divBdr>
            <w:top w:val="none" w:sz="0" w:space="0" w:color="auto"/>
            <w:left w:val="none" w:sz="0" w:space="0" w:color="auto"/>
            <w:bottom w:val="none" w:sz="0" w:space="0" w:color="auto"/>
            <w:right w:val="none" w:sz="0" w:space="0" w:color="auto"/>
          </w:divBdr>
        </w:div>
      </w:divsChild>
    </w:div>
    <w:div w:id="1351447086">
      <w:bodyDiv w:val="1"/>
      <w:marLeft w:val="0"/>
      <w:marRight w:val="0"/>
      <w:marTop w:val="0"/>
      <w:marBottom w:val="0"/>
      <w:divBdr>
        <w:top w:val="none" w:sz="0" w:space="0" w:color="auto"/>
        <w:left w:val="none" w:sz="0" w:space="0" w:color="auto"/>
        <w:bottom w:val="none" w:sz="0" w:space="0" w:color="auto"/>
        <w:right w:val="none" w:sz="0" w:space="0" w:color="auto"/>
      </w:divBdr>
      <w:divsChild>
        <w:div w:id="1224948932">
          <w:marLeft w:val="547"/>
          <w:marRight w:val="0"/>
          <w:marTop w:val="300"/>
          <w:marBottom w:val="160"/>
          <w:divBdr>
            <w:top w:val="none" w:sz="0" w:space="0" w:color="auto"/>
            <w:left w:val="none" w:sz="0" w:space="0" w:color="auto"/>
            <w:bottom w:val="none" w:sz="0" w:space="0" w:color="auto"/>
            <w:right w:val="none" w:sz="0" w:space="0" w:color="auto"/>
          </w:divBdr>
        </w:div>
      </w:divsChild>
    </w:div>
    <w:div w:id="1374766382">
      <w:bodyDiv w:val="1"/>
      <w:marLeft w:val="0"/>
      <w:marRight w:val="0"/>
      <w:marTop w:val="0"/>
      <w:marBottom w:val="0"/>
      <w:divBdr>
        <w:top w:val="none" w:sz="0" w:space="0" w:color="auto"/>
        <w:left w:val="none" w:sz="0" w:space="0" w:color="auto"/>
        <w:bottom w:val="none" w:sz="0" w:space="0" w:color="auto"/>
        <w:right w:val="none" w:sz="0" w:space="0" w:color="auto"/>
      </w:divBdr>
      <w:divsChild>
        <w:div w:id="1903323228">
          <w:marLeft w:val="547"/>
          <w:marRight w:val="0"/>
          <w:marTop w:val="300"/>
          <w:marBottom w:val="0"/>
          <w:divBdr>
            <w:top w:val="none" w:sz="0" w:space="0" w:color="auto"/>
            <w:left w:val="none" w:sz="0" w:space="0" w:color="auto"/>
            <w:bottom w:val="none" w:sz="0" w:space="0" w:color="auto"/>
            <w:right w:val="none" w:sz="0" w:space="0" w:color="auto"/>
          </w:divBdr>
        </w:div>
        <w:div w:id="377432744">
          <w:marLeft w:val="547"/>
          <w:marRight w:val="0"/>
          <w:marTop w:val="300"/>
          <w:marBottom w:val="160"/>
          <w:divBdr>
            <w:top w:val="none" w:sz="0" w:space="0" w:color="auto"/>
            <w:left w:val="none" w:sz="0" w:space="0" w:color="auto"/>
            <w:bottom w:val="none" w:sz="0" w:space="0" w:color="auto"/>
            <w:right w:val="none" w:sz="0" w:space="0" w:color="auto"/>
          </w:divBdr>
        </w:div>
        <w:div w:id="2129397982">
          <w:marLeft w:val="1627"/>
          <w:marRight w:val="0"/>
          <w:marTop w:val="150"/>
          <w:marBottom w:val="160"/>
          <w:divBdr>
            <w:top w:val="none" w:sz="0" w:space="0" w:color="auto"/>
            <w:left w:val="none" w:sz="0" w:space="0" w:color="auto"/>
            <w:bottom w:val="none" w:sz="0" w:space="0" w:color="auto"/>
            <w:right w:val="none" w:sz="0" w:space="0" w:color="auto"/>
          </w:divBdr>
        </w:div>
        <w:div w:id="163012948">
          <w:marLeft w:val="2707"/>
          <w:marRight w:val="0"/>
          <w:marTop w:val="150"/>
          <w:marBottom w:val="160"/>
          <w:divBdr>
            <w:top w:val="none" w:sz="0" w:space="0" w:color="auto"/>
            <w:left w:val="none" w:sz="0" w:space="0" w:color="auto"/>
            <w:bottom w:val="none" w:sz="0" w:space="0" w:color="auto"/>
            <w:right w:val="none" w:sz="0" w:space="0" w:color="auto"/>
          </w:divBdr>
        </w:div>
        <w:div w:id="339898168">
          <w:marLeft w:val="547"/>
          <w:marRight w:val="0"/>
          <w:marTop w:val="300"/>
          <w:marBottom w:val="160"/>
          <w:divBdr>
            <w:top w:val="none" w:sz="0" w:space="0" w:color="auto"/>
            <w:left w:val="none" w:sz="0" w:space="0" w:color="auto"/>
            <w:bottom w:val="none" w:sz="0" w:space="0" w:color="auto"/>
            <w:right w:val="none" w:sz="0" w:space="0" w:color="auto"/>
          </w:divBdr>
        </w:div>
      </w:divsChild>
    </w:div>
    <w:div w:id="1382365930">
      <w:bodyDiv w:val="1"/>
      <w:marLeft w:val="0"/>
      <w:marRight w:val="0"/>
      <w:marTop w:val="0"/>
      <w:marBottom w:val="0"/>
      <w:divBdr>
        <w:top w:val="none" w:sz="0" w:space="0" w:color="auto"/>
        <w:left w:val="none" w:sz="0" w:space="0" w:color="auto"/>
        <w:bottom w:val="none" w:sz="0" w:space="0" w:color="auto"/>
        <w:right w:val="none" w:sz="0" w:space="0" w:color="auto"/>
      </w:divBdr>
      <w:divsChild>
        <w:div w:id="6835833">
          <w:marLeft w:val="547"/>
          <w:marRight w:val="0"/>
          <w:marTop w:val="300"/>
          <w:marBottom w:val="0"/>
          <w:divBdr>
            <w:top w:val="none" w:sz="0" w:space="0" w:color="auto"/>
            <w:left w:val="none" w:sz="0" w:space="0" w:color="auto"/>
            <w:bottom w:val="none" w:sz="0" w:space="0" w:color="auto"/>
            <w:right w:val="none" w:sz="0" w:space="0" w:color="auto"/>
          </w:divBdr>
        </w:div>
        <w:div w:id="1170173435">
          <w:marLeft w:val="547"/>
          <w:marRight w:val="0"/>
          <w:marTop w:val="300"/>
          <w:marBottom w:val="0"/>
          <w:divBdr>
            <w:top w:val="none" w:sz="0" w:space="0" w:color="auto"/>
            <w:left w:val="none" w:sz="0" w:space="0" w:color="auto"/>
            <w:bottom w:val="none" w:sz="0" w:space="0" w:color="auto"/>
            <w:right w:val="none" w:sz="0" w:space="0" w:color="auto"/>
          </w:divBdr>
        </w:div>
      </w:divsChild>
    </w:div>
    <w:div w:id="1486891364">
      <w:bodyDiv w:val="1"/>
      <w:marLeft w:val="0"/>
      <w:marRight w:val="0"/>
      <w:marTop w:val="0"/>
      <w:marBottom w:val="0"/>
      <w:divBdr>
        <w:top w:val="none" w:sz="0" w:space="0" w:color="auto"/>
        <w:left w:val="none" w:sz="0" w:space="0" w:color="auto"/>
        <w:bottom w:val="none" w:sz="0" w:space="0" w:color="auto"/>
        <w:right w:val="none" w:sz="0" w:space="0" w:color="auto"/>
      </w:divBdr>
      <w:divsChild>
        <w:div w:id="917177773">
          <w:marLeft w:val="1627"/>
          <w:marRight w:val="0"/>
          <w:marTop w:val="150"/>
          <w:marBottom w:val="0"/>
          <w:divBdr>
            <w:top w:val="none" w:sz="0" w:space="0" w:color="auto"/>
            <w:left w:val="none" w:sz="0" w:space="0" w:color="auto"/>
            <w:bottom w:val="none" w:sz="0" w:space="0" w:color="auto"/>
            <w:right w:val="none" w:sz="0" w:space="0" w:color="auto"/>
          </w:divBdr>
        </w:div>
      </w:divsChild>
    </w:div>
    <w:div w:id="1499224393">
      <w:bodyDiv w:val="1"/>
      <w:marLeft w:val="0"/>
      <w:marRight w:val="0"/>
      <w:marTop w:val="0"/>
      <w:marBottom w:val="0"/>
      <w:divBdr>
        <w:top w:val="none" w:sz="0" w:space="0" w:color="auto"/>
        <w:left w:val="none" w:sz="0" w:space="0" w:color="auto"/>
        <w:bottom w:val="none" w:sz="0" w:space="0" w:color="auto"/>
        <w:right w:val="none" w:sz="0" w:space="0" w:color="auto"/>
      </w:divBdr>
      <w:divsChild>
        <w:div w:id="1248271221">
          <w:marLeft w:val="547"/>
          <w:marRight w:val="0"/>
          <w:marTop w:val="300"/>
          <w:marBottom w:val="160"/>
          <w:divBdr>
            <w:top w:val="none" w:sz="0" w:space="0" w:color="auto"/>
            <w:left w:val="none" w:sz="0" w:space="0" w:color="auto"/>
            <w:bottom w:val="none" w:sz="0" w:space="0" w:color="auto"/>
            <w:right w:val="none" w:sz="0" w:space="0" w:color="auto"/>
          </w:divBdr>
        </w:div>
        <w:div w:id="1123497553">
          <w:marLeft w:val="547"/>
          <w:marRight w:val="0"/>
          <w:marTop w:val="300"/>
          <w:marBottom w:val="0"/>
          <w:divBdr>
            <w:top w:val="none" w:sz="0" w:space="0" w:color="auto"/>
            <w:left w:val="none" w:sz="0" w:space="0" w:color="auto"/>
            <w:bottom w:val="none" w:sz="0" w:space="0" w:color="auto"/>
            <w:right w:val="none" w:sz="0" w:space="0" w:color="auto"/>
          </w:divBdr>
        </w:div>
        <w:div w:id="325397558">
          <w:marLeft w:val="547"/>
          <w:marRight w:val="0"/>
          <w:marTop w:val="300"/>
          <w:marBottom w:val="0"/>
          <w:divBdr>
            <w:top w:val="none" w:sz="0" w:space="0" w:color="auto"/>
            <w:left w:val="none" w:sz="0" w:space="0" w:color="auto"/>
            <w:bottom w:val="none" w:sz="0" w:space="0" w:color="auto"/>
            <w:right w:val="none" w:sz="0" w:space="0" w:color="auto"/>
          </w:divBdr>
        </w:div>
        <w:div w:id="984048292">
          <w:marLeft w:val="547"/>
          <w:marRight w:val="0"/>
          <w:marTop w:val="300"/>
          <w:marBottom w:val="0"/>
          <w:divBdr>
            <w:top w:val="none" w:sz="0" w:space="0" w:color="auto"/>
            <w:left w:val="none" w:sz="0" w:space="0" w:color="auto"/>
            <w:bottom w:val="none" w:sz="0" w:space="0" w:color="auto"/>
            <w:right w:val="none" w:sz="0" w:space="0" w:color="auto"/>
          </w:divBdr>
        </w:div>
      </w:divsChild>
    </w:div>
    <w:div w:id="1549104614">
      <w:bodyDiv w:val="1"/>
      <w:marLeft w:val="0"/>
      <w:marRight w:val="0"/>
      <w:marTop w:val="0"/>
      <w:marBottom w:val="0"/>
      <w:divBdr>
        <w:top w:val="none" w:sz="0" w:space="0" w:color="auto"/>
        <w:left w:val="none" w:sz="0" w:space="0" w:color="auto"/>
        <w:bottom w:val="none" w:sz="0" w:space="0" w:color="auto"/>
        <w:right w:val="none" w:sz="0" w:space="0" w:color="auto"/>
      </w:divBdr>
      <w:divsChild>
        <w:div w:id="1209610296">
          <w:marLeft w:val="547"/>
          <w:marRight w:val="0"/>
          <w:marTop w:val="300"/>
          <w:marBottom w:val="160"/>
          <w:divBdr>
            <w:top w:val="none" w:sz="0" w:space="0" w:color="auto"/>
            <w:left w:val="none" w:sz="0" w:space="0" w:color="auto"/>
            <w:bottom w:val="none" w:sz="0" w:space="0" w:color="auto"/>
            <w:right w:val="none" w:sz="0" w:space="0" w:color="auto"/>
          </w:divBdr>
        </w:div>
      </w:divsChild>
    </w:div>
    <w:div w:id="1557549449">
      <w:bodyDiv w:val="1"/>
      <w:marLeft w:val="0"/>
      <w:marRight w:val="0"/>
      <w:marTop w:val="0"/>
      <w:marBottom w:val="0"/>
      <w:divBdr>
        <w:top w:val="none" w:sz="0" w:space="0" w:color="auto"/>
        <w:left w:val="none" w:sz="0" w:space="0" w:color="auto"/>
        <w:bottom w:val="none" w:sz="0" w:space="0" w:color="auto"/>
        <w:right w:val="none" w:sz="0" w:space="0" w:color="auto"/>
      </w:divBdr>
      <w:divsChild>
        <w:div w:id="1800566116">
          <w:marLeft w:val="547"/>
          <w:marRight w:val="0"/>
          <w:marTop w:val="300"/>
          <w:marBottom w:val="0"/>
          <w:divBdr>
            <w:top w:val="none" w:sz="0" w:space="0" w:color="auto"/>
            <w:left w:val="none" w:sz="0" w:space="0" w:color="auto"/>
            <w:bottom w:val="none" w:sz="0" w:space="0" w:color="auto"/>
            <w:right w:val="none" w:sz="0" w:space="0" w:color="auto"/>
          </w:divBdr>
        </w:div>
        <w:div w:id="339430723">
          <w:marLeft w:val="547"/>
          <w:marRight w:val="0"/>
          <w:marTop w:val="300"/>
          <w:marBottom w:val="0"/>
          <w:divBdr>
            <w:top w:val="none" w:sz="0" w:space="0" w:color="auto"/>
            <w:left w:val="none" w:sz="0" w:space="0" w:color="auto"/>
            <w:bottom w:val="none" w:sz="0" w:space="0" w:color="auto"/>
            <w:right w:val="none" w:sz="0" w:space="0" w:color="auto"/>
          </w:divBdr>
        </w:div>
        <w:div w:id="2075203234">
          <w:marLeft w:val="1627"/>
          <w:marRight w:val="0"/>
          <w:marTop w:val="150"/>
          <w:marBottom w:val="0"/>
          <w:divBdr>
            <w:top w:val="none" w:sz="0" w:space="0" w:color="auto"/>
            <w:left w:val="none" w:sz="0" w:space="0" w:color="auto"/>
            <w:bottom w:val="none" w:sz="0" w:space="0" w:color="auto"/>
            <w:right w:val="none" w:sz="0" w:space="0" w:color="auto"/>
          </w:divBdr>
        </w:div>
        <w:div w:id="1078555466">
          <w:marLeft w:val="1627"/>
          <w:marRight w:val="0"/>
          <w:marTop w:val="150"/>
          <w:marBottom w:val="0"/>
          <w:divBdr>
            <w:top w:val="none" w:sz="0" w:space="0" w:color="auto"/>
            <w:left w:val="none" w:sz="0" w:space="0" w:color="auto"/>
            <w:bottom w:val="none" w:sz="0" w:space="0" w:color="auto"/>
            <w:right w:val="none" w:sz="0" w:space="0" w:color="auto"/>
          </w:divBdr>
        </w:div>
        <w:div w:id="1969315840">
          <w:marLeft w:val="1627"/>
          <w:marRight w:val="0"/>
          <w:marTop w:val="150"/>
          <w:marBottom w:val="0"/>
          <w:divBdr>
            <w:top w:val="none" w:sz="0" w:space="0" w:color="auto"/>
            <w:left w:val="none" w:sz="0" w:space="0" w:color="auto"/>
            <w:bottom w:val="none" w:sz="0" w:space="0" w:color="auto"/>
            <w:right w:val="none" w:sz="0" w:space="0" w:color="auto"/>
          </w:divBdr>
        </w:div>
        <w:div w:id="190535501">
          <w:marLeft w:val="547"/>
          <w:marRight w:val="0"/>
          <w:marTop w:val="300"/>
          <w:marBottom w:val="0"/>
          <w:divBdr>
            <w:top w:val="none" w:sz="0" w:space="0" w:color="auto"/>
            <w:left w:val="none" w:sz="0" w:space="0" w:color="auto"/>
            <w:bottom w:val="none" w:sz="0" w:space="0" w:color="auto"/>
            <w:right w:val="none" w:sz="0" w:space="0" w:color="auto"/>
          </w:divBdr>
        </w:div>
        <w:div w:id="779297190">
          <w:marLeft w:val="547"/>
          <w:marRight w:val="0"/>
          <w:marTop w:val="300"/>
          <w:marBottom w:val="0"/>
          <w:divBdr>
            <w:top w:val="none" w:sz="0" w:space="0" w:color="auto"/>
            <w:left w:val="none" w:sz="0" w:space="0" w:color="auto"/>
            <w:bottom w:val="none" w:sz="0" w:space="0" w:color="auto"/>
            <w:right w:val="none" w:sz="0" w:space="0" w:color="auto"/>
          </w:divBdr>
        </w:div>
        <w:div w:id="301347946">
          <w:marLeft w:val="547"/>
          <w:marRight w:val="0"/>
          <w:marTop w:val="300"/>
          <w:marBottom w:val="0"/>
          <w:divBdr>
            <w:top w:val="none" w:sz="0" w:space="0" w:color="auto"/>
            <w:left w:val="none" w:sz="0" w:space="0" w:color="auto"/>
            <w:bottom w:val="none" w:sz="0" w:space="0" w:color="auto"/>
            <w:right w:val="none" w:sz="0" w:space="0" w:color="auto"/>
          </w:divBdr>
        </w:div>
      </w:divsChild>
    </w:div>
    <w:div w:id="1584945436">
      <w:bodyDiv w:val="1"/>
      <w:marLeft w:val="0"/>
      <w:marRight w:val="0"/>
      <w:marTop w:val="0"/>
      <w:marBottom w:val="0"/>
      <w:divBdr>
        <w:top w:val="none" w:sz="0" w:space="0" w:color="auto"/>
        <w:left w:val="none" w:sz="0" w:space="0" w:color="auto"/>
        <w:bottom w:val="none" w:sz="0" w:space="0" w:color="auto"/>
        <w:right w:val="none" w:sz="0" w:space="0" w:color="auto"/>
      </w:divBdr>
      <w:divsChild>
        <w:div w:id="536745438">
          <w:marLeft w:val="547"/>
          <w:marRight w:val="0"/>
          <w:marTop w:val="300"/>
          <w:marBottom w:val="160"/>
          <w:divBdr>
            <w:top w:val="none" w:sz="0" w:space="0" w:color="auto"/>
            <w:left w:val="none" w:sz="0" w:space="0" w:color="auto"/>
            <w:bottom w:val="none" w:sz="0" w:space="0" w:color="auto"/>
            <w:right w:val="none" w:sz="0" w:space="0" w:color="auto"/>
          </w:divBdr>
        </w:div>
        <w:div w:id="1780453">
          <w:marLeft w:val="547"/>
          <w:marRight w:val="0"/>
          <w:marTop w:val="300"/>
          <w:marBottom w:val="160"/>
          <w:divBdr>
            <w:top w:val="none" w:sz="0" w:space="0" w:color="auto"/>
            <w:left w:val="none" w:sz="0" w:space="0" w:color="auto"/>
            <w:bottom w:val="none" w:sz="0" w:space="0" w:color="auto"/>
            <w:right w:val="none" w:sz="0" w:space="0" w:color="auto"/>
          </w:divBdr>
        </w:div>
        <w:div w:id="1921593666">
          <w:marLeft w:val="547"/>
          <w:marRight w:val="0"/>
          <w:marTop w:val="300"/>
          <w:marBottom w:val="160"/>
          <w:divBdr>
            <w:top w:val="none" w:sz="0" w:space="0" w:color="auto"/>
            <w:left w:val="none" w:sz="0" w:space="0" w:color="auto"/>
            <w:bottom w:val="none" w:sz="0" w:space="0" w:color="auto"/>
            <w:right w:val="none" w:sz="0" w:space="0" w:color="auto"/>
          </w:divBdr>
        </w:div>
        <w:div w:id="1667592792">
          <w:marLeft w:val="547"/>
          <w:marRight w:val="0"/>
          <w:marTop w:val="300"/>
          <w:marBottom w:val="160"/>
          <w:divBdr>
            <w:top w:val="none" w:sz="0" w:space="0" w:color="auto"/>
            <w:left w:val="none" w:sz="0" w:space="0" w:color="auto"/>
            <w:bottom w:val="none" w:sz="0" w:space="0" w:color="auto"/>
            <w:right w:val="none" w:sz="0" w:space="0" w:color="auto"/>
          </w:divBdr>
        </w:div>
        <w:div w:id="405958960">
          <w:marLeft w:val="547"/>
          <w:marRight w:val="0"/>
          <w:marTop w:val="300"/>
          <w:marBottom w:val="160"/>
          <w:divBdr>
            <w:top w:val="none" w:sz="0" w:space="0" w:color="auto"/>
            <w:left w:val="none" w:sz="0" w:space="0" w:color="auto"/>
            <w:bottom w:val="none" w:sz="0" w:space="0" w:color="auto"/>
            <w:right w:val="none" w:sz="0" w:space="0" w:color="auto"/>
          </w:divBdr>
        </w:div>
      </w:divsChild>
    </w:div>
    <w:div w:id="1638872891">
      <w:bodyDiv w:val="1"/>
      <w:marLeft w:val="0"/>
      <w:marRight w:val="0"/>
      <w:marTop w:val="0"/>
      <w:marBottom w:val="0"/>
      <w:divBdr>
        <w:top w:val="none" w:sz="0" w:space="0" w:color="auto"/>
        <w:left w:val="none" w:sz="0" w:space="0" w:color="auto"/>
        <w:bottom w:val="none" w:sz="0" w:space="0" w:color="auto"/>
        <w:right w:val="none" w:sz="0" w:space="0" w:color="auto"/>
      </w:divBdr>
      <w:divsChild>
        <w:div w:id="834150842">
          <w:marLeft w:val="3787"/>
          <w:marRight w:val="0"/>
          <w:marTop w:val="150"/>
          <w:marBottom w:val="0"/>
          <w:divBdr>
            <w:top w:val="none" w:sz="0" w:space="0" w:color="auto"/>
            <w:left w:val="none" w:sz="0" w:space="0" w:color="auto"/>
            <w:bottom w:val="none" w:sz="0" w:space="0" w:color="auto"/>
            <w:right w:val="none" w:sz="0" w:space="0" w:color="auto"/>
          </w:divBdr>
        </w:div>
      </w:divsChild>
    </w:div>
    <w:div w:id="1666124734">
      <w:bodyDiv w:val="1"/>
      <w:marLeft w:val="0"/>
      <w:marRight w:val="0"/>
      <w:marTop w:val="0"/>
      <w:marBottom w:val="0"/>
      <w:divBdr>
        <w:top w:val="none" w:sz="0" w:space="0" w:color="auto"/>
        <w:left w:val="none" w:sz="0" w:space="0" w:color="auto"/>
        <w:bottom w:val="none" w:sz="0" w:space="0" w:color="auto"/>
        <w:right w:val="none" w:sz="0" w:space="0" w:color="auto"/>
      </w:divBdr>
      <w:divsChild>
        <w:div w:id="296689212">
          <w:marLeft w:val="0"/>
          <w:marRight w:val="0"/>
          <w:marTop w:val="0"/>
          <w:marBottom w:val="0"/>
          <w:divBdr>
            <w:top w:val="none" w:sz="0" w:space="0" w:color="auto"/>
            <w:left w:val="none" w:sz="0" w:space="0" w:color="auto"/>
            <w:bottom w:val="none" w:sz="0" w:space="0" w:color="auto"/>
            <w:right w:val="none" w:sz="0" w:space="0" w:color="auto"/>
          </w:divBdr>
        </w:div>
      </w:divsChild>
    </w:div>
    <w:div w:id="1670331648">
      <w:bodyDiv w:val="1"/>
      <w:marLeft w:val="0"/>
      <w:marRight w:val="0"/>
      <w:marTop w:val="0"/>
      <w:marBottom w:val="0"/>
      <w:divBdr>
        <w:top w:val="none" w:sz="0" w:space="0" w:color="auto"/>
        <w:left w:val="none" w:sz="0" w:space="0" w:color="auto"/>
        <w:bottom w:val="none" w:sz="0" w:space="0" w:color="auto"/>
        <w:right w:val="none" w:sz="0" w:space="0" w:color="auto"/>
      </w:divBdr>
      <w:divsChild>
        <w:div w:id="339894932">
          <w:marLeft w:val="1627"/>
          <w:marRight w:val="0"/>
          <w:marTop w:val="150"/>
          <w:marBottom w:val="0"/>
          <w:divBdr>
            <w:top w:val="none" w:sz="0" w:space="0" w:color="auto"/>
            <w:left w:val="none" w:sz="0" w:space="0" w:color="auto"/>
            <w:bottom w:val="none" w:sz="0" w:space="0" w:color="auto"/>
            <w:right w:val="none" w:sz="0" w:space="0" w:color="auto"/>
          </w:divBdr>
        </w:div>
      </w:divsChild>
    </w:div>
    <w:div w:id="1714500632">
      <w:bodyDiv w:val="1"/>
      <w:marLeft w:val="0"/>
      <w:marRight w:val="0"/>
      <w:marTop w:val="0"/>
      <w:marBottom w:val="0"/>
      <w:divBdr>
        <w:top w:val="none" w:sz="0" w:space="0" w:color="auto"/>
        <w:left w:val="none" w:sz="0" w:space="0" w:color="auto"/>
        <w:bottom w:val="none" w:sz="0" w:space="0" w:color="auto"/>
        <w:right w:val="none" w:sz="0" w:space="0" w:color="auto"/>
      </w:divBdr>
      <w:divsChild>
        <w:div w:id="1654989982">
          <w:marLeft w:val="547"/>
          <w:marRight w:val="0"/>
          <w:marTop w:val="300"/>
          <w:marBottom w:val="160"/>
          <w:divBdr>
            <w:top w:val="none" w:sz="0" w:space="0" w:color="auto"/>
            <w:left w:val="none" w:sz="0" w:space="0" w:color="auto"/>
            <w:bottom w:val="none" w:sz="0" w:space="0" w:color="auto"/>
            <w:right w:val="none" w:sz="0" w:space="0" w:color="auto"/>
          </w:divBdr>
        </w:div>
      </w:divsChild>
    </w:div>
    <w:div w:id="1724452143">
      <w:bodyDiv w:val="1"/>
      <w:marLeft w:val="0"/>
      <w:marRight w:val="0"/>
      <w:marTop w:val="0"/>
      <w:marBottom w:val="0"/>
      <w:divBdr>
        <w:top w:val="none" w:sz="0" w:space="0" w:color="auto"/>
        <w:left w:val="none" w:sz="0" w:space="0" w:color="auto"/>
        <w:bottom w:val="none" w:sz="0" w:space="0" w:color="auto"/>
        <w:right w:val="none" w:sz="0" w:space="0" w:color="auto"/>
      </w:divBdr>
      <w:divsChild>
        <w:div w:id="1661536993">
          <w:marLeft w:val="547"/>
          <w:marRight w:val="0"/>
          <w:marTop w:val="300"/>
          <w:marBottom w:val="0"/>
          <w:divBdr>
            <w:top w:val="none" w:sz="0" w:space="0" w:color="auto"/>
            <w:left w:val="none" w:sz="0" w:space="0" w:color="auto"/>
            <w:bottom w:val="none" w:sz="0" w:space="0" w:color="auto"/>
            <w:right w:val="none" w:sz="0" w:space="0" w:color="auto"/>
          </w:divBdr>
        </w:div>
      </w:divsChild>
    </w:div>
    <w:div w:id="1725136141">
      <w:bodyDiv w:val="1"/>
      <w:marLeft w:val="0"/>
      <w:marRight w:val="0"/>
      <w:marTop w:val="0"/>
      <w:marBottom w:val="0"/>
      <w:divBdr>
        <w:top w:val="none" w:sz="0" w:space="0" w:color="auto"/>
        <w:left w:val="none" w:sz="0" w:space="0" w:color="auto"/>
        <w:bottom w:val="none" w:sz="0" w:space="0" w:color="auto"/>
        <w:right w:val="none" w:sz="0" w:space="0" w:color="auto"/>
      </w:divBdr>
      <w:divsChild>
        <w:div w:id="1822846906">
          <w:marLeft w:val="0"/>
          <w:marRight w:val="0"/>
          <w:marTop w:val="75"/>
          <w:marBottom w:val="225"/>
          <w:divBdr>
            <w:top w:val="none" w:sz="0" w:space="0" w:color="auto"/>
            <w:left w:val="none" w:sz="0" w:space="0" w:color="auto"/>
            <w:bottom w:val="none" w:sz="0" w:space="0" w:color="auto"/>
            <w:right w:val="none" w:sz="0" w:space="0" w:color="auto"/>
          </w:divBdr>
          <w:divsChild>
            <w:div w:id="1199657632">
              <w:marLeft w:val="0"/>
              <w:marRight w:val="0"/>
              <w:marTop w:val="0"/>
              <w:marBottom w:val="60"/>
              <w:divBdr>
                <w:top w:val="none" w:sz="0" w:space="0" w:color="auto"/>
                <w:left w:val="none" w:sz="0" w:space="0" w:color="auto"/>
                <w:bottom w:val="none" w:sz="0" w:space="0" w:color="auto"/>
                <w:right w:val="none" w:sz="0" w:space="0" w:color="auto"/>
              </w:divBdr>
            </w:div>
            <w:div w:id="15885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3095">
      <w:bodyDiv w:val="1"/>
      <w:marLeft w:val="0"/>
      <w:marRight w:val="0"/>
      <w:marTop w:val="0"/>
      <w:marBottom w:val="0"/>
      <w:divBdr>
        <w:top w:val="none" w:sz="0" w:space="0" w:color="auto"/>
        <w:left w:val="none" w:sz="0" w:space="0" w:color="auto"/>
        <w:bottom w:val="none" w:sz="0" w:space="0" w:color="auto"/>
        <w:right w:val="none" w:sz="0" w:space="0" w:color="auto"/>
      </w:divBdr>
      <w:divsChild>
        <w:div w:id="1180854033">
          <w:marLeft w:val="547"/>
          <w:marRight w:val="0"/>
          <w:marTop w:val="300"/>
          <w:marBottom w:val="160"/>
          <w:divBdr>
            <w:top w:val="none" w:sz="0" w:space="0" w:color="auto"/>
            <w:left w:val="none" w:sz="0" w:space="0" w:color="auto"/>
            <w:bottom w:val="none" w:sz="0" w:space="0" w:color="auto"/>
            <w:right w:val="none" w:sz="0" w:space="0" w:color="auto"/>
          </w:divBdr>
        </w:div>
        <w:div w:id="1273316389">
          <w:marLeft w:val="1627"/>
          <w:marRight w:val="0"/>
          <w:marTop w:val="150"/>
          <w:marBottom w:val="160"/>
          <w:divBdr>
            <w:top w:val="none" w:sz="0" w:space="0" w:color="auto"/>
            <w:left w:val="none" w:sz="0" w:space="0" w:color="auto"/>
            <w:bottom w:val="none" w:sz="0" w:space="0" w:color="auto"/>
            <w:right w:val="none" w:sz="0" w:space="0" w:color="auto"/>
          </w:divBdr>
        </w:div>
        <w:div w:id="202061353">
          <w:marLeft w:val="2707"/>
          <w:marRight w:val="0"/>
          <w:marTop w:val="150"/>
          <w:marBottom w:val="160"/>
          <w:divBdr>
            <w:top w:val="none" w:sz="0" w:space="0" w:color="auto"/>
            <w:left w:val="none" w:sz="0" w:space="0" w:color="auto"/>
            <w:bottom w:val="none" w:sz="0" w:space="0" w:color="auto"/>
            <w:right w:val="none" w:sz="0" w:space="0" w:color="auto"/>
          </w:divBdr>
        </w:div>
      </w:divsChild>
    </w:div>
    <w:div w:id="1801610628">
      <w:bodyDiv w:val="1"/>
      <w:marLeft w:val="0"/>
      <w:marRight w:val="0"/>
      <w:marTop w:val="0"/>
      <w:marBottom w:val="0"/>
      <w:divBdr>
        <w:top w:val="none" w:sz="0" w:space="0" w:color="auto"/>
        <w:left w:val="none" w:sz="0" w:space="0" w:color="auto"/>
        <w:bottom w:val="none" w:sz="0" w:space="0" w:color="auto"/>
        <w:right w:val="none" w:sz="0" w:space="0" w:color="auto"/>
      </w:divBdr>
      <w:divsChild>
        <w:div w:id="1555236472">
          <w:marLeft w:val="547"/>
          <w:marRight w:val="0"/>
          <w:marTop w:val="300"/>
          <w:marBottom w:val="0"/>
          <w:divBdr>
            <w:top w:val="none" w:sz="0" w:space="0" w:color="auto"/>
            <w:left w:val="none" w:sz="0" w:space="0" w:color="auto"/>
            <w:bottom w:val="none" w:sz="0" w:space="0" w:color="auto"/>
            <w:right w:val="none" w:sz="0" w:space="0" w:color="auto"/>
          </w:divBdr>
        </w:div>
        <w:div w:id="494880490">
          <w:marLeft w:val="1627"/>
          <w:marRight w:val="0"/>
          <w:marTop w:val="150"/>
          <w:marBottom w:val="0"/>
          <w:divBdr>
            <w:top w:val="none" w:sz="0" w:space="0" w:color="auto"/>
            <w:left w:val="none" w:sz="0" w:space="0" w:color="auto"/>
            <w:bottom w:val="none" w:sz="0" w:space="0" w:color="auto"/>
            <w:right w:val="none" w:sz="0" w:space="0" w:color="auto"/>
          </w:divBdr>
        </w:div>
        <w:div w:id="432285251">
          <w:marLeft w:val="1627"/>
          <w:marRight w:val="0"/>
          <w:marTop w:val="150"/>
          <w:marBottom w:val="0"/>
          <w:divBdr>
            <w:top w:val="none" w:sz="0" w:space="0" w:color="auto"/>
            <w:left w:val="none" w:sz="0" w:space="0" w:color="auto"/>
            <w:bottom w:val="none" w:sz="0" w:space="0" w:color="auto"/>
            <w:right w:val="none" w:sz="0" w:space="0" w:color="auto"/>
          </w:divBdr>
        </w:div>
        <w:div w:id="1059938328">
          <w:marLeft w:val="547"/>
          <w:marRight w:val="0"/>
          <w:marTop w:val="300"/>
          <w:marBottom w:val="0"/>
          <w:divBdr>
            <w:top w:val="none" w:sz="0" w:space="0" w:color="auto"/>
            <w:left w:val="none" w:sz="0" w:space="0" w:color="auto"/>
            <w:bottom w:val="none" w:sz="0" w:space="0" w:color="auto"/>
            <w:right w:val="none" w:sz="0" w:space="0" w:color="auto"/>
          </w:divBdr>
        </w:div>
        <w:div w:id="134104927">
          <w:marLeft w:val="547"/>
          <w:marRight w:val="0"/>
          <w:marTop w:val="300"/>
          <w:marBottom w:val="0"/>
          <w:divBdr>
            <w:top w:val="none" w:sz="0" w:space="0" w:color="auto"/>
            <w:left w:val="none" w:sz="0" w:space="0" w:color="auto"/>
            <w:bottom w:val="none" w:sz="0" w:space="0" w:color="auto"/>
            <w:right w:val="none" w:sz="0" w:space="0" w:color="auto"/>
          </w:divBdr>
        </w:div>
        <w:div w:id="195969768">
          <w:marLeft w:val="547"/>
          <w:marRight w:val="0"/>
          <w:marTop w:val="300"/>
          <w:marBottom w:val="0"/>
          <w:divBdr>
            <w:top w:val="none" w:sz="0" w:space="0" w:color="auto"/>
            <w:left w:val="none" w:sz="0" w:space="0" w:color="auto"/>
            <w:bottom w:val="none" w:sz="0" w:space="0" w:color="auto"/>
            <w:right w:val="none" w:sz="0" w:space="0" w:color="auto"/>
          </w:divBdr>
        </w:div>
      </w:divsChild>
    </w:div>
    <w:div w:id="1873153933">
      <w:bodyDiv w:val="1"/>
      <w:marLeft w:val="0"/>
      <w:marRight w:val="0"/>
      <w:marTop w:val="0"/>
      <w:marBottom w:val="0"/>
      <w:divBdr>
        <w:top w:val="none" w:sz="0" w:space="0" w:color="auto"/>
        <w:left w:val="none" w:sz="0" w:space="0" w:color="auto"/>
        <w:bottom w:val="none" w:sz="0" w:space="0" w:color="auto"/>
        <w:right w:val="none" w:sz="0" w:space="0" w:color="auto"/>
      </w:divBdr>
      <w:divsChild>
        <w:div w:id="558244576">
          <w:marLeft w:val="3787"/>
          <w:marRight w:val="0"/>
          <w:marTop w:val="150"/>
          <w:marBottom w:val="0"/>
          <w:divBdr>
            <w:top w:val="none" w:sz="0" w:space="0" w:color="auto"/>
            <w:left w:val="none" w:sz="0" w:space="0" w:color="auto"/>
            <w:bottom w:val="none" w:sz="0" w:space="0" w:color="auto"/>
            <w:right w:val="none" w:sz="0" w:space="0" w:color="auto"/>
          </w:divBdr>
        </w:div>
      </w:divsChild>
    </w:div>
    <w:div w:id="1885487080">
      <w:bodyDiv w:val="1"/>
      <w:marLeft w:val="0"/>
      <w:marRight w:val="0"/>
      <w:marTop w:val="0"/>
      <w:marBottom w:val="0"/>
      <w:divBdr>
        <w:top w:val="none" w:sz="0" w:space="0" w:color="auto"/>
        <w:left w:val="none" w:sz="0" w:space="0" w:color="auto"/>
        <w:bottom w:val="none" w:sz="0" w:space="0" w:color="auto"/>
        <w:right w:val="none" w:sz="0" w:space="0" w:color="auto"/>
      </w:divBdr>
      <w:divsChild>
        <w:div w:id="1926456647">
          <w:marLeft w:val="547"/>
          <w:marRight w:val="0"/>
          <w:marTop w:val="300"/>
          <w:marBottom w:val="0"/>
          <w:divBdr>
            <w:top w:val="none" w:sz="0" w:space="0" w:color="auto"/>
            <w:left w:val="none" w:sz="0" w:space="0" w:color="auto"/>
            <w:bottom w:val="none" w:sz="0" w:space="0" w:color="auto"/>
            <w:right w:val="none" w:sz="0" w:space="0" w:color="auto"/>
          </w:divBdr>
        </w:div>
      </w:divsChild>
    </w:div>
    <w:div w:id="1926651787">
      <w:bodyDiv w:val="1"/>
      <w:marLeft w:val="0"/>
      <w:marRight w:val="0"/>
      <w:marTop w:val="0"/>
      <w:marBottom w:val="0"/>
      <w:divBdr>
        <w:top w:val="none" w:sz="0" w:space="0" w:color="auto"/>
        <w:left w:val="none" w:sz="0" w:space="0" w:color="auto"/>
        <w:bottom w:val="none" w:sz="0" w:space="0" w:color="auto"/>
        <w:right w:val="none" w:sz="0" w:space="0" w:color="auto"/>
      </w:divBdr>
      <w:divsChild>
        <w:div w:id="1964991992">
          <w:marLeft w:val="547"/>
          <w:marRight w:val="0"/>
          <w:marTop w:val="300"/>
          <w:marBottom w:val="0"/>
          <w:divBdr>
            <w:top w:val="none" w:sz="0" w:space="0" w:color="auto"/>
            <w:left w:val="none" w:sz="0" w:space="0" w:color="auto"/>
            <w:bottom w:val="none" w:sz="0" w:space="0" w:color="auto"/>
            <w:right w:val="none" w:sz="0" w:space="0" w:color="auto"/>
          </w:divBdr>
        </w:div>
      </w:divsChild>
    </w:div>
    <w:div w:id="2039963227">
      <w:bodyDiv w:val="1"/>
      <w:marLeft w:val="0"/>
      <w:marRight w:val="0"/>
      <w:marTop w:val="0"/>
      <w:marBottom w:val="0"/>
      <w:divBdr>
        <w:top w:val="none" w:sz="0" w:space="0" w:color="auto"/>
        <w:left w:val="none" w:sz="0" w:space="0" w:color="auto"/>
        <w:bottom w:val="none" w:sz="0" w:space="0" w:color="auto"/>
        <w:right w:val="none" w:sz="0" w:space="0" w:color="auto"/>
      </w:divBdr>
      <w:divsChild>
        <w:div w:id="1394350101">
          <w:marLeft w:val="3600"/>
          <w:marRight w:val="0"/>
          <w:marTop w:val="150"/>
          <w:marBottom w:val="0"/>
          <w:divBdr>
            <w:top w:val="none" w:sz="0" w:space="0" w:color="auto"/>
            <w:left w:val="none" w:sz="0" w:space="0" w:color="auto"/>
            <w:bottom w:val="none" w:sz="0" w:space="0" w:color="auto"/>
            <w:right w:val="none" w:sz="0" w:space="0" w:color="auto"/>
          </w:divBdr>
        </w:div>
      </w:divsChild>
    </w:div>
    <w:div w:id="2051875957">
      <w:bodyDiv w:val="1"/>
      <w:marLeft w:val="0"/>
      <w:marRight w:val="0"/>
      <w:marTop w:val="0"/>
      <w:marBottom w:val="0"/>
      <w:divBdr>
        <w:top w:val="none" w:sz="0" w:space="0" w:color="auto"/>
        <w:left w:val="none" w:sz="0" w:space="0" w:color="auto"/>
        <w:bottom w:val="none" w:sz="0" w:space="0" w:color="auto"/>
        <w:right w:val="none" w:sz="0" w:space="0" w:color="auto"/>
      </w:divBdr>
      <w:divsChild>
        <w:div w:id="1082870692">
          <w:marLeft w:val="547"/>
          <w:marRight w:val="0"/>
          <w:marTop w:val="300"/>
          <w:marBottom w:val="0"/>
          <w:divBdr>
            <w:top w:val="none" w:sz="0" w:space="0" w:color="auto"/>
            <w:left w:val="none" w:sz="0" w:space="0" w:color="auto"/>
            <w:bottom w:val="none" w:sz="0" w:space="0" w:color="auto"/>
            <w:right w:val="none" w:sz="0" w:space="0" w:color="auto"/>
          </w:divBdr>
        </w:div>
      </w:divsChild>
    </w:div>
    <w:div w:id="2073042460">
      <w:bodyDiv w:val="1"/>
      <w:marLeft w:val="0"/>
      <w:marRight w:val="0"/>
      <w:marTop w:val="0"/>
      <w:marBottom w:val="0"/>
      <w:divBdr>
        <w:top w:val="none" w:sz="0" w:space="0" w:color="auto"/>
        <w:left w:val="none" w:sz="0" w:space="0" w:color="auto"/>
        <w:bottom w:val="none" w:sz="0" w:space="0" w:color="auto"/>
        <w:right w:val="none" w:sz="0" w:space="0" w:color="auto"/>
      </w:divBdr>
      <w:divsChild>
        <w:div w:id="1569996256">
          <w:marLeft w:val="1627"/>
          <w:marRight w:val="0"/>
          <w:marTop w:val="150"/>
          <w:marBottom w:val="160"/>
          <w:divBdr>
            <w:top w:val="none" w:sz="0" w:space="0" w:color="auto"/>
            <w:left w:val="none" w:sz="0" w:space="0" w:color="auto"/>
            <w:bottom w:val="none" w:sz="0" w:space="0" w:color="auto"/>
            <w:right w:val="none" w:sz="0" w:space="0" w:color="auto"/>
          </w:divBdr>
        </w:div>
        <w:div w:id="1872183270">
          <w:marLeft w:val="1627"/>
          <w:marRight w:val="0"/>
          <w:marTop w:val="150"/>
          <w:marBottom w:val="160"/>
          <w:divBdr>
            <w:top w:val="none" w:sz="0" w:space="0" w:color="auto"/>
            <w:left w:val="none" w:sz="0" w:space="0" w:color="auto"/>
            <w:bottom w:val="none" w:sz="0" w:space="0" w:color="auto"/>
            <w:right w:val="none" w:sz="0" w:space="0" w:color="auto"/>
          </w:divBdr>
        </w:div>
      </w:divsChild>
    </w:div>
    <w:div w:id="2074547606">
      <w:bodyDiv w:val="1"/>
      <w:marLeft w:val="0"/>
      <w:marRight w:val="0"/>
      <w:marTop w:val="0"/>
      <w:marBottom w:val="0"/>
      <w:divBdr>
        <w:top w:val="none" w:sz="0" w:space="0" w:color="auto"/>
        <w:left w:val="none" w:sz="0" w:space="0" w:color="auto"/>
        <w:bottom w:val="none" w:sz="0" w:space="0" w:color="auto"/>
        <w:right w:val="none" w:sz="0" w:space="0" w:color="auto"/>
      </w:divBdr>
      <w:divsChild>
        <w:div w:id="55007939">
          <w:marLeft w:val="547"/>
          <w:marRight w:val="0"/>
          <w:marTop w:val="300"/>
          <w:marBottom w:val="160"/>
          <w:divBdr>
            <w:top w:val="none" w:sz="0" w:space="0" w:color="auto"/>
            <w:left w:val="none" w:sz="0" w:space="0" w:color="auto"/>
            <w:bottom w:val="none" w:sz="0" w:space="0" w:color="auto"/>
            <w:right w:val="none" w:sz="0" w:space="0" w:color="auto"/>
          </w:divBdr>
        </w:div>
      </w:divsChild>
    </w:div>
    <w:div w:id="2079354895">
      <w:bodyDiv w:val="1"/>
      <w:marLeft w:val="0"/>
      <w:marRight w:val="0"/>
      <w:marTop w:val="0"/>
      <w:marBottom w:val="0"/>
      <w:divBdr>
        <w:top w:val="none" w:sz="0" w:space="0" w:color="auto"/>
        <w:left w:val="none" w:sz="0" w:space="0" w:color="auto"/>
        <w:bottom w:val="none" w:sz="0" w:space="0" w:color="auto"/>
        <w:right w:val="none" w:sz="0" w:space="0" w:color="auto"/>
      </w:divBdr>
      <w:divsChild>
        <w:div w:id="1724014448">
          <w:marLeft w:val="0"/>
          <w:marRight w:val="0"/>
          <w:marTop w:val="150"/>
          <w:marBottom w:val="0"/>
          <w:divBdr>
            <w:top w:val="none" w:sz="0" w:space="0" w:color="auto"/>
            <w:left w:val="none" w:sz="0" w:space="0" w:color="auto"/>
            <w:bottom w:val="none" w:sz="0" w:space="0" w:color="auto"/>
            <w:right w:val="none" w:sz="0" w:space="0" w:color="auto"/>
          </w:divBdr>
        </w:div>
        <w:div w:id="1347635705">
          <w:marLeft w:val="547"/>
          <w:marRight w:val="0"/>
          <w:marTop w:val="300"/>
          <w:marBottom w:val="0"/>
          <w:divBdr>
            <w:top w:val="none" w:sz="0" w:space="0" w:color="auto"/>
            <w:left w:val="none" w:sz="0" w:space="0" w:color="auto"/>
            <w:bottom w:val="none" w:sz="0" w:space="0" w:color="auto"/>
            <w:right w:val="none" w:sz="0" w:space="0" w:color="auto"/>
          </w:divBdr>
        </w:div>
        <w:div w:id="1438217245">
          <w:marLeft w:val="547"/>
          <w:marRight w:val="0"/>
          <w:marTop w:val="300"/>
          <w:marBottom w:val="0"/>
          <w:divBdr>
            <w:top w:val="none" w:sz="0" w:space="0" w:color="auto"/>
            <w:left w:val="none" w:sz="0" w:space="0" w:color="auto"/>
            <w:bottom w:val="none" w:sz="0" w:space="0" w:color="auto"/>
            <w:right w:val="none" w:sz="0" w:space="0" w:color="auto"/>
          </w:divBdr>
        </w:div>
        <w:div w:id="463933967">
          <w:marLeft w:val="547"/>
          <w:marRight w:val="0"/>
          <w:marTop w:val="300"/>
          <w:marBottom w:val="0"/>
          <w:divBdr>
            <w:top w:val="none" w:sz="0" w:space="0" w:color="auto"/>
            <w:left w:val="none" w:sz="0" w:space="0" w:color="auto"/>
            <w:bottom w:val="none" w:sz="0" w:space="0" w:color="auto"/>
            <w:right w:val="none" w:sz="0" w:space="0" w:color="auto"/>
          </w:divBdr>
        </w:div>
        <w:div w:id="1962952664">
          <w:marLeft w:val="547"/>
          <w:marRight w:val="0"/>
          <w:marTop w:val="300"/>
          <w:marBottom w:val="160"/>
          <w:divBdr>
            <w:top w:val="none" w:sz="0" w:space="0" w:color="auto"/>
            <w:left w:val="none" w:sz="0" w:space="0" w:color="auto"/>
            <w:bottom w:val="none" w:sz="0" w:space="0" w:color="auto"/>
            <w:right w:val="none" w:sz="0" w:space="0" w:color="auto"/>
          </w:divBdr>
        </w:div>
        <w:div w:id="119615671">
          <w:marLeft w:val="1627"/>
          <w:marRight w:val="0"/>
          <w:marTop w:val="150"/>
          <w:marBottom w:val="160"/>
          <w:divBdr>
            <w:top w:val="none" w:sz="0" w:space="0" w:color="auto"/>
            <w:left w:val="none" w:sz="0" w:space="0" w:color="auto"/>
            <w:bottom w:val="none" w:sz="0" w:space="0" w:color="auto"/>
            <w:right w:val="none" w:sz="0" w:space="0" w:color="auto"/>
          </w:divBdr>
        </w:div>
        <w:div w:id="1652560246">
          <w:marLeft w:val="1627"/>
          <w:marRight w:val="0"/>
          <w:marTop w:val="150"/>
          <w:marBottom w:val="160"/>
          <w:divBdr>
            <w:top w:val="none" w:sz="0" w:space="0" w:color="auto"/>
            <w:left w:val="none" w:sz="0" w:space="0" w:color="auto"/>
            <w:bottom w:val="none" w:sz="0" w:space="0" w:color="auto"/>
            <w:right w:val="none" w:sz="0" w:space="0" w:color="auto"/>
          </w:divBdr>
        </w:div>
        <w:div w:id="1379014677">
          <w:marLeft w:val="1627"/>
          <w:marRight w:val="0"/>
          <w:marTop w:val="150"/>
          <w:marBottom w:val="160"/>
          <w:divBdr>
            <w:top w:val="none" w:sz="0" w:space="0" w:color="auto"/>
            <w:left w:val="none" w:sz="0" w:space="0" w:color="auto"/>
            <w:bottom w:val="none" w:sz="0" w:space="0" w:color="auto"/>
            <w:right w:val="none" w:sz="0" w:space="0" w:color="auto"/>
          </w:divBdr>
        </w:div>
      </w:divsChild>
    </w:div>
    <w:div w:id="2086881013">
      <w:bodyDiv w:val="1"/>
      <w:marLeft w:val="0"/>
      <w:marRight w:val="0"/>
      <w:marTop w:val="0"/>
      <w:marBottom w:val="0"/>
      <w:divBdr>
        <w:top w:val="none" w:sz="0" w:space="0" w:color="auto"/>
        <w:left w:val="none" w:sz="0" w:space="0" w:color="auto"/>
        <w:bottom w:val="none" w:sz="0" w:space="0" w:color="auto"/>
        <w:right w:val="none" w:sz="0" w:space="0" w:color="auto"/>
      </w:divBdr>
      <w:divsChild>
        <w:div w:id="1521046462">
          <w:marLeft w:val="547"/>
          <w:marRight w:val="0"/>
          <w:marTop w:val="300"/>
          <w:marBottom w:val="0"/>
          <w:divBdr>
            <w:top w:val="none" w:sz="0" w:space="0" w:color="auto"/>
            <w:left w:val="none" w:sz="0" w:space="0" w:color="auto"/>
            <w:bottom w:val="none" w:sz="0" w:space="0" w:color="auto"/>
            <w:right w:val="none" w:sz="0" w:space="0" w:color="auto"/>
          </w:divBdr>
        </w:div>
        <w:div w:id="98960751">
          <w:marLeft w:val="1627"/>
          <w:marRight w:val="0"/>
          <w:marTop w:val="150"/>
          <w:marBottom w:val="0"/>
          <w:divBdr>
            <w:top w:val="none" w:sz="0" w:space="0" w:color="auto"/>
            <w:left w:val="none" w:sz="0" w:space="0" w:color="auto"/>
            <w:bottom w:val="none" w:sz="0" w:space="0" w:color="auto"/>
            <w:right w:val="none" w:sz="0" w:space="0" w:color="auto"/>
          </w:divBdr>
        </w:div>
      </w:divsChild>
    </w:div>
    <w:div w:id="2088333900">
      <w:bodyDiv w:val="1"/>
      <w:marLeft w:val="0"/>
      <w:marRight w:val="0"/>
      <w:marTop w:val="0"/>
      <w:marBottom w:val="0"/>
      <w:divBdr>
        <w:top w:val="none" w:sz="0" w:space="0" w:color="auto"/>
        <w:left w:val="none" w:sz="0" w:space="0" w:color="auto"/>
        <w:bottom w:val="none" w:sz="0" w:space="0" w:color="auto"/>
        <w:right w:val="none" w:sz="0" w:space="0" w:color="auto"/>
      </w:divBdr>
      <w:divsChild>
        <w:div w:id="572086305">
          <w:marLeft w:val="547"/>
          <w:marRight w:val="0"/>
          <w:marTop w:val="300"/>
          <w:marBottom w:val="0"/>
          <w:divBdr>
            <w:top w:val="none" w:sz="0" w:space="0" w:color="auto"/>
            <w:left w:val="none" w:sz="0" w:space="0" w:color="auto"/>
            <w:bottom w:val="none" w:sz="0" w:space="0" w:color="auto"/>
            <w:right w:val="none" w:sz="0" w:space="0" w:color="auto"/>
          </w:divBdr>
        </w:div>
      </w:divsChild>
    </w:div>
    <w:div w:id="2105376267">
      <w:bodyDiv w:val="1"/>
      <w:marLeft w:val="0"/>
      <w:marRight w:val="0"/>
      <w:marTop w:val="0"/>
      <w:marBottom w:val="0"/>
      <w:divBdr>
        <w:top w:val="none" w:sz="0" w:space="0" w:color="auto"/>
        <w:left w:val="none" w:sz="0" w:space="0" w:color="auto"/>
        <w:bottom w:val="none" w:sz="0" w:space="0" w:color="auto"/>
        <w:right w:val="none" w:sz="0" w:space="0" w:color="auto"/>
      </w:divBdr>
      <w:divsChild>
        <w:div w:id="1923182118">
          <w:marLeft w:val="547"/>
          <w:marRight w:val="0"/>
          <w:marTop w:val="300"/>
          <w:marBottom w:val="0"/>
          <w:divBdr>
            <w:top w:val="none" w:sz="0" w:space="0" w:color="auto"/>
            <w:left w:val="none" w:sz="0" w:space="0" w:color="auto"/>
            <w:bottom w:val="none" w:sz="0" w:space="0" w:color="auto"/>
            <w:right w:val="none" w:sz="0" w:space="0" w:color="auto"/>
          </w:divBdr>
        </w:div>
        <w:div w:id="163250219">
          <w:marLeft w:val="547"/>
          <w:marRight w:val="0"/>
          <w:marTop w:val="300"/>
          <w:marBottom w:val="0"/>
          <w:divBdr>
            <w:top w:val="none" w:sz="0" w:space="0" w:color="auto"/>
            <w:left w:val="none" w:sz="0" w:space="0" w:color="auto"/>
            <w:bottom w:val="none" w:sz="0" w:space="0" w:color="auto"/>
            <w:right w:val="none" w:sz="0" w:space="0" w:color="auto"/>
          </w:divBdr>
        </w:div>
        <w:div w:id="1672610436">
          <w:marLeft w:val="1627"/>
          <w:marRight w:val="0"/>
          <w:marTop w:val="150"/>
          <w:marBottom w:val="0"/>
          <w:divBdr>
            <w:top w:val="none" w:sz="0" w:space="0" w:color="auto"/>
            <w:left w:val="none" w:sz="0" w:space="0" w:color="auto"/>
            <w:bottom w:val="none" w:sz="0" w:space="0" w:color="auto"/>
            <w:right w:val="none" w:sz="0" w:space="0" w:color="auto"/>
          </w:divBdr>
        </w:div>
        <w:div w:id="1262835104">
          <w:marLeft w:val="547"/>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b.wisconsin.edu/workday/internal/14461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b.wisconsin.edu/workday/internal/14461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info@uwlax.edu" TargetMode="External"/><Relationship Id="rId5" Type="http://schemas.openxmlformats.org/officeDocument/2006/relationships/styles" Target="styles.xml"/><Relationship Id="rId15" Type="http://schemas.openxmlformats.org/officeDocument/2006/relationships/hyperlink" Target="https://protect-us.mimecast.com/s/s02HCR6VYMtyD62GtPC0Ga?domain=docs.legis.wisconsin.gov" TargetMode="External"/><Relationship Id="rId10" Type="http://schemas.openxmlformats.org/officeDocument/2006/relationships/hyperlink" Target="https://kb.uwlax.edu/10478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legis.wisconsin.gov/2013/related/wiscon/wi/iv/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5BC0E8F9F20448B134C06F0839115" ma:contentTypeVersion="19" ma:contentTypeDescription="Create a new document." ma:contentTypeScope="" ma:versionID="68cd9a3b9439edc81b3e04bd1be48ce5">
  <xsd:schema xmlns:xsd="http://www.w3.org/2001/XMLSchema" xmlns:xs="http://www.w3.org/2001/XMLSchema" xmlns:p="http://schemas.microsoft.com/office/2006/metadata/properties" xmlns:ns2="d95cd89b-ee54-439a-9b49-f27e4358ff23" xmlns:ns3="fbb1cca4-d477-4fa3-a3b9-c66321d91aa1" targetNamespace="http://schemas.microsoft.com/office/2006/metadata/properties" ma:root="true" ma:fieldsID="6e1d980425d31355a898df31f08ce265" ns2:_="" ns3:_="">
    <xsd:import namespace="d95cd89b-ee54-439a-9b49-f27e4358ff23"/>
    <xsd:import namespace="fbb1cca4-d477-4fa3-a3b9-c66321d91a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cd89b-ee54-439a-9b49-f27e4358f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4f3122-44b1-41ea-91ad-831baa7c83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1cca4-d477-4fa3-a3b9-c66321d91a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ebe8fd-7f37-4a16-8765-b97898aff4ed}" ma:internalName="TaxCatchAll" ma:showField="CatchAllData" ma:web="fbb1cca4-d477-4fa3-a3b9-c66321d91a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5cd89b-ee54-439a-9b49-f27e4358ff23">
      <Terms xmlns="http://schemas.microsoft.com/office/infopath/2007/PartnerControls"/>
    </lcf76f155ced4ddcb4097134ff3c332f>
    <TaxCatchAll xmlns="fbb1cca4-d477-4fa3-a3b9-c66321d91a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0C659-4719-4443-97E8-804AED32B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cd89b-ee54-439a-9b49-f27e4358ff23"/>
    <ds:schemaRef ds:uri="fbb1cca4-d477-4fa3-a3b9-c66321d91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76455-AD3F-43CF-A8AA-58D112CD522B}">
  <ds:schemaRefs>
    <ds:schemaRef ds:uri="http://schemas.microsoft.com/office/2006/metadata/properties"/>
    <ds:schemaRef ds:uri="http://schemas.microsoft.com/office/infopath/2007/PartnerControls"/>
    <ds:schemaRef ds:uri="d95cd89b-ee54-439a-9b49-f27e4358ff23"/>
    <ds:schemaRef ds:uri="fbb1cca4-d477-4fa3-a3b9-c66321d91aa1"/>
  </ds:schemaRefs>
</ds:datastoreItem>
</file>

<file path=customXml/itemProps3.xml><?xml version="1.0" encoding="utf-8"?>
<ds:datastoreItem xmlns:ds="http://schemas.openxmlformats.org/officeDocument/2006/customXml" ds:itemID="{864A04F1-A5B4-40A2-9ABF-31E7A438A7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Vinny Heal</dc:creator>
  <cp:keywords/>
  <dc:description/>
  <cp:lastModifiedBy>Vinny Heal</cp:lastModifiedBy>
  <cp:revision>2</cp:revision>
  <dcterms:created xsi:type="dcterms:W3CDTF">2026-07-14T13:26:00Z</dcterms:created>
  <dcterms:modified xsi:type="dcterms:W3CDTF">2026-07-14T13:26:00Z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0x010100E855BC0E8F9F20448B134C06F0839115</vt:lpwstr>
  </property>
</Properties>
</file>