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E8BF" w14:textId="3E4C7A62" w:rsidR="00694CC4" w:rsidRPr="001C3943" w:rsidRDefault="00694CC4" w:rsidP="001C3943">
      <w:pPr>
        <w:pStyle w:val="Title"/>
        <w:jc w:val="center"/>
        <w:rPr>
          <w:rFonts w:asciiTheme="minorHAnsi" w:hAnsiTheme="minorHAnsi"/>
          <w:sz w:val="56"/>
          <w:szCs w:val="56"/>
        </w:rPr>
      </w:pPr>
      <w:r w:rsidRPr="0076293A">
        <w:rPr>
          <w:rFonts w:asciiTheme="minorHAnsi" w:hAnsiTheme="minorHAnsi"/>
          <w:sz w:val="56"/>
          <w:szCs w:val="56"/>
        </w:rPr>
        <w:t>Quick Guide for Catalog Editors</w:t>
      </w:r>
    </w:p>
    <w:p w14:paraId="00E8D34A" w14:textId="172DD097" w:rsidR="00694CC4" w:rsidRPr="005A2038" w:rsidRDefault="00694CC4" w:rsidP="001C3943">
      <w:pPr>
        <w:pStyle w:val="Heading1"/>
        <w:rPr>
          <w:rStyle w:val="Strong"/>
          <w:sz w:val="28"/>
          <w:szCs w:val="28"/>
        </w:rPr>
      </w:pPr>
      <w:r w:rsidRPr="005A2038">
        <w:rPr>
          <w:rStyle w:val="Strong"/>
          <w:sz w:val="28"/>
          <w:szCs w:val="28"/>
        </w:rPr>
        <w:t>Logging in</w:t>
      </w:r>
      <w:r w:rsidR="000278B5" w:rsidRPr="005A2038">
        <w:rPr>
          <w:rStyle w:val="Strong"/>
          <w:sz w:val="28"/>
          <w:szCs w:val="28"/>
        </w:rPr>
        <w:t xml:space="preserve"> &amp; Navigating</w:t>
      </w:r>
    </w:p>
    <w:p w14:paraId="3D8DEE5A" w14:textId="77777777" w:rsidR="005A2038" w:rsidRDefault="005A2038" w:rsidP="005A2038">
      <w:pPr>
        <w:pStyle w:val="ListParagraph"/>
        <w:rPr>
          <w:rFonts w:asciiTheme="minorHAnsi" w:hAnsiTheme="minorHAnsi"/>
        </w:rPr>
      </w:pPr>
    </w:p>
    <w:p w14:paraId="777DD122" w14:textId="7CB16C1F" w:rsidR="00694CC4" w:rsidRPr="005A2038" w:rsidRDefault="0076293A" w:rsidP="0076293A">
      <w:pPr>
        <w:pStyle w:val="ListParagraph"/>
        <w:numPr>
          <w:ilvl w:val="0"/>
          <w:numId w:val="1"/>
        </w:numPr>
        <w:rPr>
          <w:rFonts w:asciiTheme="minorHAnsi" w:hAnsiTheme="minorHAnsi"/>
        </w:rPr>
      </w:pPr>
      <w:r w:rsidRPr="005A2038">
        <w:rPr>
          <w:rFonts w:asciiTheme="minorHAnsi" w:hAnsiTheme="minorHAnsi"/>
        </w:rPr>
        <w:t xml:space="preserve">Login to the </w:t>
      </w:r>
      <w:hyperlink r:id="rId5" w:history="1">
        <w:r w:rsidRPr="005A2038">
          <w:rPr>
            <w:rStyle w:val="Hyperlink"/>
            <w:rFonts w:asciiTheme="minorHAnsi" w:hAnsiTheme="minorHAnsi"/>
          </w:rPr>
          <w:t>draft</w:t>
        </w:r>
        <w:r w:rsidR="00694CC4" w:rsidRPr="005A2038">
          <w:rPr>
            <w:rStyle w:val="Hyperlink"/>
            <w:rFonts w:asciiTheme="minorHAnsi" w:hAnsiTheme="minorHAnsi"/>
          </w:rPr>
          <w:t xml:space="preserve"> </w:t>
        </w:r>
        <w:r w:rsidRPr="005A2038">
          <w:rPr>
            <w:rStyle w:val="Hyperlink"/>
            <w:rFonts w:asciiTheme="minorHAnsi" w:hAnsiTheme="minorHAnsi"/>
          </w:rPr>
          <w:t>catalog</w:t>
        </w:r>
      </w:hyperlink>
      <w:r w:rsidRPr="005A2038">
        <w:rPr>
          <w:rFonts w:asciiTheme="minorHAnsi" w:hAnsiTheme="minorHAnsi"/>
        </w:rPr>
        <w:t xml:space="preserve"> using your UWL NetID and password.</w:t>
      </w:r>
    </w:p>
    <w:p w14:paraId="30CCFF30" w14:textId="77777777" w:rsidR="00694CC4" w:rsidRPr="005A2038" w:rsidRDefault="00694CC4" w:rsidP="00694CC4">
      <w:pPr>
        <w:pStyle w:val="ListParagraph"/>
        <w:rPr>
          <w:rFonts w:asciiTheme="minorHAnsi" w:hAnsiTheme="minorHAnsi"/>
        </w:rPr>
      </w:pPr>
    </w:p>
    <w:p w14:paraId="57CFF7F2" w14:textId="26DC8231" w:rsidR="00E20171" w:rsidRPr="005A2038" w:rsidRDefault="0042425D" w:rsidP="00694CC4">
      <w:pPr>
        <w:pStyle w:val="ListParagraph"/>
        <w:numPr>
          <w:ilvl w:val="0"/>
          <w:numId w:val="1"/>
        </w:numPr>
        <w:rPr>
          <w:rFonts w:asciiTheme="minorHAnsi" w:hAnsiTheme="minorHAnsi"/>
        </w:rPr>
      </w:pPr>
      <w:r w:rsidRPr="005A2038">
        <w:rPr>
          <w:rFonts w:asciiTheme="minorHAnsi" w:hAnsiTheme="minorHAnsi"/>
        </w:rPr>
        <w:t>Links to</w:t>
      </w:r>
      <w:r w:rsidR="006817C2" w:rsidRPr="005A2038">
        <w:rPr>
          <w:rFonts w:asciiTheme="minorHAnsi" w:hAnsiTheme="minorHAnsi"/>
        </w:rPr>
        <w:t xml:space="preserve"> </w:t>
      </w:r>
      <w:r w:rsidR="001C3943" w:rsidRPr="005A2038">
        <w:rPr>
          <w:rFonts w:asciiTheme="minorHAnsi" w:hAnsiTheme="minorHAnsi"/>
        </w:rPr>
        <w:t>different</w:t>
      </w:r>
      <w:r w:rsidR="006817C2" w:rsidRPr="005A2038">
        <w:rPr>
          <w:rFonts w:asciiTheme="minorHAnsi" w:hAnsiTheme="minorHAnsi"/>
        </w:rPr>
        <w:t xml:space="preserve"> </w:t>
      </w:r>
      <w:r w:rsidR="001C3943" w:rsidRPr="005A2038">
        <w:rPr>
          <w:rFonts w:asciiTheme="minorHAnsi" w:hAnsiTheme="minorHAnsi"/>
        </w:rPr>
        <w:t>sections</w:t>
      </w:r>
      <w:r w:rsidR="006817C2" w:rsidRPr="005A2038">
        <w:rPr>
          <w:rFonts w:asciiTheme="minorHAnsi" w:hAnsiTheme="minorHAnsi"/>
        </w:rPr>
        <w:t xml:space="preserve"> </w:t>
      </w:r>
      <w:r w:rsidR="005F41EE" w:rsidRPr="005A2038">
        <w:rPr>
          <w:rFonts w:asciiTheme="minorHAnsi" w:hAnsiTheme="minorHAnsi"/>
        </w:rPr>
        <w:t>in</w:t>
      </w:r>
      <w:r w:rsidR="006817C2" w:rsidRPr="005A2038">
        <w:rPr>
          <w:rFonts w:asciiTheme="minorHAnsi" w:hAnsiTheme="minorHAnsi"/>
        </w:rPr>
        <w:t xml:space="preserve"> the</w:t>
      </w:r>
      <w:r w:rsidR="00694CC4" w:rsidRPr="005A2038">
        <w:rPr>
          <w:rFonts w:asciiTheme="minorHAnsi" w:hAnsiTheme="minorHAnsi"/>
        </w:rPr>
        <w:t xml:space="preserve"> catalog</w:t>
      </w:r>
      <w:r w:rsidR="001C3943" w:rsidRPr="005A2038">
        <w:rPr>
          <w:rFonts w:asciiTheme="minorHAnsi" w:hAnsiTheme="minorHAnsi"/>
        </w:rPr>
        <w:t>s</w:t>
      </w:r>
      <w:r w:rsidR="00694CC4" w:rsidRPr="005A2038">
        <w:rPr>
          <w:rFonts w:asciiTheme="minorHAnsi" w:hAnsiTheme="minorHAnsi"/>
        </w:rPr>
        <w:t xml:space="preserve"> </w:t>
      </w:r>
      <w:r w:rsidRPr="005A2038">
        <w:rPr>
          <w:rFonts w:asciiTheme="minorHAnsi" w:hAnsiTheme="minorHAnsi"/>
        </w:rPr>
        <w:t xml:space="preserve">are </w:t>
      </w:r>
      <w:r w:rsidR="00694CC4" w:rsidRPr="005A2038">
        <w:rPr>
          <w:rFonts w:asciiTheme="minorHAnsi" w:hAnsiTheme="minorHAnsi"/>
        </w:rPr>
        <w:t>on the left.</w:t>
      </w:r>
      <w:r w:rsidR="006817C2" w:rsidRPr="005A2038">
        <w:rPr>
          <w:rFonts w:asciiTheme="minorHAnsi" w:hAnsiTheme="minorHAnsi"/>
        </w:rPr>
        <w:t xml:space="preserve"> U</w:t>
      </w:r>
      <w:r w:rsidR="000D430A" w:rsidRPr="005A2038">
        <w:rPr>
          <w:rFonts w:asciiTheme="minorHAnsi" w:hAnsiTheme="minorHAnsi"/>
        </w:rPr>
        <w:t xml:space="preserve">se </w:t>
      </w:r>
      <w:r w:rsidR="005F41EE" w:rsidRPr="005A2038">
        <w:rPr>
          <w:rFonts w:asciiTheme="minorHAnsi" w:hAnsiTheme="minorHAnsi"/>
        </w:rPr>
        <w:t>the</w:t>
      </w:r>
      <w:r w:rsidR="000D430A" w:rsidRPr="005A2038">
        <w:rPr>
          <w:rFonts w:asciiTheme="minorHAnsi" w:hAnsiTheme="minorHAnsi"/>
        </w:rPr>
        <w:t xml:space="preserve"> </w:t>
      </w:r>
      <w:r w:rsidR="005F41EE" w:rsidRPr="005A2038">
        <w:rPr>
          <w:rFonts w:asciiTheme="minorHAnsi" w:hAnsiTheme="minorHAnsi"/>
        </w:rPr>
        <w:t>left navigation</w:t>
      </w:r>
      <w:r w:rsidR="000D430A" w:rsidRPr="005A2038">
        <w:rPr>
          <w:rFonts w:asciiTheme="minorHAnsi" w:hAnsiTheme="minorHAnsi"/>
        </w:rPr>
        <w:t xml:space="preserve"> to find the page you want to edit</w:t>
      </w:r>
      <w:r w:rsidRPr="005A2038">
        <w:rPr>
          <w:rFonts w:asciiTheme="minorHAnsi" w:hAnsiTheme="minorHAnsi"/>
        </w:rPr>
        <w:t xml:space="preserve">. </w:t>
      </w:r>
    </w:p>
    <w:p w14:paraId="6067D18F" w14:textId="77777777" w:rsidR="00E20171" w:rsidRPr="005A2038" w:rsidRDefault="00E20171" w:rsidP="00E20171">
      <w:pPr>
        <w:pStyle w:val="ListParagraph"/>
        <w:rPr>
          <w:rFonts w:asciiTheme="minorHAnsi" w:hAnsiTheme="minorHAnsi"/>
        </w:rPr>
      </w:pPr>
    </w:p>
    <w:p w14:paraId="64FFA4FA" w14:textId="4FEBDAC3" w:rsidR="00E20171" w:rsidRPr="005A2038" w:rsidRDefault="00E20171" w:rsidP="00E20171">
      <w:pPr>
        <w:pStyle w:val="ListParagraph"/>
        <w:numPr>
          <w:ilvl w:val="1"/>
          <w:numId w:val="1"/>
        </w:numPr>
        <w:rPr>
          <w:rFonts w:asciiTheme="minorHAnsi" w:hAnsiTheme="minorHAnsi"/>
        </w:rPr>
      </w:pPr>
      <w:r w:rsidRPr="005A2038">
        <w:rPr>
          <w:rFonts w:asciiTheme="minorHAnsi" w:hAnsiTheme="minorHAnsi"/>
        </w:rPr>
        <w:t xml:space="preserve">Departments and undergraduate programs are listed under the appropriate college in the undergraduate catalog. </w:t>
      </w:r>
    </w:p>
    <w:p w14:paraId="43669567" w14:textId="40B7A25B" w:rsidR="00694CC4" w:rsidRPr="005A2038" w:rsidRDefault="00E20171" w:rsidP="00E20171">
      <w:pPr>
        <w:pStyle w:val="ListParagraph"/>
        <w:numPr>
          <w:ilvl w:val="1"/>
          <w:numId w:val="1"/>
        </w:numPr>
        <w:rPr>
          <w:rFonts w:asciiTheme="minorHAnsi" w:hAnsiTheme="minorHAnsi"/>
        </w:rPr>
      </w:pPr>
      <w:r w:rsidRPr="005A2038">
        <w:rPr>
          <w:rFonts w:asciiTheme="minorHAnsi" w:hAnsiTheme="minorHAnsi"/>
        </w:rPr>
        <w:t xml:space="preserve">Graduate programs are listed under the </w:t>
      </w:r>
      <w:hyperlink r:id="rId6" w:history="1">
        <w:r w:rsidRPr="005A2038">
          <w:rPr>
            <w:rStyle w:val="Hyperlink"/>
            <w:rFonts w:asciiTheme="minorHAnsi" w:hAnsiTheme="minorHAnsi"/>
          </w:rPr>
          <w:t>Degrees &amp; Program Requirements</w:t>
        </w:r>
      </w:hyperlink>
      <w:r w:rsidRPr="005A2038">
        <w:rPr>
          <w:rFonts w:asciiTheme="minorHAnsi" w:hAnsiTheme="minorHAnsi"/>
        </w:rPr>
        <w:t xml:space="preserve"> page in the graduate catalog.</w:t>
      </w:r>
    </w:p>
    <w:p w14:paraId="401BA349" w14:textId="771A3876" w:rsidR="00E20171" w:rsidRPr="005A2038" w:rsidRDefault="00E20171" w:rsidP="00E20171">
      <w:pPr>
        <w:pStyle w:val="ListParagraph"/>
        <w:numPr>
          <w:ilvl w:val="1"/>
          <w:numId w:val="1"/>
        </w:numPr>
        <w:rPr>
          <w:rFonts w:asciiTheme="minorHAnsi" w:hAnsiTheme="minorHAnsi"/>
        </w:rPr>
      </w:pPr>
      <w:r w:rsidRPr="005A2038">
        <w:rPr>
          <w:rFonts w:asciiTheme="minorHAnsi" w:hAnsiTheme="minorHAnsi"/>
        </w:rPr>
        <w:t xml:space="preserve">A full list of all undergraduate and graduate degree programs is in the undergraduate </w:t>
      </w:r>
      <w:r w:rsidR="001C3943" w:rsidRPr="005A2038">
        <w:rPr>
          <w:rFonts w:asciiTheme="minorHAnsi" w:hAnsiTheme="minorHAnsi"/>
        </w:rPr>
        <w:t xml:space="preserve">catalog on the </w:t>
      </w:r>
      <w:hyperlink r:id="rId7" w:history="1">
        <w:r w:rsidR="001C3943" w:rsidRPr="005A2038">
          <w:rPr>
            <w:rStyle w:val="Hyperlink"/>
            <w:rFonts w:asciiTheme="minorHAnsi" w:hAnsiTheme="minorHAnsi"/>
          </w:rPr>
          <w:t>Majors, Minors, and Other Programs</w:t>
        </w:r>
      </w:hyperlink>
      <w:r w:rsidR="001C3943" w:rsidRPr="005A2038">
        <w:rPr>
          <w:rFonts w:asciiTheme="minorHAnsi" w:hAnsiTheme="minorHAnsi"/>
        </w:rPr>
        <w:t xml:space="preserve"> page.</w:t>
      </w:r>
    </w:p>
    <w:p w14:paraId="420AABCC" w14:textId="7ABBC0BE" w:rsidR="00694CC4" w:rsidRPr="005A2038" w:rsidRDefault="000278B5" w:rsidP="00694CC4">
      <w:pPr>
        <w:pStyle w:val="ListParagraph"/>
        <w:numPr>
          <w:ilvl w:val="1"/>
          <w:numId w:val="1"/>
        </w:numPr>
        <w:rPr>
          <w:rFonts w:asciiTheme="minorHAnsi" w:hAnsiTheme="minorHAnsi"/>
        </w:rPr>
      </w:pPr>
      <w:r w:rsidRPr="005A2038">
        <w:rPr>
          <w:rFonts w:asciiTheme="minorHAnsi" w:hAnsiTheme="minorHAnsi"/>
        </w:rPr>
        <w:t xml:space="preserve">Academic policies are </w:t>
      </w:r>
      <w:r w:rsidR="00BC77A4" w:rsidRPr="005A2038">
        <w:rPr>
          <w:rFonts w:asciiTheme="minorHAnsi" w:hAnsiTheme="minorHAnsi"/>
        </w:rPr>
        <w:t>below the program &amp; college pages</w:t>
      </w:r>
      <w:r w:rsidR="008744FC" w:rsidRPr="005A2038">
        <w:rPr>
          <w:rFonts w:asciiTheme="minorHAnsi" w:hAnsiTheme="minorHAnsi"/>
        </w:rPr>
        <w:t xml:space="preserve"> in both catalogs</w:t>
      </w:r>
      <w:r w:rsidR="00BC77A4" w:rsidRPr="005A2038">
        <w:rPr>
          <w:rFonts w:asciiTheme="minorHAnsi" w:hAnsiTheme="minorHAnsi"/>
        </w:rPr>
        <w:t>.</w:t>
      </w:r>
      <w:r w:rsidRPr="005A2038">
        <w:rPr>
          <w:rFonts w:asciiTheme="minorHAnsi" w:hAnsiTheme="minorHAnsi"/>
        </w:rPr>
        <w:t xml:space="preserve"> </w:t>
      </w:r>
      <w:hyperlink r:id="rId8" w:history="1">
        <w:r w:rsidRPr="005A2038">
          <w:rPr>
            <w:rStyle w:val="Hyperlink"/>
            <w:rFonts w:asciiTheme="minorHAnsi" w:hAnsiTheme="minorHAnsi"/>
          </w:rPr>
          <w:t xml:space="preserve">Campus </w:t>
        </w:r>
        <w:r w:rsidR="00BC77A4" w:rsidRPr="005A2038">
          <w:rPr>
            <w:rStyle w:val="Hyperlink"/>
            <w:rFonts w:asciiTheme="minorHAnsi" w:hAnsiTheme="minorHAnsi"/>
          </w:rPr>
          <w:t>Resources</w:t>
        </w:r>
      </w:hyperlink>
      <w:r w:rsidR="00BC77A4" w:rsidRPr="005A2038">
        <w:rPr>
          <w:rFonts w:asciiTheme="minorHAnsi" w:hAnsiTheme="minorHAnsi"/>
        </w:rPr>
        <w:t xml:space="preserve"> and </w:t>
      </w:r>
      <w:hyperlink r:id="rId9" w:history="1">
        <w:r w:rsidR="00BC77A4" w:rsidRPr="005A2038">
          <w:rPr>
            <w:rStyle w:val="Hyperlink"/>
            <w:rFonts w:asciiTheme="minorHAnsi" w:hAnsiTheme="minorHAnsi"/>
          </w:rPr>
          <w:t>On-Campus Life</w:t>
        </w:r>
      </w:hyperlink>
      <w:r w:rsidR="00BC77A4" w:rsidRPr="005A2038">
        <w:rPr>
          <w:rFonts w:asciiTheme="minorHAnsi" w:hAnsiTheme="minorHAnsi"/>
        </w:rPr>
        <w:t xml:space="preserve"> sections are under the undergraduate catalog's </w:t>
      </w:r>
      <w:hyperlink r:id="rId10" w:history="1">
        <w:r w:rsidR="00BC77A4" w:rsidRPr="005A2038">
          <w:rPr>
            <w:rStyle w:val="Hyperlink"/>
            <w:rFonts w:asciiTheme="minorHAnsi" w:hAnsiTheme="minorHAnsi"/>
          </w:rPr>
          <w:t>Campus Organizations and Activities</w:t>
        </w:r>
      </w:hyperlink>
      <w:r w:rsidR="00BC77A4" w:rsidRPr="005A2038">
        <w:rPr>
          <w:rFonts w:asciiTheme="minorHAnsi" w:hAnsiTheme="minorHAnsi"/>
        </w:rPr>
        <w:t>.</w:t>
      </w:r>
    </w:p>
    <w:p w14:paraId="2E6D8A0D" w14:textId="77777777" w:rsidR="00694CC4" w:rsidRPr="005A2038" w:rsidRDefault="00694CC4" w:rsidP="000278B5">
      <w:pPr>
        <w:pStyle w:val="Heading1"/>
        <w:rPr>
          <w:b/>
          <w:bCs/>
          <w:sz w:val="28"/>
          <w:szCs w:val="28"/>
        </w:rPr>
      </w:pPr>
      <w:r w:rsidRPr="005A2038">
        <w:rPr>
          <w:b/>
          <w:bCs/>
          <w:sz w:val="28"/>
          <w:szCs w:val="28"/>
        </w:rPr>
        <w:t>Editing</w:t>
      </w:r>
    </w:p>
    <w:p w14:paraId="3B55DF80" w14:textId="5088A85B" w:rsidR="00694CC4" w:rsidRPr="005A2038" w:rsidRDefault="005A2038" w:rsidP="00694CC4">
      <w:pPr>
        <w:rPr>
          <w:rFonts w:asciiTheme="minorHAnsi" w:hAnsiTheme="minorHAnsi"/>
          <w:b/>
          <w:u w:val="single"/>
        </w:rPr>
      </w:pPr>
      <w:r w:rsidRPr="005A2038">
        <w:rPr>
          <w:noProof/>
        </w:rPr>
        <w:drawing>
          <wp:anchor distT="0" distB="0" distL="114300" distR="114300" simplePos="0" relativeHeight="251658240" behindDoc="0" locked="0" layoutInCell="1" allowOverlap="1" wp14:anchorId="099757EF" wp14:editId="32B450AC">
            <wp:simplePos x="0" y="0"/>
            <wp:positionH relativeFrom="margin">
              <wp:posOffset>4076700</wp:posOffset>
            </wp:positionH>
            <wp:positionV relativeFrom="paragraph">
              <wp:posOffset>48260</wp:posOffset>
            </wp:positionV>
            <wp:extent cx="2517775" cy="657860"/>
            <wp:effectExtent l="0" t="0" r="0" b="8890"/>
            <wp:wrapThrough wrapText="bothSides">
              <wp:wrapPolygon edited="0">
                <wp:start x="0" y="0"/>
                <wp:lineTo x="0" y="21266"/>
                <wp:lineTo x="21409" y="21266"/>
                <wp:lineTo x="21409" y="0"/>
                <wp:lineTo x="0" y="0"/>
              </wp:wrapPolygon>
            </wp:wrapThrough>
            <wp:docPr id="417727070" name="Picture 1" descr="The Edit Page icon is a red circle with a graduation cap leaning on an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27070" name="Picture 1" descr="The Edit Page icon is a red circle with a graduation cap leaning on an open book."/>
                    <pic:cNvPicPr/>
                  </pic:nvPicPr>
                  <pic:blipFill>
                    <a:blip r:embed="rId11">
                      <a:extLst>
                        <a:ext uri="{28A0092B-C50C-407E-A947-70E740481C1C}">
                          <a14:useLocalDpi xmlns:a14="http://schemas.microsoft.com/office/drawing/2010/main" val="0"/>
                        </a:ext>
                      </a:extLst>
                    </a:blip>
                    <a:stretch>
                      <a:fillRect/>
                    </a:stretch>
                  </pic:blipFill>
                  <pic:spPr>
                    <a:xfrm>
                      <a:off x="0" y="0"/>
                      <a:ext cx="2517775" cy="657860"/>
                    </a:xfrm>
                    <a:prstGeom prst="rect">
                      <a:avLst/>
                    </a:prstGeom>
                  </pic:spPr>
                </pic:pic>
              </a:graphicData>
            </a:graphic>
            <wp14:sizeRelH relativeFrom="page">
              <wp14:pctWidth>0</wp14:pctWidth>
            </wp14:sizeRelH>
            <wp14:sizeRelV relativeFrom="page">
              <wp14:pctHeight>0</wp14:pctHeight>
            </wp14:sizeRelV>
          </wp:anchor>
        </w:drawing>
      </w:r>
    </w:p>
    <w:p w14:paraId="159407EA" w14:textId="57CCA397" w:rsidR="00694CC4" w:rsidRPr="005A2038" w:rsidRDefault="001C3943" w:rsidP="00694CC4">
      <w:pPr>
        <w:pStyle w:val="ListParagraph"/>
        <w:numPr>
          <w:ilvl w:val="0"/>
          <w:numId w:val="2"/>
        </w:numPr>
        <w:rPr>
          <w:rFonts w:asciiTheme="minorHAnsi" w:hAnsiTheme="minorHAnsi"/>
        </w:rPr>
      </w:pPr>
      <w:r w:rsidRPr="005A2038">
        <w:rPr>
          <w:rFonts w:asciiTheme="minorHAnsi" w:hAnsiTheme="minorHAnsi"/>
        </w:rPr>
        <w:t>Once you are on the right page, c</w:t>
      </w:r>
      <w:r w:rsidR="00694CC4" w:rsidRPr="005A2038">
        <w:rPr>
          <w:rFonts w:asciiTheme="minorHAnsi" w:hAnsiTheme="minorHAnsi"/>
        </w:rPr>
        <w:t>lick “Edit Page” at top left to reveal the editor toolbar</w:t>
      </w:r>
      <w:r w:rsidR="00817B40">
        <w:rPr>
          <w:rFonts w:asciiTheme="minorHAnsi" w:hAnsiTheme="minorHAnsi"/>
        </w:rPr>
        <w:t xml:space="preserve"> at the top and </w:t>
      </w:r>
      <w:r w:rsidR="00894694">
        <w:rPr>
          <w:rFonts w:asciiTheme="minorHAnsi" w:hAnsiTheme="minorHAnsi"/>
        </w:rPr>
        <w:t>an informational ribbon at the bottom</w:t>
      </w:r>
      <w:r w:rsidR="00817B40">
        <w:rPr>
          <w:rFonts w:asciiTheme="minorHAnsi" w:hAnsiTheme="minorHAnsi"/>
        </w:rPr>
        <w:t xml:space="preserve"> of the page</w:t>
      </w:r>
      <w:r w:rsidR="00694CC4" w:rsidRPr="005A2038">
        <w:rPr>
          <w:rFonts w:asciiTheme="minorHAnsi" w:hAnsiTheme="minorHAnsi"/>
        </w:rPr>
        <w:t xml:space="preserve">. Click “Close Toolbar” </w:t>
      </w:r>
      <w:r w:rsidR="00817B40">
        <w:rPr>
          <w:rFonts w:asciiTheme="minorHAnsi" w:hAnsiTheme="minorHAnsi"/>
        </w:rPr>
        <w:t xml:space="preserve">in the same spot </w:t>
      </w:r>
      <w:r w:rsidR="00694CC4" w:rsidRPr="005A2038">
        <w:rPr>
          <w:rFonts w:asciiTheme="minorHAnsi" w:hAnsiTheme="minorHAnsi"/>
        </w:rPr>
        <w:t xml:space="preserve">to close </w:t>
      </w:r>
      <w:r w:rsidR="00231DDC" w:rsidRPr="005A2038">
        <w:rPr>
          <w:rFonts w:asciiTheme="minorHAnsi" w:hAnsiTheme="minorHAnsi"/>
        </w:rPr>
        <w:t>the toolbar.</w:t>
      </w:r>
    </w:p>
    <w:p w14:paraId="6B006BA7" w14:textId="2FCF47EC" w:rsidR="00694CC4" w:rsidRPr="005A2038" w:rsidRDefault="00694CC4" w:rsidP="00694CC4">
      <w:pPr>
        <w:pStyle w:val="ListParagraph"/>
        <w:rPr>
          <w:rFonts w:asciiTheme="minorHAnsi" w:hAnsiTheme="minorHAnsi"/>
        </w:rPr>
      </w:pPr>
    </w:p>
    <w:p w14:paraId="44BA8D35" w14:textId="7D4517D0" w:rsidR="001C3943" w:rsidRPr="005A2038" w:rsidRDefault="001C3943" w:rsidP="001C3943">
      <w:pPr>
        <w:pStyle w:val="ListParagraph"/>
        <w:numPr>
          <w:ilvl w:val="0"/>
          <w:numId w:val="2"/>
        </w:numPr>
        <w:rPr>
          <w:rFonts w:asciiTheme="minorHAnsi" w:hAnsiTheme="minorHAnsi"/>
        </w:rPr>
      </w:pPr>
      <w:r w:rsidRPr="005A2038">
        <w:rPr>
          <w:rFonts w:asciiTheme="minorHAnsi" w:hAnsiTheme="minorHAnsi"/>
        </w:rPr>
        <w:t xml:space="preserve">You may only edit a page if you have been assigned </w:t>
      </w:r>
      <w:r w:rsidR="00F438A5" w:rsidRPr="005A2038">
        <w:rPr>
          <w:rFonts w:asciiTheme="minorHAnsi" w:hAnsiTheme="minorHAnsi"/>
        </w:rPr>
        <w:t>permission</w:t>
      </w:r>
      <w:r w:rsidRPr="005A2038">
        <w:rPr>
          <w:rFonts w:asciiTheme="minorHAnsi" w:hAnsiTheme="minorHAnsi"/>
        </w:rPr>
        <w:t xml:space="preserve"> to edit. </w:t>
      </w:r>
    </w:p>
    <w:p w14:paraId="0A2EE919" w14:textId="21E77411" w:rsidR="00694CC4" w:rsidRPr="005A2038" w:rsidRDefault="00694CC4" w:rsidP="00694CC4">
      <w:pPr>
        <w:pStyle w:val="ListParagraph"/>
        <w:rPr>
          <w:rFonts w:asciiTheme="minorHAnsi" w:hAnsiTheme="minorHAnsi"/>
        </w:rPr>
      </w:pPr>
      <w:r w:rsidRPr="005A2038">
        <w:rPr>
          <w:rFonts w:asciiTheme="minorHAnsi" w:hAnsiTheme="minorHAnsi"/>
        </w:rPr>
        <w:t xml:space="preserve">If you are not the editor of a page and you click on Edit Page, you will receive </w:t>
      </w:r>
      <w:r w:rsidR="00462BC1" w:rsidRPr="005A2038">
        <w:rPr>
          <w:rFonts w:asciiTheme="minorHAnsi" w:hAnsiTheme="minorHAnsi"/>
        </w:rPr>
        <w:t xml:space="preserve">an error </w:t>
      </w:r>
      <w:proofErr w:type="gramStart"/>
      <w:r w:rsidR="00F438A5" w:rsidRPr="005A2038">
        <w:rPr>
          <w:rFonts w:asciiTheme="minorHAnsi" w:hAnsiTheme="minorHAnsi"/>
        </w:rPr>
        <w:t>similar to</w:t>
      </w:r>
      <w:proofErr w:type="gramEnd"/>
      <w:r w:rsidR="00462BC1" w:rsidRPr="005A2038">
        <w:rPr>
          <w:rFonts w:asciiTheme="minorHAnsi" w:hAnsiTheme="minorHAnsi"/>
        </w:rPr>
        <w:t xml:space="preserve">, "You cannot edit this page: user </w:t>
      </w:r>
      <w:r w:rsidR="009A010A" w:rsidRPr="005A2038">
        <w:rPr>
          <w:rFonts w:asciiTheme="minorHAnsi" w:hAnsiTheme="minorHAnsi"/>
        </w:rPr>
        <w:t>"example" – not owner of page."</w:t>
      </w:r>
      <w:r w:rsidRPr="005A2038">
        <w:rPr>
          <w:rFonts w:asciiTheme="minorHAnsi" w:hAnsiTheme="minorHAnsi"/>
          <w:noProof/>
        </w:rPr>
        <w:t xml:space="preserve"> </w:t>
      </w:r>
    </w:p>
    <w:p w14:paraId="44B10846" w14:textId="77777777" w:rsidR="00694CC4" w:rsidRPr="005A2038" w:rsidRDefault="00694CC4" w:rsidP="00694CC4">
      <w:pPr>
        <w:pStyle w:val="ListParagraph"/>
        <w:rPr>
          <w:rFonts w:asciiTheme="minorHAnsi" w:hAnsiTheme="minorHAnsi"/>
        </w:rPr>
      </w:pPr>
    </w:p>
    <w:p w14:paraId="4DC785CB" w14:textId="193BEDA9" w:rsidR="00A02ECA" w:rsidRPr="005A2038" w:rsidRDefault="00694CC4" w:rsidP="005F3931">
      <w:pPr>
        <w:pStyle w:val="ListParagraph"/>
        <w:numPr>
          <w:ilvl w:val="0"/>
          <w:numId w:val="2"/>
        </w:numPr>
        <w:rPr>
          <w:rFonts w:asciiTheme="minorHAnsi" w:hAnsiTheme="minorHAnsi"/>
        </w:rPr>
      </w:pPr>
      <w:r w:rsidRPr="005A2038">
        <w:rPr>
          <w:rFonts w:asciiTheme="minorHAnsi" w:hAnsiTheme="minorHAnsi"/>
        </w:rPr>
        <w:t xml:space="preserve">Click “Page Body” to edit </w:t>
      </w:r>
      <w:r w:rsidR="007D25BA" w:rsidRPr="005A2038">
        <w:rPr>
          <w:rFonts w:asciiTheme="minorHAnsi" w:hAnsiTheme="minorHAnsi"/>
        </w:rPr>
        <w:t>the main</w:t>
      </w:r>
      <w:r w:rsidRPr="005A2038">
        <w:rPr>
          <w:rFonts w:asciiTheme="minorHAnsi" w:hAnsiTheme="minorHAnsi"/>
        </w:rPr>
        <w:t xml:space="preserve"> </w:t>
      </w:r>
      <w:r w:rsidR="00A02ECA" w:rsidRPr="005A2038">
        <w:rPr>
          <w:rFonts w:asciiTheme="minorHAnsi" w:hAnsiTheme="minorHAnsi"/>
        </w:rPr>
        <w:t>o</w:t>
      </w:r>
      <w:r w:rsidRPr="005A2038">
        <w:rPr>
          <w:rFonts w:asciiTheme="minorHAnsi" w:hAnsiTheme="minorHAnsi"/>
        </w:rPr>
        <w:t>verview tab</w:t>
      </w:r>
      <w:r w:rsidR="007D25BA" w:rsidRPr="005A2038">
        <w:rPr>
          <w:rFonts w:asciiTheme="minorHAnsi" w:hAnsiTheme="minorHAnsi"/>
        </w:rPr>
        <w:t xml:space="preserve"> for </w:t>
      </w:r>
      <w:r w:rsidR="00321D5B" w:rsidRPr="005A2038">
        <w:rPr>
          <w:rFonts w:asciiTheme="minorHAnsi" w:hAnsiTheme="minorHAnsi"/>
        </w:rPr>
        <w:t>your</w:t>
      </w:r>
      <w:r w:rsidR="007D25BA" w:rsidRPr="005A2038">
        <w:rPr>
          <w:rFonts w:asciiTheme="minorHAnsi" w:hAnsiTheme="minorHAnsi"/>
        </w:rPr>
        <w:t xml:space="preserve"> department</w:t>
      </w:r>
      <w:r w:rsidR="00321D5B" w:rsidRPr="005A2038">
        <w:rPr>
          <w:rFonts w:asciiTheme="minorHAnsi" w:hAnsiTheme="minorHAnsi"/>
        </w:rPr>
        <w:t xml:space="preserve"> or section</w:t>
      </w:r>
      <w:r w:rsidR="007D25BA" w:rsidRPr="005A2038">
        <w:rPr>
          <w:rFonts w:asciiTheme="minorHAnsi" w:hAnsiTheme="minorHAnsi"/>
        </w:rPr>
        <w:t xml:space="preserve">. </w:t>
      </w:r>
      <w:r w:rsidR="00EE1C4C" w:rsidRPr="005A2038">
        <w:rPr>
          <w:rFonts w:asciiTheme="minorHAnsi" w:hAnsiTheme="minorHAnsi"/>
        </w:rPr>
        <w:t>If there are multiple tabs, use</w:t>
      </w:r>
      <w:r w:rsidR="00A02ECA" w:rsidRPr="005A2038">
        <w:rPr>
          <w:rFonts w:asciiTheme="minorHAnsi" w:hAnsiTheme="minorHAnsi"/>
        </w:rPr>
        <w:t xml:space="preserve"> the arrows in the top right of the edit toolbar to find the edit</w:t>
      </w:r>
      <w:r w:rsidR="00EE1C4C" w:rsidRPr="005A2038">
        <w:rPr>
          <w:rFonts w:asciiTheme="minorHAnsi" w:hAnsiTheme="minorHAnsi"/>
        </w:rPr>
        <w:t xml:space="preserve"> </w:t>
      </w:r>
      <w:r w:rsidR="00A02ECA" w:rsidRPr="005A2038">
        <w:rPr>
          <w:rFonts w:asciiTheme="minorHAnsi" w:hAnsiTheme="minorHAnsi"/>
        </w:rPr>
        <w:t xml:space="preserve">option for the other tabs, such as the </w:t>
      </w:r>
      <w:r w:rsidRPr="005A2038">
        <w:rPr>
          <w:rFonts w:asciiTheme="minorHAnsi" w:hAnsiTheme="minorHAnsi"/>
        </w:rPr>
        <w:t>Faculty/Staff tab.</w:t>
      </w:r>
      <w:r w:rsidR="00A02ECA" w:rsidRPr="005A2038">
        <w:rPr>
          <w:rFonts w:asciiTheme="minorHAnsi" w:hAnsiTheme="minorHAnsi"/>
        </w:rPr>
        <w:t xml:space="preserve"> </w:t>
      </w:r>
      <w:r w:rsidRPr="005A2038">
        <w:rPr>
          <w:rFonts w:asciiTheme="minorHAnsi" w:hAnsiTheme="minorHAnsi"/>
        </w:rPr>
        <w:t xml:space="preserve"> </w:t>
      </w:r>
    </w:p>
    <w:p w14:paraId="52583D90" w14:textId="77777777" w:rsidR="00F804D5" w:rsidRPr="005A2038" w:rsidRDefault="00F804D5" w:rsidP="00F804D5">
      <w:pPr>
        <w:ind w:left="360"/>
        <w:rPr>
          <w:rFonts w:asciiTheme="minorHAnsi" w:hAnsiTheme="minorHAnsi"/>
        </w:rPr>
      </w:pPr>
    </w:p>
    <w:p w14:paraId="747C0B80" w14:textId="2307C819" w:rsidR="00F804D5" w:rsidRDefault="00F804D5" w:rsidP="00F804D5">
      <w:pPr>
        <w:ind w:left="360"/>
        <w:rPr>
          <w:rFonts w:asciiTheme="minorHAnsi" w:hAnsiTheme="minorHAnsi"/>
        </w:rPr>
      </w:pPr>
      <w:r w:rsidRPr="005A2038">
        <w:rPr>
          <w:noProof/>
        </w:rPr>
        <w:drawing>
          <wp:inline distT="0" distB="0" distL="0" distR="0" wp14:anchorId="7C942D36" wp14:editId="000317E2">
            <wp:extent cx="6130137" cy="854814"/>
            <wp:effectExtent l="0" t="0" r="4445" b="2540"/>
            <wp:docPr id="1608052848" name="Picture 1" descr="The Edit Page option in in the yellow toolbar at the top, usually the third or fourth option in. The blue arrows to navigate right and left in the toolbar is on the fa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52848" name="Picture 1" descr="The Edit Page option in in the yellow toolbar at the top, usually the third or fourth option in. The blue arrows to navigate right and left in the toolbar is on the far right."/>
                    <pic:cNvPicPr/>
                  </pic:nvPicPr>
                  <pic:blipFill>
                    <a:blip r:embed="rId12"/>
                    <a:stretch>
                      <a:fillRect/>
                    </a:stretch>
                  </pic:blipFill>
                  <pic:spPr>
                    <a:xfrm>
                      <a:off x="0" y="0"/>
                      <a:ext cx="6148204" cy="857333"/>
                    </a:xfrm>
                    <a:prstGeom prst="rect">
                      <a:avLst/>
                    </a:prstGeom>
                  </pic:spPr>
                </pic:pic>
              </a:graphicData>
            </a:graphic>
          </wp:inline>
        </w:drawing>
      </w:r>
    </w:p>
    <w:p w14:paraId="57C411A9" w14:textId="77777777" w:rsidR="005A2038" w:rsidRPr="005A2038" w:rsidRDefault="005A2038" w:rsidP="005A2038">
      <w:pPr>
        <w:rPr>
          <w:rFonts w:asciiTheme="minorHAnsi" w:hAnsiTheme="minorHAnsi"/>
        </w:rPr>
      </w:pPr>
    </w:p>
    <w:p w14:paraId="56973501" w14:textId="0845DDD1" w:rsidR="00694CC4" w:rsidRPr="005A2038" w:rsidRDefault="00A02ECA" w:rsidP="00A02ECA">
      <w:pPr>
        <w:pStyle w:val="ListParagraph"/>
        <w:numPr>
          <w:ilvl w:val="1"/>
          <w:numId w:val="2"/>
        </w:numPr>
        <w:rPr>
          <w:rFonts w:asciiTheme="minorHAnsi" w:hAnsiTheme="minorHAnsi"/>
        </w:rPr>
      </w:pPr>
      <w:r w:rsidRPr="005A2038">
        <w:rPr>
          <w:rFonts w:asciiTheme="minorHAnsi" w:hAnsiTheme="minorHAnsi"/>
        </w:rPr>
        <w:t>Please note, i</w:t>
      </w:r>
      <w:r w:rsidR="00694CC4" w:rsidRPr="005A2038">
        <w:rPr>
          <w:rFonts w:asciiTheme="minorHAnsi" w:hAnsiTheme="minorHAnsi"/>
        </w:rPr>
        <w:t>f you would like an</w:t>
      </w:r>
      <w:r w:rsidRPr="005A2038">
        <w:rPr>
          <w:rFonts w:asciiTheme="minorHAnsi" w:hAnsiTheme="minorHAnsi"/>
        </w:rPr>
        <w:t xml:space="preserve"> introductory</w:t>
      </w:r>
      <w:r w:rsidR="00694CC4" w:rsidRPr="005A2038">
        <w:rPr>
          <w:rFonts w:asciiTheme="minorHAnsi" w:hAnsiTheme="minorHAnsi"/>
        </w:rPr>
        <w:t xml:space="preserve"> </w:t>
      </w:r>
      <w:r w:rsidR="00321D5B" w:rsidRPr="005A2038">
        <w:rPr>
          <w:rFonts w:asciiTheme="minorHAnsi" w:hAnsiTheme="minorHAnsi"/>
        </w:rPr>
        <w:t>o</w:t>
      </w:r>
      <w:r w:rsidR="00694CC4" w:rsidRPr="005A2038">
        <w:rPr>
          <w:rFonts w:asciiTheme="minorHAnsi" w:hAnsiTheme="minorHAnsi"/>
        </w:rPr>
        <w:t xml:space="preserve">verview tab added to a major/program, </w:t>
      </w:r>
      <w:r w:rsidR="008C0ED7" w:rsidRPr="005A2038">
        <w:rPr>
          <w:rFonts w:asciiTheme="minorHAnsi" w:hAnsiTheme="minorHAnsi"/>
        </w:rPr>
        <w:t>you may</w:t>
      </w:r>
      <w:r w:rsidR="00694CC4" w:rsidRPr="005A2038">
        <w:rPr>
          <w:rFonts w:asciiTheme="minorHAnsi" w:hAnsiTheme="minorHAnsi"/>
        </w:rPr>
        <w:t xml:space="preserve"> </w:t>
      </w:r>
      <w:r w:rsidR="00321D5B" w:rsidRPr="005A2038">
        <w:rPr>
          <w:rFonts w:asciiTheme="minorHAnsi" w:hAnsiTheme="minorHAnsi"/>
        </w:rPr>
        <w:t xml:space="preserve">email the </w:t>
      </w:r>
      <w:hyperlink r:id="rId13" w:history="1">
        <w:r w:rsidR="00321D5B" w:rsidRPr="005A2038">
          <w:rPr>
            <w:rStyle w:val="Hyperlink"/>
            <w:rFonts w:asciiTheme="minorHAnsi" w:hAnsiTheme="minorHAnsi"/>
          </w:rPr>
          <w:t>Catalog Team</w:t>
        </w:r>
      </w:hyperlink>
      <w:r w:rsidR="00694CC4" w:rsidRPr="005A2038">
        <w:rPr>
          <w:rFonts w:asciiTheme="minorHAnsi" w:hAnsiTheme="minorHAnsi"/>
        </w:rPr>
        <w:t xml:space="preserve"> to request one.  </w:t>
      </w:r>
    </w:p>
    <w:p w14:paraId="43D1E357" w14:textId="24C52FD2" w:rsidR="00EE1C4C" w:rsidRPr="005A2038" w:rsidRDefault="00AA2197" w:rsidP="00A02ECA">
      <w:pPr>
        <w:pStyle w:val="ListParagraph"/>
        <w:numPr>
          <w:ilvl w:val="1"/>
          <w:numId w:val="2"/>
        </w:numPr>
        <w:rPr>
          <w:rFonts w:asciiTheme="minorHAnsi" w:hAnsiTheme="minorHAnsi"/>
        </w:rPr>
      </w:pPr>
      <w:r>
        <w:rPr>
          <w:rFonts w:asciiTheme="minorHAnsi" w:hAnsiTheme="minorHAnsi"/>
        </w:rPr>
        <w:t>There</w:t>
      </w:r>
      <w:r w:rsidR="00EE1C4C" w:rsidRPr="005A2038">
        <w:rPr>
          <w:rFonts w:asciiTheme="minorHAnsi" w:hAnsiTheme="minorHAnsi"/>
        </w:rPr>
        <w:t xml:space="preserve"> is also an edit </w:t>
      </w:r>
      <w:r w:rsidR="00A77919" w:rsidRPr="005A2038">
        <w:rPr>
          <w:rFonts w:asciiTheme="minorHAnsi" w:hAnsiTheme="minorHAnsi"/>
        </w:rPr>
        <w:t>page or tab option on the page itself. It may be easier to navigate to the tab and select the edit option from the tab.</w:t>
      </w:r>
    </w:p>
    <w:p w14:paraId="13D132C4" w14:textId="2635EE12" w:rsidR="0063559C" w:rsidRPr="005A2038" w:rsidRDefault="0063559C" w:rsidP="00A02ECA">
      <w:pPr>
        <w:pStyle w:val="ListParagraph"/>
        <w:numPr>
          <w:ilvl w:val="1"/>
          <w:numId w:val="2"/>
        </w:numPr>
        <w:rPr>
          <w:rFonts w:asciiTheme="minorHAnsi" w:hAnsiTheme="minorHAnsi"/>
        </w:rPr>
      </w:pPr>
      <w:r w:rsidRPr="005A2038">
        <w:rPr>
          <w:rFonts w:asciiTheme="minorHAnsi" w:hAnsiTheme="minorHAnsi"/>
        </w:rPr>
        <w:t xml:space="preserve">Please note that program requirement </w:t>
      </w:r>
      <w:r w:rsidR="00AA2197">
        <w:rPr>
          <w:rFonts w:asciiTheme="minorHAnsi" w:hAnsiTheme="minorHAnsi"/>
        </w:rPr>
        <w:t xml:space="preserve">and other </w:t>
      </w:r>
      <w:r w:rsidRPr="005A2038">
        <w:rPr>
          <w:rFonts w:asciiTheme="minorHAnsi" w:hAnsiTheme="minorHAnsi"/>
        </w:rPr>
        <w:t xml:space="preserve">tabs are named differently from the overview, and </w:t>
      </w:r>
      <w:r w:rsidR="00AA2197">
        <w:rPr>
          <w:rFonts w:asciiTheme="minorHAnsi" w:hAnsiTheme="minorHAnsi"/>
        </w:rPr>
        <w:t xml:space="preserve">therefore, </w:t>
      </w:r>
      <w:r w:rsidRPr="005A2038">
        <w:rPr>
          <w:rFonts w:asciiTheme="minorHAnsi" w:hAnsiTheme="minorHAnsi"/>
        </w:rPr>
        <w:t>the edit option name will be something other than "page body</w:t>
      </w:r>
      <w:r w:rsidR="00AA2197">
        <w:rPr>
          <w:rFonts w:asciiTheme="minorHAnsi" w:hAnsiTheme="minorHAnsi"/>
        </w:rPr>
        <w:t>."</w:t>
      </w:r>
    </w:p>
    <w:p w14:paraId="4B8CDEE5" w14:textId="77777777" w:rsidR="00BC707C" w:rsidRPr="005A2038" w:rsidRDefault="00BC707C" w:rsidP="00BC707C">
      <w:pPr>
        <w:rPr>
          <w:rFonts w:asciiTheme="minorHAnsi" w:hAnsiTheme="minorHAnsi"/>
        </w:rPr>
      </w:pPr>
    </w:p>
    <w:p w14:paraId="3FDCF3E1" w14:textId="719D526F" w:rsidR="00BC707C" w:rsidRPr="005A2038" w:rsidRDefault="003440A0" w:rsidP="003440A0">
      <w:pPr>
        <w:jc w:val="center"/>
        <w:rPr>
          <w:rFonts w:asciiTheme="minorHAnsi" w:hAnsiTheme="minorHAnsi"/>
        </w:rPr>
      </w:pPr>
      <w:r w:rsidRPr="005A2038">
        <w:rPr>
          <w:noProof/>
        </w:rPr>
        <w:lastRenderedPageBreak/>
        <w:drawing>
          <wp:inline distT="0" distB="0" distL="0" distR="0" wp14:anchorId="3B704FAE" wp14:editId="42A07C70">
            <wp:extent cx="5457139" cy="1184907"/>
            <wp:effectExtent l="0" t="0" r="0" b="0"/>
            <wp:docPr id="1776090979" name="Picture 1" descr="The edit option link will be on the right hand side of the page below the page title and any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090979" name="Picture 1" descr="The edit option link will be on the right hand side of the page below the page title and any tabs."/>
                    <pic:cNvPicPr/>
                  </pic:nvPicPr>
                  <pic:blipFill>
                    <a:blip r:embed="rId14"/>
                    <a:stretch>
                      <a:fillRect/>
                    </a:stretch>
                  </pic:blipFill>
                  <pic:spPr>
                    <a:xfrm>
                      <a:off x="0" y="0"/>
                      <a:ext cx="5483621" cy="1190657"/>
                    </a:xfrm>
                    <a:prstGeom prst="rect">
                      <a:avLst/>
                    </a:prstGeom>
                  </pic:spPr>
                </pic:pic>
              </a:graphicData>
            </a:graphic>
          </wp:inline>
        </w:drawing>
      </w:r>
    </w:p>
    <w:p w14:paraId="0E0831B6" w14:textId="77777777" w:rsidR="00BC707C" w:rsidRPr="005A2038" w:rsidRDefault="00BC707C" w:rsidP="00694CC4">
      <w:pPr>
        <w:rPr>
          <w:rFonts w:asciiTheme="minorHAnsi" w:hAnsiTheme="minorHAnsi"/>
        </w:rPr>
      </w:pPr>
    </w:p>
    <w:p w14:paraId="06178008" w14:textId="07619A01" w:rsidR="00694CC4" w:rsidRPr="005A2038" w:rsidRDefault="001C3D74" w:rsidP="00694CC4">
      <w:pPr>
        <w:pStyle w:val="ListParagraph"/>
        <w:numPr>
          <w:ilvl w:val="0"/>
          <w:numId w:val="2"/>
        </w:numPr>
        <w:rPr>
          <w:rFonts w:asciiTheme="minorHAnsi" w:hAnsiTheme="minorHAnsi"/>
        </w:rPr>
      </w:pPr>
      <w:r w:rsidRPr="005A2038">
        <w:rPr>
          <w:rFonts w:asciiTheme="minorHAnsi" w:hAnsiTheme="minorHAnsi"/>
        </w:rPr>
        <w:t>Edit your</w:t>
      </w:r>
      <w:r w:rsidR="00694CC4" w:rsidRPr="005A2038">
        <w:rPr>
          <w:rFonts w:asciiTheme="minorHAnsi" w:hAnsiTheme="minorHAnsi"/>
        </w:rPr>
        <w:t xml:space="preserve"> text in the </w:t>
      </w:r>
      <w:r w:rsidR="004C1930" w:rsidRPr="005A2038">
        <w:rPr>
          <w:rFonts w:asciiTheme="minorHAnsi" w:hAnsiTheme="minorHAnsi"/>
        </w:rPr>
        <w:t>edit window</w:t>
      </w:r>
      <w:r w:rsidRPr="005A2038">
        <w:rPr>
          <w:rFonts w:asciiTheme="minorHAnsi" w:hAnsiTheme="minorHAnsi"/>
        </w:rPr>
        <w:t xml:space="preserve"> and format </w:t>
      </w:r>
      <w:r w:rsidR="00980363" w:rsidRPr="005A2038">
        <w:rPr>
          <w:rFonts w:asciiTheme="minorHAnsi" w:hAnsiTheme="minorHAnsi"/>
        </w:rPr>
        <w:t>as you would in other</w:t>
      </w:r>
      <w:r w:rsidRPr="005A2038">
        <w:rPr>
          <w:rFonts w:asciiTheme="minorHAnsi" w:hAnsiTheme="minorHAnsi"/>
        </w:rPr>
        <w:t xml:space="preserve"> document editors</w:t>
      </w:r>
      <w:r w:rsidR="004C1930" w:rsidRPr="005A2038">
        <w:rPr>
          <w:rFonts w:asciiTheme="minorHAnsi" w:hAnsiTheme="minorHAnsi"/>
        </w:rPr>
        <w:t>.</w:t>
      </w:r>
      <w:r w:rsidR="00062EA0" w:rsidRPr="005A2038">
        <w:rPr>
          <w:rFonts w:asciiTheme="minorHAnsi" w:hAnsiTheme="minorHAnsi"/>
        </w:rPr>
        <w:t xml:space="preserve"> </w:t>
      </w:r>
      <w:r w:rsidR="00980363" w:rsidRPr="005A2038">
        <w:rPr>
          <w:rFonts w:asciiTheme="minorHAnsi" w:hAnsiTheme="minorHAnsi"/>
        </w:rPr>
        <w:t xml:space="preserve">Please keep accessibility </w:t>
      </w:r>
      <w:r w:rsidR="002C1C29" w:rsidRPr="005A2038">
        <w:rPr>
          <w:rFonts w:asciiTheme="minorHAnsi" w:hAnsiTheme="minorHAnsi"/>
        </w:rPr>
        <w:t>standards</w:t>
      </w:r>
      <w:r w:rsidR="00FD115B" w:rsidRPr="005A2038">
        <w:rPr>
          <w:rFonts w:asciiTheme="minorHAnsi" w:hAnsiTheme="minorHAnsi"/>
        </w:rPr>
        <w:t xml:space="preserve"> </w:t>
      </w:r>
      <w:r w:rsidR="00980363" w:rsidRPr="005A2038">
        <w:rPr>
          <w:rFonts w:asciiTheme="minorHAnsi" w:hAnsiTheme="minorHAnsi"/>
        </w:rPr>
        <w:t>in mind. For example, w</w:t>
      </w:r>
      <w:r w:rsidR="00305454" w:rsidRPr="005A2038">
        <w:rPr>
          <w:rFonts w:asciiTheme="minorHAnsi" w:hAnsiTheme="minorHAnsi"/>
        </w:rPr>
        <w:t>hen</w:t>
      </w:r>
      <w:r w:rsidR="00062EA0" w:rsidRPr="005A2038">
        <w:rPr>
          <w:rFonts w:asciiTheme="minorHAnsi" w:hAnsiTheme="minorHAnsi"/>
        </w:rPr>
        <w:t xml:space="preserve"> using </w:t>
      </w:r>
      <w:r w:rsidR="00AC47CD" w:rsidRPr="005A2038">
        <w:rPr>
          <w:rFonts w:asciiTheme="minorHAnsi" w:hAnsiTheme="minorHAnsi"/>
        </w:rPr>
        <w:t>a</w:t>
      </w:r>
      <w:r w:rsidR="00062EA0" w:rsidRPr="005A2038">
        <w:rPr>
          <w:rFonts w:asciiTheme="minorHAnsi" w:hAnsiTheme="minorHAnsi"/>
        </w:rPr>
        <w:t xml:space="preserve"> </w:t>
      </w:r>
      <w:r w:rsidR="00AC47CD" w:rsidRPr="005A2038">
        <w:rPr>
          <w:rFonts w:asciiTheme="minorHAnsi" w:hAnsiTheme="minorHAnsi"/>
        </w:rPr>
        <w:t>format</w:t>
      </w:r>
      <w:r w:rsidR="00901501" w:rsidRPr="005A2038">
        <w:rPr>
          <w:rFonts w:asciiTheme="minorHAnsi" w:hAnsiTheme="minorHAnsi"/>
        </w:rPr>
        <w:t xml:space="preserve"> option</w:t>
      </w:r>
      <w:r w:rsidR="00062EA0" w:rsidRPr="005A2038">
        <w:rPr>
          <w:rFonts w:asciiTheme="minorHAnsi" w:hAnsiTheme="minorHAnsi"/>
        </w:rPr>
        <w:t xml:space="preserve">, </w:t>
      </w:r>
      <w:r w:rsidR="00901501" w:rsidRPr="005A2038">
        <w:rPr>
          <w:rFonts w:asciiTheme="minorHAnsi" w:hAnsiTheme="minorHAnsi"/>
        </w:rPr>
        <w:t>use</w:t>
      </w:r>
      <w:r w:rsidR="00062EA0" w:rsidRPr="005A2038">
        <w:rPr>
          <w:rFonts w:asciiTheme="minorHAnsi" w:hAnsiTheme="minorHAnsi"/>
        </w:rPr>
        <w:t xml:space="preserve"> them like </w:t>
      </w:r>
      <w:r w:rsidR="00AC47CD" w:rsidRPr="005A2038">
        <w:rPr>
          <w:rFonts w:asciiTheme="minorHAnsi" w:hAnsiTheme="minorHAnsi"/>
        </w:rPr>
        <w:t xml:space="preserve">the </w:t>
      </w:r>
      <w:r w:rsidR="00062EA0" w:rsidRPr="005A2038">
        <w:rPr>
          <w:rFonts w:asciiTheme="minorHAnsi" w:hAnsiTheme="minorHAnsi"/>
        </w:rPr>
        <w:t xml:space="preserve">headings </w:t>
      </w:r>
      <w:r w:rsidR="00AC47CD" w:rsidRPr="005A2038">
        <w:rPr>
          <w:rFonts w:asciiTheme="minorHAnsi" w:hAnsiTheme="minorHAnsi"/>
        </w:rPr>
        <w:t xml:space="preserve">in Microsoft Word </w:t>
      </w:r>
      <w:r w:rsidR="00062EA0" w:rsidRPr="005A2038">
        <w:rPr>
          <w:rFonts w:asciiTheme="minorHAnsi" w:hAnsiTheme="minorHAnsi"/>
        </w:rPr>
        <w:t>an</w:t>
      </w:r>
      <w:r w:rsidR="00AC47CD" w:rsidRPr="005A2038">
        <w:rPr>
          <w:rFonts w:asciiTheme="minorHAnsi" w:hAnsiTheme="minorHAnsi"/>
        </w:rPr>
        <w:t>d do not skip a level.</w:t>
      </w:r>
      <w:r w:rsidR="00FD115B" w:rsidRPr="005A2038">
        <w:rPr>
          <w:rFonts w:asciiTheme="minorHAnsi" w:hAnsiTheme="minorHAnsi"/>
        </w:rPr>
        <w:t xml:space="preserve"> If putting in a link, </w:t>
      </w:r>
      <w:r w:rsidR="00346102" w:rsidRPr="005A2038">
        <w:rPr>
          <w:rFonts w:asciiTheme="minorHAnsi" w:hAnsiTheme="minorHAnsi"/>
        </w:rPr>
        <w:t>first enter a descriptive text</w:t>
      </w:r>
      <w:r w:rsidR="00C30E12" w:rsidRPr="005A2038">
        <w:rPr>
          <w:rFonts w:asciiTheme="minorHAnsi" w:hAnsiTheme="minorHAnsi"/>
        </w:rPr>
        <w:t xml:space="preserve"> </w:t>
      </w:r>
      <w:r w:rsidR="00346102" w:rsidRPr="005A2038">
        <w:rPr>
          <w:rFonts w:asciiTheme="minorHAnsi" w:hAnsiTheme="minorHAnsi"/>
        </w:rPr>
        <w:t>and then embed the link in the text.</w:t>
      </w:r>
    </w:p>
    <w:p w14:paraId="4E97742C" w14:textId="77777777" w:rsidR="00694CC4" w:rsidRPr="005A2038" w:rsidRDefault="00694CC4" w:rsidP="00694CC4">
      <w:pPr>
        <w:pStyle w:val="ListParagraph"/>
        <w:rPr>
          <w:rFonts w:asciiTheme="minorHAnsi" w:hAnsiTheme="minorHAnsi"/>
        </w:rPr>
      </w:pPr>
    </w:p>
    <w:p w14:paraId="23508E79" w14:textId="5EC84B19" w:rsidR="00694CC4" w:rsidRPr="005A2038" w:rsidRDefault="00C30E12" w:rsidP="00C30E12">
      <w:pPr>
        <w:pStyle w:val="ListParagraph"/>
        <w:ind w:left="0"/>
        <w:jc w:val="center"/>
        <w:rPr>
          <w:rFonts w:asciiTheme="minorHAnsi" w:hAnsiTheme="minorHAnsi"/>
        </w:rPr>
      </w:pPr>
      <w:r w:rsidRPr="005A2038">
        <w:rPr>
          <w:noProof/>
        </w:rPr>
        <w:drawing>
          <wp:inline distT="0" distB="0" distL="0" distR="0" wp14:anchorId="44F5E09D" wp14:editId="211B0B22">
            <wp:extent cx="5149900" cy="1472013"/>
            <wp:effectExtent l="0" t="0" r="0" b="0"/>
            <wp:docPr id="12486586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58660"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162992" cy="1475755"/>
                    </a:xfrm>
                    <a:prstGeom prst="rect">
                      <a:avLst/>
                    </a:prstGeom>
                  </pic:spPr>
                </pic:pic>
              </a:graphicData>
            </a:graphic>
          </wp:inline>
        </w:drawing>
      </w:r>
    </w:p>
    <w:p w14:paraId="647681FC" w14:textId="77777777" w:rsidR="00694CC4" w:rsidRPr="005A2038" w:rsidRDefault="00694CC4" w:rsidP="00694CC4">
      <w:pPr>
        <w:pStyle w:val="ListParagraph"/>
        <w:rPr>
          <w:rFonts w:asciiTheme="minorHAnsi" w:hAnsiTheme="minorHAnsi"/>
        </w:rPr>
      </w:pPr>
    </w:p>
    <w:p w14:paraId="31658C12" w14:textId="65CF0885" w:rsidR="00694CC4" w:rsidRPr="005A2038" w:rsidRDefault="00694CC4" w:rsidP="00694CC4">
      <w:pPr>
        <w:pStyle w:val="ListParagraph"/>
        <w:numPr>
          <w:ilvl w:val="0"/>
          <w:numId w:val="2"/>
        </w:numPr>
        <w:rPr>
          <w:rStyle w:val="Emphasis"/>
        </w:rPr>
      </w:pPr>
      <w:r w:rsidRPr="005A2038">
        <w:rPr>
          <w:rFonts w:asciiTheme="minorHAnsi" w:hAnsiTheme="minorHAnsi"/>
        </w:rPr>
        <w:t xml:space="preserve">Save by clicking the </w:t>
      </w:r>
      <w:r w:rsidR="00AE73D0" w:rsidRPr="005A2038">
        <w:rPr>
          <w:rFonts w:asciiTheme="minorHAnsi" w:hAnsiTheme="minorHAnsi"/>
        </w:rPr>
        <w:t>save</w:t>
      </w:r>
      <w:r w:rsidRPr="005A2038">
        <w:rPr>
          <w:rFonts w:asciiTheme="minorHAnsi" w:hAnsiTheme="minorHAnsi"/>
        </w:rPr>
        <w:t xml:space="preserve"> icon in the top row</w:t>
      </w:r>
      <w:r w:rsidR="005D3A6C" w:rsidRPr="005A2038">
        <w:rPr>
          <w:rFonts w:asciiTheme="minorHAnsi" w:hAnsiTheme="minorHAnsi"/>
        </w:rPr>
        <w:t xml:space="preserve">, </w:t>
      </w:r>
      <w:r w:rsidRPr="005A2038">
        <w:rPr>
          <w:rFonts w:asciiTheme="minorHAnsi" w:hAnsiTheme="minorHAnsi"/>
        </w:rPr>
        <w:t xml:space="preserve">left side </w:t>
      </w:r>
      <w:r w:rsidR="005D3A6C" w:rsidRPr="005A2038">
        <w:rPr>
          <w:rFonts w:asciiTheme="minorHAnsi" w:hAnsiTheme="minorHAnsi"/>
        </w:rPr>
        <w:t>or</w:t>
      </w:r>
      <w:r w:rsidRPr="005A2038">
        <w:rPr>
          <w:rFonts w:asciiTheme="minorHAnsi" w:hAnsiTheme="minorHAnsi"/>
        </w:rPr>
        <w:t xml:space="preserve"> save by clicking OK at the bottom of the </w:t>
      </w:r>
      <w:r w:rsidR="005D3A6C" w:rsidRPr="005A2038">
        <w:rPr>
          <w:rFonts w:asciiTheme="minorHAnsi" w:hAnsiTheme="minorHAnsi"/>
        </w:rPr>
        <w:t>window</w:t>
      </w:r>
      <w:r w:rsidRPr="005A2038">
        <w:rPr>
          <w:rFonts w:asciiTheme="minorHAnsi" w:hAnsiTheme="minorHAnsi"/>
        </w:rPr>
        <w:t xml:space="preserve">. </w:t>
      </w:r>
      <w:r w:rsidRPr="005A2038">
        <w:rPr>
          <w:rStyle w:val="Emphasis"/>
        </w:rPr>
        <w:t>Do not use the X in the top right corner to close the window or your changes will not be saved.</w:t>
      </w:r>
    </w:p>
    <w:p w14:paraId="1FBB5B1E" w14:textId="77777777" w:rsidR="00694CC4" w:rsidRPr="005A2038" w:rsidRDefault="00694CC4" w:rsidP="00694CC4">
      <w:pPr>
        <w:rPr>
          <w:rFonts w:asciiTheme="minorHAnsi" w:hAnsiTheme="minorHAnsi"/>
        </w:rPr>
      </w:pPr>
    </w:p>
    <w:p w14:paraId="6C319DA9" w14:textId="23FB45CC" w:rsidR="006D69A0" w:rsidRDefault="006D69A0" w:rsidP="00694CC4">
      <w:pPr>
        <w:pStyle w:val="ListParagraph"/>
        <w:numPr>
          <w:ilvl w:val="0"/>
          <w:numId w:val="2"/>
        </w:numPr>
        <w:rPr>
          <w:rFonts w:asciiTheme="minorHAnsi" w:hAnsiTheme="minorHAnsi"/>
        </w:rPr>
      </w:pPr>
      <w:r w:rsidRPr="005A2038">
        <w:rPr>
          <w:noProof/>
        </w:rPr>
        <w:drawing>
          <wp:anchor distT="0" distB="0" distL="114300" distR="114300" simplePos="0" relativeHeight="251659264" behindDoc="0" locked="0" layoutInCell="1" allowOverlap="1" wp14:anchorId="748D7910" wp14:editId="2E572C09">
            <wp:simplePos x="0" y="0"/>
            <wp:positionH relativeFrom="column">
              <wp:posOffset>3566160</wp:posOffset>
            </wp:positionH>
            <wp:positionV relativeFrom="paragraph">
              <wp:posOffset>449580</wp:posOffset>
            </wp:positionV>
            <wp:extent cx="2926080" cy="340360"/>
            <wp:effectExtent l="0" t="0" r="7620" b="2540"/>
            <wp:wrapThrough wrapText="bothSides">
              <wp:wrapPolygon edited="0">
                <wp:start x="0" y="0"/>
                <wp:lineTo x="0" y="20552"/>
                <wp:lineTo x="21516" y="20552"/>
                <wp:lineTo x="21516" y="0"/>
                <wp:lineTo x="0" y="0"/>
              </wp:wrapPolygon>
            </wp:wrapThrough>
            <wp:docPr id="1106315286" name="Picture 1" descr="The Start Workflow button is in a yellow ribbon at the bottom that is only visible if the Edit Page top toolbar was o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315286" name="Picture 1" descr="The Start Workflow button is in a yellow ribbon at the bottom that is only visible if the Edit Page top toolbar was opened."/>
                    <pic:cNvPicPr/>
                  </pic:nvPicPr>
                  <pic:blipFill rotWithShape="1">
                    <a:blip r:embed="rId16">
                      <a:extLst>
                        <a:ext uri="{28A0092B-C50C-407E-A947-70E740481C1C}">
                          <a14:useLocalDpi xmlns:a14="http://schemas.microsoft.com/office/drawing/2010/main" val="0"/>
                        </a:ext>
                      </a:extLst>
                    </a:blip>
                    <a:srcRect t="61894"/>
                    <a:stretch>
                      <a:fillRect/>
                    </a:stretch>
                  </pic:blipFill>
                  <pic:spPr bwMode="auto">
                    <a:xfrm>
                      <a:off x="0" y="0"/>
                      <a:ext cx="2926080" cy="340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3A6C" w:rsidRPr="005A2038">
        <w:rPr>
          <w:rFonts w:asciiTheme="minorHAnsi" w:hAnsiTheme="minorHAnsi"/>
        </w:rPr>
        <w:t>When you have no more edits for this catalog</w:t>
      </w:r>
      <w:r w:rsidR="00863FB2">
        <w:rPr>
          <w:rFonts w:asciiTheme="minorHAnsi" w:hAnsiTheme="minorHAnsi"/>
        </w:rPr>
        <w:t xml:space="preserve"> and have saved your edits</w:t>
      </w:r>
      <w:r w:rsidR="00694CC4" w:rsidRPr="005A2038">
        <w:rPr>
          <w:rFonts w:asciiTheme="minorHAnsi" w:hAnsiTheme="minorHAnsi"/>
        </w:rPr>
        <w:t xml:space="preserve">, click on the green “Start Workflow” button </w:t>
      </w:r>
      <w:r w:rsidR="00672010" w:rsidRPr="005A2038">
        <w:rPr>
          <w:rFonts w:asciiTheme="minorHAnsi" w:hAnsiTheme="minorHAnsi"/>
        </w:rPr>
        <w:t>on</w:t>
      </w:r>
      <w:r w:rsidR="00694CC4" w:rsidRPr="005A2038">
        <w:rPr>
          <w:rFonts w:asciiTheme="minorHAnsi" w:hAnsiTheme="minorHAnsi"/>
        </w:rPr>
        <w:t xml:space="preserve"> the bottom right</w:t>
      </w:r>
      <w:r w:rsidR="00672010" w:rsidRPr="005A2038">
        <w:rPr>
          <w:rFonts w:asciiTheme="minorHAnsi" w:hAnsiTheme="minorHAnsi"/>
        </w:rPr>
        <w:t xml:space="preserve"> </w:t>
      </w:r>
      <w:r w:rsidR="00863FB2">
        <w:rPr>
          <w:rFonts w:asciiTheme="minorHAnsi" w:hAnsiTheme="minorHAnsi"/>
        </w:rPr>
        <w:t xml:space="preserve">of the catalog page </w:t>
      </w:r>
      <w:r w:rsidR="00672010" w:rsidRPr="005A2038">
        <w:rPr>
          <w:rFonts w:asciiTheme="minorHAnsi" w:hAnsiTheme="minorHAnsi"/>
        </w:rPr>
        <w:t xml:space="preserve">to </w:t>
      </w:r>
      <w:r w:rsidR="00EF50FA" w:rsidRPr="005A2038">
        <w:rPr>
          <w:rFonts w:asciiTheme="minorHAnsi" w:hAnsiTheme="minorHAnsi"/>
        </w:rPr>
        <w:t>submit</w:t>
      </w:r>
      <w:r w:rsidR="00672010" w:rsidRPr="005A2038">
        <w:rPr>
          <w:rFonts w:asciiTheme="minorHAnsi" w:hAnsiTheme="minorHAnsi"/>
        </w:rPr>
        <w:t xml:space="preserve"> </w:t>
      </w:r>
      <w:r w:rsidR="00863FB2">
        <w:rPr>
          <w:rFonts w:asciiTheme="minorHAnsi" w:hAnsiTheme="minorHAnsi"/>
        </w:rPr>
        <w:t>it</w:t>
      </w:r>
      <w:r w:rsidR="00672010" w:rsidRPr="005A2038">
        <w:rPr>
          <w:rFonts w:asciiTheme="minorHAnsi" w:hAnsiTheme="minorHAnsi"/>
        </w:rPr>
        <w:t xml:space="preserve"> for final review by the Catalog Team</w:t>
      </w:r>
      <w:r w:rsidR="00694CC4" w:rsidRPr="005A2038">
        <w:rPr>
          <w:rFonts w:asciiTheme="minorHAnsi" w:hAnsiTheme="minorHAnsi"/>
        </w:rPr>
        <w:t xml:space="preserve">.  </w:t>
      </w:r>
      <w:r w:rsidR="00863FB2">
        <w:rPr>
          <w:rFonts w:asciiTheme="minorHAnsi" w:hAnsiTheme="minorHAnsi"/>
        </w:rPr>
        <w:t>Start Workflow must be clicked</w:t>
      </w:r>
      <w:r w:rsidR="00694CC4" w:rsidRPr="005A2038">
        <w:rPr>
          <w:rFonts w:asciiTheme="minorHAnsi" w:hAnsiTheme="minorHAnsi"/>
        </w:rPr>
        <w:t xml:space="preserve"> </w:t>
      </w:r>
      <w:r w:rsidR="00863FB2">
        <w:rPr>
          <w:rFonts w:asciiTheme="minorHAnsi" w:hAnsiTheme="minorHAnsi"/>
        </w:rPr>
        <w:t>on</w:t>
      </w:r>
      <w:r w:rsidR="00694CC4" w:rsidRPr="005A2038">
        <w:rPr>
          <w:rFonts w:asciiTheme="minorHAnsi" w:hAnsiTheme="minorHAnsi"/>
        </w:rPr>
        <w:t xml:space="preserve"> each individual page </w:t>
      </w:r>
      <w:r w:rsidR="00EF50FA" w:rsidRPr="005A2038">
        <w:rPr>
          <w:rFonts w:asciiTheme="minorHAnsi" w:hAnsiTheme="minorHAnsi"/>
        </w:rPr>
        <w:t xml:space="preserve">for which </w:t>
      </w:r>
      <w:r w:rsidR="00694CC4" w:rsidRPr="005A2038">
        <w:rPr>
          <w:rFonts w:asciiTheme="minorHAnsi" w:hAnsiTheme="minorHAnsi"/>
        </w:rPr>
        <w:t>you are the editor</w:t>
      </w:r>
      <w:r w:rsidR="00863FB2">
        <w:rPr>
          <w:rFonts w:asciiTheme="minorHAnsi" w:hAnsiTheme="minorHAnsi"/>
        </w:rPr>
        <w:t xml:space="preserve">, including </w:t>
      </w:r>
      <w:r w:rsidR="00B720CA">
        <w:rPr>
          <w:rFonts w:asciiTheme="minorHAnsi" w:hAnsiTheme="minorHAnsi"/>
        </w:rPr>
        <w:t xml:space="preserve">for </w:t>
      </w:r>
      <w:r w:rsidR="00863FB2">
        <w:rPr>
          <w:rFonts w:asciiTheme="minorHAnsi" w:hAnsiTheme="minorHAnsi"/>
        </w:rPr>
        <w:t>each major</w:t>
      </w:r>
      <w:r w:rsidR="00B720CA">
        <w:rPr>
          <w:rFonts w:asciiTheme="minorHAnsi" w:hAnsiTheme="minorHAnsi"/>
        </w:rPr>
        <w:t xml:space="preserve">/minor/grad program in </w:t>
      </w:r>
      <w:r w:rsidR="007949C1">
        <w:rPr>
          <w:rFonts w:asciiTheme="minorHAnsi" w:hAnsiTheme="minorHAnsi"/>
        </w:rPr>
        <w:t>the</w:t>
      </w:r>
      <w:r w:rsidR="00B720CA">
        <w:rPr>
          <w:rFonts w:asciiTheme="minorHAnsi" w:hAnsiTheme="minorHAnsi"/>
        </w:rPr>
        <w:t xml:space="preserve"> department or program</w:t>
      </w:r>
      <w:r w:rsidR="00694CC4" w:rsidRPr="005A2038">
        <w:rPr>
          <w:rFonts w:asciiTheme="minorHAnsi" w:hAnsiTheme="minorHAnsi"/>
        </w:rPr>
        <w:t xml:space="preserve">. </w:t>
      </w:r>
    </w:p>
    <w:p w14:paraId="467A4179" w14:textId="19065BC5" w:rsidR="006D69A0" w:rsidRPr="006D69A0" w:rsidRDefault="006D69A0" w:rsidP="006D69A0">
      <w:pPr>
        <w:pStyle w:val="ListParagraph"/>
        <w:rPr>
          <w:rFonts w:asciiTheme="minorHAnsi" w:hAnsiTheme="minorHAnsi"/>
        </w:rPr>
      </w:pPr>
    </w:p>
    <w:p w14:paraId="72859ED3" w14:textId="77777777" w:rsidR="006D69A0" w:rsidRDefault="00EF50FA" w:rsidP="006D69A0">
      <w:pPr>
        <w:pStyle w:val="ListParagraph"/>
        <w:numPr>
          <w:ilvl w:val="1"/>
          <w:numId w:val="2"/>
        </w:numPr>
        <w:rPr>
          <w:rFonts w:asciiTheme="minorHAnsi" w:hAnsiTheme="minorHAnsi"/>
        </w:rPr>
      </w:pPr>
      <w:r w:rsidRPr="005A2038">
        <w:rPr>
          <w:rFonts w:asciiTheme="minorHAnsi" w:hAnsiTheme="minorHAnsi"/>
        </w:rPr>
        <w:t>Once the page is submitted, if you</w:t>
      </w:r>
      <w:r w:rsidR="00694CC4" w:rsidRPr="005A2038">
        <w:rPr>
          <w:rFonts w:asciiTheme="minorHAnsi" w:hAnsiTheme="minorHAnsi"/>
        </w:rPr>
        <w:t xml:space="preserve"> need to make additional edits, </w:t>
      </w:r>
      <w:r w:rsidR="007949C1">
        <w:rPr>
          <w:rFonts w:asciiTheme="minorHAnsi" w:hAnsiTheme="minorHAnsi"/>
        </w:rPr>
        <w:t xml:space="preserve">please </w:t>
      </w:r>
      <w:r w:rsidR="00694CC4" w:rsidRPr="005A2038">
        <w:rPr>
          <w:rFonts w:asciiTheme="minorHAnsi" w:hAnsiTheme="minorHAnsi"/>
        </w:rPr>
        <w:t xml:space="preserve">email </w:t>
      </w:r>
      <w:r w:rsidRPr="005A2038">
        <w:rPr>
          <w:rFonts w:asciiTheme="minorHAnsi" w:hAnsiTheme="minorHAnsi"/>
        </w:rPr>
        <w:t xml:space="preserve">the </w:t>
      </w:r>
      <w:hyperlink r:id="rId17" w:history="1">
        <w:r w:rsidRPr="005A2038">
          <w:rPr>
            <w:rStyle w:val="Hyperlink"/>
            <w:rFonts w:asciiTheme="minorHAnsi" w:hAnsiTheme="minorHAnsi"/>
          </w:rPr>
          <w:t>UWL Catalog Team</w:t>
        </w:r>
      </w:hyperlink>
      <w:r w:rsidR="00694CC4" w:rsidRPr="005A2038">
        <w:rPr>
          <w:rFonts w:asciiTheme="minorHAnsi" w:hAnsiTheme="minorHAnsi"/>
        </w:rPr>
        <w:t xml:space="preserve">. We </w:t>
      </w:r>
      <w:r w:rsidR="007949C1">
        <w:rPr>
          <w:rFonts w:asciiTheme="minorHAnsi" w:hAnsiTheme="minorHAnsi"/>
        </w:rPr>
        <w:t>can</w:t>
      </w:r>
      <w:r w:rsidR="00694CC4" w:rsidRPr="005A2038">
        <w:rPr>
          <w:rFonts w:asciiTheme="minorHAnsi" w:hAnsiTheme="minorHAnsi"/>
        </w:rPr>
        <w:t xml:space="preserve"> roll back the page </w:t>
      </w:r>
      <w:r w:rsidR="008917E0" w:rsidRPr="005A2038">
        <w:rPr>
          <w:rFonts w:asciiTheme="minorHAnsi" w:hAnsiTheme="minorHAnsi"/>
        </w:rPr>
        <w:t xml:space="preserve">for further editing </w:t>
      </w:r>
      <w:proofErr w:type="gramStart"/>
      <w:r w:rsidR="008917E0" w:rsidRPr="005A2038">
        <w:rPr>
          <w:rFonts w:asciiTheme="minorHAnsi" w:hAnsiTheme="minorHAnsi"/>
        </w:rPr>
        <w:t>as long as</w:t>
      </w:r>
      <w:proofErr w:type="gramEnd"/>
      <w:r w:rsidR="008917E0" w:rsidRPr="005A2038">
        <w:rPr>
          <w:rFonts w:asciiTheme="minorHAnsi" w:hAnsiTheme="minorHAnsi"/>
        </w:rPr>
        <w:t xml:space="preserve"> it is before the catalog editing deadline.</w:t>
      </w:r>
      <w:r w:rsidR="00894694">
        <w:rPr>
          <w:rFonts w:asciiTheme="minorHAnsi" w:hAnsiTheme="minorHAnsi"/>
        </w:rPr>
        <w:t xml:space="preserve"> </w:t>
      </w:r>
    </w:p>
    <w:p w14:paraId="71A359CC" w14:textId="466D849F" w:rsidR="00694CC4" w:rsidRPr="005A2038" w:rsidRDefault="00894694" w:rsidP="006D69A0">
      <w:pPr>
        <w:pStyle w:val="ListParagraph"/>
        <w:numPr>
          <w:ilvl w:val="1"/>
          <w:numId w:val="2"/>
        </w:numPr>
        <w:rPr>
          <w:rFonts w:asciiTheme="minorHAnsi" w:hAnsiTheme="minorHAnsi"/>
        </w:rPr>
      </w:pPr>
      <w:r>
        <w:rPr>
          <w:rFonts w:asciiTheme="minorHAnsi" w:hAnsiTheme="minorHAnsi"/>
        </w:rPr>
        <w:t xml:space="preserve">If the page has already been submitted to workflow, the page status in the bottom ribbon will either </w:t>
      </w:r>
      <w:r>
        <w:rPr>
          <w:rFonts w:asciiTheme="minorHAnsi" w:hAnsiTheme="minorHAnsi"/>
        </w:rPr>
        <w:t xml:space="preserve">say </w:t>
      </w:r>
      <w:r>
        <w:rPr>
          <w:rFonts w:asciiTheme="minorHAnsi" w:hAnsiTheme="minorHAnsi"/>
        </w:rPr>
        <w:t>"In Workflow" or "Done"</w:t>
      </w:r>
      <w:r w:rsidR="006D69A0">
        <w:rPr>
          <w:rFonts w:asciiTheme="minorHAnsi" w:hAnsiTheme="minorHAnsi"/>
        </w:rPr>
        <w:t xml:space="preserve"> and the Start Workflow button will be greyed out.</w:t>
      </w:r>
    </w:p>
    <w:p w14:paraId="22B8E764" w14:textId="77777777" w:rsidR="00694CC4" w:rsidRPr="005A2038" w:rsidRDefault="00694CC4" w:rsidP="00694CC4">
      <w:pPr>
        <w:rPr>
          <w:rFonts w:asciiTheme="minorHAnsi" w:hAnsiTheme="minorHAnsi"/>
        </w:rPr>
      </w:pPr>
    </w:p>
    <w:p w14:paraId="62BC905D" w14:textId="2F2EB258" w:rsidR="00694CC4" w:rsidRDefault="00694CC4" w:rsidP="00694CC4">
      <w:pPr>
        <w:pStyle w:val="ListParagraph"/>
        <w:numPr>
          <w:ilvl w:val="0"/>
          <w:numId w:val="2"/>
        </w:numPr>
        <w:rPr>
          <w:rFonts w:asciiTheme="minorHAnsi" w:hAnsiTheme="minorHAnsi"/>
        </w:rPr>
      </w:pPr>
      <w:r w:rsidRPr="005A2038">
        <w:rPr>
          <w:rFonts w:asciiTheme="minorHAnsi" w:hAnsiTheme="minorHAnsi"/>
          <w:b/>
        </w:rPr>
        <w:t>To log out:</w:t>
      </w:r>
      <w:r w:rsidRPr="005A2038">
        <w:rPr>
          <w:rFonts w:asciiTheme="minorHAnsi" w:hAnsiTheme="minorHAnsi"/>
        </w:rPr>
        <w:t xml:space="preserve"> There is no logout button. However, you can log out by closing all instances of the browser you are using</w:t>
      </w:r>
      <w:r w:rsidR="00572159">
        <w:rPr>
          <w:rFonts w:asciiTheme="minorHAnsi" w:hAnsiTheme="minorHAnsi"/>
        </w:rPr>
        <w:t>, or the</w:t>
      </w:r>
      <w:r w:rsidR="00CA7352">
        <w:rPr>
          <w:rFonts w:asciiTheme="minorHAnsi" w:hAnsiTheme="minorHAnsi"/>
        </w:rPr>
        <w:t xml:space="preserve"> system will log you out after 30 minutes of inactivity.</w:t>
      </w:r>
    </w:p>
    <w:p w14:paraId="0BF0C3AF" w14:textId="77777777" w:rsidR="006D69A0" w:rsidRPr="006D69A0" w:rsidRDefault="006D69A0" w:rsidP="006D69A0">
      <w:pPr>
        <w:pStyle w:val="ListParagraph"/>
        <w:rPr>
          <w:rFonts w:asciiTheme="minorHAnsi" w:hAnsiTheme="minorHAnsi"/>
        </w:rPr>
      </w:pPr>
    </w:p>
    <w:p w14:paraId="4E783E0D" w14:textId="05D5FE60" w:rsidR="00807F36" w:rsidRPr="006D69A0" w:rsidRDefault="00694CC4" w:rsidP="006D69A0">
      <w:pPr>
        <w:pStyle w:val="Heading1"/>
        <w:rPr>
          <w:rStyle w:val="Strong"/>
          <w:rFonts w:asciiTheme="minorHAnsi" w:hAnsiTheme="minorHAnsi"/>
          <w:sz w:val="28"/>
          <w:szCs w:val="28"/>
        </w:rPr>
      </w:pPr>
      <w:r w:rsidRPr="00807F36">
        <w:rPr>
          <w:rStyle w:val="Strong"/>
          <w:rFonts w:asciiTheme="minorHAnsi" w:hAnsiTheme="minorHAnsi"/>
          <w:sz w:val="28"/>
          <w:szCs w:val="28"/>
        </w:rPr>
        <w:t xml:space="preserve">For </w:t>
      </w:r>
      <w:r w:rsidR="00E51F14" w:rsidRPr="00807F36">
        <w:rPr>
          <w:rStyle w:val="Strong"/>
          <w:rFonts w:asciiTheme="minorHAnsi" w:hAnsiTheme="minorHAnsi"/>
          <w:sz w:val="28"/>
          <w:szCs w:val="28"/>
        </w:rPr>
        <w:t xml:space="preserve">additional </w:t>
      </w:r>
      <w:r w:rsidRPr="00807F36">
        <w:rPr>
          <w:rStyle w:val="Strong"/>
          <w:rFonts w:asciiTheme="minorHAnsi" w:hAnsiTheme="minorHAnsi"/>
          <w:sz w:val="28"/>
          <w:szCs w:val="28"/>
        </w:rPr>
        <w:t>tips on how to edit</w:t>
      </w:r>
      <w:r w:rsidR="005A2038" w:rsidRPr="00807F36">
        <w:rPr>
          <w:rStyle w:val="Strong"/>
          <w:rFonts w:asciiTheme="minorHAnsi" w:hAnsiTheme="minorHAnsi"/>
          <w:sz w:val="28"/>
          <w:szCs w:val="28"/>
        </w:rPr>
        <w:t>:</w:t>
      </w:r>
      <w:r w:rsidRPr="00807F36">
        <w:rPr>
          <w:rStyle w:val="Strong"/>
          <w:rFonts w:asciiTheme="minorHAnsi" w:hAnsiTheme="minorHAnsi"/>
          <w:sz w:val="28"/>
          <w:szCs w:val="28"/>
        </w:rPr>
        <w:t xml:space="preserve"> </w:t>
      </w:r>
    </w:p>
    <w:p w14:paraId="3A5EB2DE" w14:textId="416157F6" w:rsidR="00E51F14" w:rsidRPr="00807F36" w:rsidRDefault="00553845" w:rsidP="00807F36">
      <w:pPr>
        <w:pStyle w:val="ListParagraph"/>
        <w:numPr>
          <w:ilvl w:val="0"/>
          <w:numId w:val="4"/>
        </w:numPr>
        <w:rPr>
          <w:rStyle w:val="Strong"/>
          <w:rFonts w:asciiTheme="minorHAnsi" w:hAnsiTheme="minorHAnsi"/>
          <w:b w:val="0"/>
          <w:bCs w:val="0"/>
        </w:rPr>
      </w:pPr>
      <w:r w:rsidRPr="00807F36">
        <w:rPr>
          <w:rStyle w:val="Strong"/>
          <w:rFonts w:asciiTheme="minorHAnsi" w:hAnsiTheme="minorHAnsi"/>
          <w:b w:val="0"/>
          <w:bCs w:val="0"/>
        </w:rPr>
        <w:t>C</w:t>
      </w:r>
      <w:r w:rsidR="00694CC4" w:rsidRPr="00807F36">
        <w:rPr>
          <w:rStyle w:val="Strong"/>
          <w:rFonts w:asciiTheme="minorHAnsi" w:hAnsiTheme="minorHAnsi"/>
          <w:b w:val="0"/>
          <w:bCs w:val="0"/>
        </w:rPr>
        <w:t>lick on the “Help” button in the editing toolbar at the top</w:t>
      </w:r>
      <w:r w:rsidR="006324D0" w:rsidRPr="00807F36">
        <w:rPr>
          <w:rStyle w:val="Strong"/>
          <w:rFonts w:asciiTheme="minorHAnsi" w:hAnsiTheme="minorHAnsi"/>
          <w:b w:val="0"/>
          <w:bCs w:val="0"/>
        </w:rPr>
        <w:t xml:space="preserve"> and navigate to</w:t>
      </w:r>
      <w:r w:rsidR="005A2038" w:rsidRPr="00807F36">
        <w:rPr>
          <w:rStyle w:val="Strong"/>
          <w:rFonts w:asciiTheme="minorHAnsi" w:hAnsiTheme="minorHAnsi"/>
          <w:b w:val="0"/>
          <w:bCs w:val="0"/>
        </w:rPr>
        <w:t xml:space="preserve"> the</w:t>
      </w:r>
      <w:r w:rsidR="006324D0" w:rsidRPr="00807F36">
        <w:rPr>
          <w:rStyle w:val="Strong"/>
          <w:rFonts w:asciiTheme="minorHAnsi" w:hAnsiTheme="minorHAnsi"/>
          <w:b w:val="0"/>
          <w:bCs w:val="0"/>
        </w:rPr>
        <w:t xml:space="preserve"> </w:t>
      </w:r>
      <w:proofErr w:type="spellStart"/>
      <w:r w:rsidR="006324D0" w:rsidRPr="00807F36">
        <w:rPr>
          <w:rStyle w:val="Strong"/>
          <w:rFonts w:asciiTheme="minorHAnsi" w:hAnsiTheme="minorHAnsi"/>
          <w:b w:val="0"/>
          <w:bCs w:val="0"/>
        </w:rPr>
        <w:t>Courseleaf</w:t>
      </w:r>
      <w:proofErr w:type="spellEnd"/>
      <w:r w:rsidR="006324D0" w:rsidRPr="00807F36">
        <w:rPr>
          <w:rStyle w:val="Strong"/>
          <w:rFonts w:asciiTheme="minorHAnsi" w:hAnsiTheme="minorHAnsi"/>
          <w:b w:val="0"/>
          <w:bCs w:val="0"/>
        </w:rPr>
        <w:t xml:space="preserve"> CAT</w:t>
      </w:r>
      <w:r w:rsidR="005A2038" w:rsidRPr="00807F36">
        <w:rPr>
          <w:rStyle w:val="Strong"/>
          <w:rFonts w:asciiTheme="minorHAnsi" w:hAnsiTheme="minorHAnsi"/>
          <w:b w:val="0"/>
          <w:bCs w:val="0"/>
        </w:rPr>
        <w:t xml:space="preserve"> section</w:t>
      </w:r>
      <w:r w:rsidR="006324D0" w:rsidRPr="00807F36">
        <w:rPr>
          <w:rStyle w:val="Strong"/>
          <w:rFonts w:asciiTheme="minorHAnsi" w:hAnsiTheme="minorHAnsi"/>
          <w:b w:val="0"/>
          <w:bCs w:val="0"/>
        </w:rPr>
        <w:t>.</w:t>
      </w:r>
      <w:r w:rsidR="005A2038" w:rsidRPr="00807F36">
        <w:rPr>
          <w:rStyle w:val="Strong"/>
          <w:rFonts w:asciiTheme="minorHAnsi" w:hAnsiTheme="minorHAnsi"/>
          <w:b w:val="0"/>
          <w:bCs w:val="0"/>
        </w:rPr>
        <w:t xml:space="preserve"> You will have to select the University of Wisconsin-La Crosse first or type in UWLAX.</w:t>
      </w:r>
      <w:r w:rsidR="006324D0" w:rsidRPr="00807F36">
        <w:rPr>
          <w:rStyle w:val="Strong"/>
          <w:rFonts w:asciiTheme="minorHAnsi" w:hAnsiTheme="minorHAnsi"/>
          <w:b w:val="0"/>
          <w:bCs w:val="0"/>
        </w:rPr>
        <w:t xml:space="preserve"> </w:t>
      </w:r>
    </w:p>
    <w:p w14:paraId="33775F4A" w14:textId="670858EF" w:rsidR="00694CC4" w:rsidRPr="005A2038" w:rsidRDefault="00E51F14" w:rsidP="005A2038">
      <w:pPr>
        <w:pStyle w:val="ListParagraph"/>
        <w:numPr>
          <w:ilvl w:val="0"/>
          <w:numId w:val="4"/>
        </w:numPr>
        <w:rPr>
          <w:rFonts w:asciiTheme="minorHAnsi" w:hAnsiTheme="minorHAnsi"/>
        </w:rPr>
      </w:pPr>
      <w:r w:rsidRPr="005A2038">
        <w:rPr>
          <w:rFonts w:asciiTheme="minorHAnsi" w:hAnsiTheme="minorHAnsi"/>
        </w:rPr>
        <w:t>Email</w:t>
      </w:r>
      <w:r w:rsidR="00694CC4" w:rsidRPr="005A2038">
        <w:rPr>
          <w:rFonts w:asciiTheme="minorHAnsi" w:hAnsiTheme="minorHAnsi"/>
        </w:rPr>
        <w:t xml:space="preserve"> the </w:t>
      </w:r>
      <w:hyperlink r:id="rId18" w:history="1">
        <w:r w:rsidRPr="005A2038">
          <w:rPr>
            <w:rStyle w:val="Hyperlink"/>
            <w:rFonts w:asciiTheme="minorHAnsi" w:hAnsiTheme="minorHAnsi"/>
          </w:rPr>
          <w:t>Catalog Team</w:t>
        </w:r>
      </w:hyperlink>
      <w:r w:rsidR="00694CC4" w:rsidRPr="005A2038">
        <w:rPr>
          <w:rFonts w:asciiTheme="minorHAnsi" w:hAnsiTheme="minorHAnsi"/>
        </w:rPr>
        <w:t xml:space="preserve"> in Records and Registration for help </w:t>
      </w:r>
      <w:r w:rsidRPr="005A2038">
        <w:rPr>
          <w:rFonts w:asciiTheme="minorHAnsi" w:hAnsiTheme="minorHAnsi"/>
        </w:rPr>
        <w:t>or contact one of the individual team members</w:t>
      </w:r>
      <w:r w:rsidR="000278B5" w:rsidRPr="005A2038">
        <w:rPr>
          <w:rFonts w:asciiTheme="minorHAnsi" w:hAnsiTheme="minorHAnsi"/>
        </w:rPr>
        <w:t xml:space="preserve"> below</w:t>
      </w:r>
      <w:r w:rsidRPr="005A2038">
        <w:rPr>
          <w:rFonts w:asciiTheme="minorHAnsi" w:hAnsiTheme="minorHAnsi"/>
        </w:rPr>
        <w:t>.</w:t>
      </w:r>
    </w:p>
    <w:p w14:paraId="058F63C4" w14:textId="77777777" w:rsidR="00694CC4" w:rsidRPr="005A2038" w:rsidRDefault="00694CC4" w:rsidP="00694CC4">
      <w:pPr>
        <w:rPr>
          <w:rFonts w:asciiTheme="minorHAnsi" w:hAnsiTheme="minorHAnsi"/>
        </w:rPr>
      </w:pPr>
    </w:p>
    <w:p w14:paraId="68F30D6C" w14:textId="7CA76899" w:rsidR="00694CC4" w:rsidRPr="005A2038" w:rsidRDefault="00694CC4" w:rsidP="005A2038">
      <w:pPr>
        <w:jc w:val="center"/>
        <w:rPr>
          <w:rFonts w:asciiTheme="minorHAnsi" w:hAnsiTheme="minorHAnsi"/>
        </w:rPr>
      </w:pPr>
      <w:r w:rsidRPr="005A2038">
        <w:rPr>
          <w:rFonts w:asciiTheme="minorHAnsi" w:hAnsiTheme="minorHAnsi"/>
        </w:rPr>
        <w:t>Amy Servais</w:t>
      </w:r>
      <w:r w:rsidR="005A2038">
        <w:rPr>
          <w:rFonts w:asciiTheme="minorHAnsi" w:hAnsiTheme="minorHAnsi"/>
        </w:rPr>
        <w:tab/>
      </w:r>
      <w:r w:rsidR="005A2038">
        <w:rPr>
          <w:rFonts w:asciiTheme="minorHAnsi" w:hAnsiTheme="minorHAnsi"/>
        </w:rPr>
        <w:tab/>
      </w:r>
      <w:r w:rsidR="00553845">
        <w:rPr>
          <w:rFonts w:asciiTheme="minorHAnsi" w:hAnsiTheme="minorHAnsi"/>
        </w:rPr>
        <w:tab/>
      </w:r>
      <w:r w:rsidR="005A2038">
        <w:rPr>
          <w:rFonts w:asciiTheme="minorHAnsi" w:hAnsiTheme="minorHAnsi"/>
        </w:rPr>
        <w:t>J</w:t>
      </w:r>
      <w:r w:rsidR="00733254" w:rsidRPr="005A2038">
        <w:rPr>
          <w:rFonts w:asciiTheme="minorHAnsi" w:hAnsiTheme="minorHAnsi"/>
        </w:rPr>
        <w:t>ennifer Novak</w:t>
      </w:r>
      <w:r w:rsidR="005A2038">
        <w:rPr>
          <w:rFonts w:asciiTheme="minorHAnsi" w:hAnsiTheme="minorHAnsi"/>
        </w:rPr>
        <w:tab/>
      </w:r>
      <w:r w:rsidR="005A2038">
        <w:rPr>
          <w:rFonts w:asciiTheme="minorHAnsi" w:hAnsiTheme="minorHAnsi"/>
        </w:rPr>
        <w:tab/>
      </w:r>
      <w:r w:rsidR="005A2038">
        <w:rPr>
          <w:rFonts w:asciiTheme="minorHAnsi" w:hAnsiTheme="minorHAnsi"/>
        </w:rPr>
        <w:tab/>
      </w:r>
      <w:r w:rsidR="00733254" w:rsidRPr="005A2038">
        <w:rPr>
          <w:rFonts w:asciiTheme="minorHAnsi" w:hAnsiTheme="minorHAnsi"/>
        </w:rPr>
        <w:t>Victoria Rahn</w:t>
      </w:r>
    </w:p>
    <w:p w14:paraId="24549276" w14:textId="40A42B63" w:rsidR="00FC5864" w:rsidRPr="009A010A" w:rsidRDefault="00553845" w:rsidP="006D69A0">
      <w:pPr>
        <w:ind w:left="1440"/>
        <w:rPr>
          <w:rFonts w:asciiTheme="minorHAnsi" w:hAnsiTheme="minorHAnsi"/>
          <w:sz w:val="24"/>
          <w:szCs w:val="24"/>
        </w:rPr>
      </w:pPr>
      <w:r>
        <w:rPr>
          <w:rFonts w:asciiTheme="minorHAnsi" w:hAnsiTheme="minorHAnsi"/>
        </w:rPr>
        <w:t xml:space="preserve">   </w:t>
      </w:r>
      <w:r w:rsidR="00733254" w:rsidRPr="005A2038">
        <w:rPr>
          <w:rFonts w:asciiTheme="minorHAnsi" w:hAnsiTheme="minorHAnsi"/>
        </w:rPr>
        <w:t>608.785.8954</w:t>
      </w:r>
      <w:r w:rsidR="00733254" w:rsidRPr="005A2038">
        <w:rPr>
          <w:rFonts w:asciiTheme="minorHAnsi" w:hAnsiTheme="minorHAnsi"/>
        </w:rPr>
        <w:tab/>
      </w:r>
      <w:r w:rsidR="00733254" w:rsidRPr="005A2038">
        <w:rPr>
          <w:rFonts w:asciiTheme="minorHAnsi" w:hAnsiTheme="minorHAnsi"/>
        </w:rPr>
        <w:tab/>
      </w:r>
      <w:r>
        <w:rPr>
          <w:rFonts w:asciiTheme="minorHAnsi" w:hAnsiTheme="minorHAnsi"/>
        </w:rPr>
        <w:t xml:space="preserve">          </w:t>
      </w:r>
      <w:r w:rsidR="00807F36">
        <w:rPr>
          <w:rFonts w:asciiTheme="minorHAnsi" w:hAnsiTheme="minorHAnsi"/>
        </w:rPr>
        <w:tab/>
        <w:t xml:space="preserve">    </w:t>
      </w:r>
      <w:r w:rsidR="00733254" w:rsidRPr="005A2038">
        <w:rPr>
          <w:rFonts w:asciiTheme="minorHAnsi" w:hAnsiTheme="minorHAnsi"/>
        </w:rPr>
        <w:t xml:space="preserve">608.785.5046 </w:t>
      </w:r>
      <w:r w:rsidR="00733254" w:rsidRPr="005A2038">
        <w:rPr>
          <w:rFonts w:asciiTheme="minorHAnsi" w:hAnsiTheme="minorHAnsi"/>
        </w:rPr>
        <w:tab/>
      </w:r>
      <w:r>
        <w:rPr>
          <w:rFonts w:asciiTheme="minorHAnsi" w:hAnsiTheme="minorHAnsi"/>
        </w:rPr>
        <w:tab/>
        <w:t xml:space="preserve">    </w:t>
      </w:r>
      <w:r w:rsidR="00733254" w:rsidRPr="005A2038">
        <w:rPr>
          <w:rFonts w:asciiTheme="minorHAnsi" w:hAnsiTheme="minorHAnsi"/>
        </w:rPr>
        <w:t>608.785.8579</w:t>
      </w:r>
    </w:p>
    <w:sectPr w:rsidR="00FC5864" w:rsidRPr="009A010A" w:rsidSect="00CA7352">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97C"/>
    <w:multiLevelType w:val="hybridMultilevel"/>
    <w:tmpl w:val="DD6E7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57105"/>
    <w:multiLevelType w:val="hybridMultilevel"/>
    <w:tmpl w:val="7486B3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8A4BC2"/>
    <w:multiLevelType w:val="hybridMultilevel"/>
    <w:tmpl w:val="A59242A4"/>
    <w:lvl w:ilvl="0" w:tplc="C3CE2B8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F562D"/>
    <w:multiLevelType w:val="hybridMultilevel"/>
    <w:tmpl w:val="425E6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293197">
    <w:abstractNumId w:val="3"/>
  </w:num>
  <w:num w:numId="2" w16cid:durableId="1994336248">
    <w:abstractNumId w:val="0"/>
  </w:num>
  <w:num w:numId="3" w16cid:durableId="1491823999">
    <w:abstractNumId w:val="2"/>
  </w:num>
  <w:num w:numId="4" w16cid:durableId="179663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C4"/>
    <w:rsid w:val="00001775"/>
    <w:rsid w:val="000278B5"/>
    <w:rsid w:val="00035B2A"/>
    <w:rsid w:val="00042165"/>
    <w:rsid w:val="00062EA0"/>
    <w:rsid w:val="00077169"/>
    <w:rsid w:val="000D430A"/>
    <w:rsid w:val="0018572D"/>
    <w:rsid w:val="001C3943"/>
    <w:rsid w:val="001C3D74"/>
    <w:rsid w:val="002020F3"/>
    <w:rsid w:val="00231DDC"/>
    <w:rsid w:val="00263391"/>
    <w:rsid w:val="00281054"/>
    <w:rsid w:val="002C1C29"/>
    <w:rsid w:val="002E32B8"/>
    <w:rsid w:val="002F1156"/>
    <w:rsid w:val="002F2B0D"/>
    <w:rsid w:val="00305454"/>
    <w:rsid w:val="00321D5B"/>
    <w:rsid w:val="003440A0"/>
    <w:rsid w:val="00346102"/>
    <w:rsid w:val="003A4471"/>
    <w:rsid w:val="0042425D"/>
    <w:rsid w:val="00433C06"/>
    <w:rsid w:val="0044684A"/>
    <w:rsid w:val="00462BC1"/>
    <w:rsid w:val="004C1930"/>
    <w:rsid w:val="005420C5"/>
    <w:rsid w:val="00553845"/>
    <w:rsid w:val="00572159"/>
    <w:rsid w:val="0058676B"/>
    <w:rsid w:val="005867E4"/>
    <w:rsid w:val="005A2038"/>
    <w:rsid w:val="005D3A6C"/>
    <w:rsid w:val="005F3931"/>
    <w:rsid w:val="005F41EE"/>
    <w:rsid w:val="00616B83"/>
    <w:rsid w:val="006324D0"/>
    <w:rsid w:val="0063559C"/>
    <w:rsid w:val="00654379"/>
    <w:rsid w:val="00672010"/>
    <w:rsid w:val="006817C2"/>
    <w:rsid w:val="00694CC4"/>
    <w:rsid w:val="00695D4D"/>
    <w:rsid w:val="006D69A0"/>
    <w:rsid w:val="00733254"/>
    <w:rsid w:val="0076293A"/>
    <w:rsid w:val="007949C1"/>
    <w:rsid w:val="007D25BA"/>
    <w:rsid w:val="00807F36"/>
    <w:rsid w:val="008137E2"/>
    <w:rsid w:val="00817B40"/>
    <w:rsid w:val="00821D31"/>
    <w:rsid w:val="00863FB2"/>
    <w:rsid w:val="008673BA"/>
    <w:rsid w:val="008744FC"/>
    <w:rsid w:val="00875614"/>
    <w:rsid w:val="008917E0"/>
    <w:rsid w:val="00894694"/>
    <w:rsid w:val="008A4E83"/>
    <w:rsid w:val="008B3870"/>
    <w:rsid w:val="008C0ED7"/>
    <w:rsid w:val="008D7077"/>
    <w:rsid w:val="00901501"/>
    <w:rsid w:val="00980363"/>
    <w:rsid w:val="009A010A"/>
    <w:rsid w:val="009C1CB8"/>
    <w:rsid w:val="009E067E"/>
    <w:rsid w:val="00A02ECA"/>
    <w:rsid w:val="00A77919"/>
    <w:rsid w:val="00AA2197"/>
    <w:rsid w:val="00AA568F"/>
    <w:rsid w:val="00AC47CD"/>
    <w:rsid w:val="00AE73D0"/>
    <w:rsid w:val="00B234FC"/>
    <w:rsid w:val="00B62A9D"/>
    <w:rsid w:val="00B720CA"/>
    <w:rsid w:val="00B84365"/>
    <w:rsid w:val="00B84934"/>
    <w:rsid w:val="00BC707C"/>
    <w:rsid w:val="00BC77A4"/>
    <w:rsid w:val="00C30E12"/>
    <w:rsid w:val="00C51D9C"/>
    <w:rsid w:val="00CA7352"/>
    <w:rsid w:val="00D6229E"/>
    <w:rsid w:val="00DB3883"/>
    <w:rsid w:val="00E20171"/>
    <w:rsid w:val="00E35698"/>
    <w:rsid w:val="00E51F14"/>
    <w:rsid w:val="00E52621"/>
    <w:rsid w:val="00EE1C4C"/>
    <w:rsid w:val="00EF50FA"/>
    <w:rsid w:val="00F14FE4"/>
    <w:rsid w:val="00F438A5"/>
    <w:rsid w:val="00F674C0"/>
    <w:rsid w:val="00F804D5"/>
    <w:rsid w:val="00FC5864"/>
    <w:rsid w:val="00FD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DB81"/>
  <w15:chartTrackingRefBased/>
  <w15:docId w15:val="{6C15595A-3CC8-4D85-93AB-AED2AA1F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CC4"/>
    <w:pPr>
      <w:spacing w:after="0" w:line="240" w:lineRule="auto"/>
      <w:contextualSpacing/>
    </w:pPr>
    <w:rPr>
      <w:rFonts w:ascii="Times New Roman" w:hAnsi="Times New Roman"/>
    </w:r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
    <w:qFormat/>
    <w:rsid w:val="008A4E83"/>
    <w:pPr>
      <w:widowControl w:val="0"/>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34"/>
    <w:qFormat/>
    <w:rsid w:val="008A4E83"/>
    <w:pPr>
      <w:ind w:left="720"/>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Aptos" w:hAnsi="Aptos"/>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Aptos" w:hAnsi="Aptos"/>
    </w:rPr>
  </w:style>
  <w:style w:type="paragraph" w:styleId="BodyText">
    <w:name w:val="Body Text"/>
    <w:basedOn w:val="Normal"/>
    <w:link w:val="BodyTextChar"/>
    <w:uiPriority w:val="1"/>
    <w:qFormat/>
    <w:rsid w:val="008A4E83"/>
    <w:pPr>
      <w:widowControl w:val="0"/>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lnextcat.courseleaf.com/undergraduate/currentstudentinformation/campusresources/" TargetMode="External"/><Relationship Id="rId13" Type="http://schemas.openxmlformats.org/officeDocument/2006/relationships/hyperlink" Target="mailto:catalog@uwlax.edu" TargetMode="External"/><Relationship Id="rId18" Type="http://schemas.openxmlformats.org/officeDocument/2006/relationships/hyperlink" Target="mailto:catalog@uwlax.edu" TargetMode="External"/><Relationship Id="rId3" Type="http://schemas.openxmlformats.org/officeDocument/2006/relationships/settings" Target="settings.xml"/><Relationship Id="rId7" Type="http://schemas.openxmlformats.org/officeDocument/2006/relationships/hyperlink" Target="https://uwlnextcat.courseleaf.com/undergraduate/academicprogramsbycollege/" TargetMode="External"/><Relationship Id="rId12" Type="http://schemas.openxmlformats.org/officeDocument/2006/relationships/image" Target="media/image2.png"/><Relationship Id="rId17" Type="http://schemas.openxmlformats.org/officeDocument/2006/relationships/hyperlink" Target="mailto:catalog@uwlax.edu"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wlnextcat.courseleaf.com/graduate/programrequirements/" TargetMode="External"/><Relationship Id="rId11" Type="http://schemas.openxmlformats.org/officeDocument/2006/relationships/image" Target="media/image1.png"/><Relationship Id="rId5" Type="http://schemas.openxmlformats.org/officeDocument/2006/relationships/hyperlink" Target="https://uwlnextcat.courseleaf.com/courseadmin/" TargetMode="External"/><Relationship Id="rId15" Type="http://schemas.openxmlformats.org/officeDocument/2006/relationships/image" Target="media/image4.png"/><Relationship Id="rId10" Type="http://schemas.openxmlformats.org/officeDocument/2006/relationships/hyperlink" Target="https://uwlnextcat.courseleaf.com/undergraduate/currentstudentinformation/oncampuslif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wlnextcat.courseleaf.com/undergraduate/currentstudentinformation/oncampuslife/"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71</cp:revision>
  <dcterms:created xsi:type="dcterms:W3CDTF">2026-02-12T22:18:00Z</dcterms:created>
  <dcterms:modified xsi:type="dcterms:W3CDTF">2026-02-12T23:29:00Z</dcterms:modified>
</cp:coreProperties>
</file>