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hilosopher" w:cs="Philosopher" w:eastAsia="Philosopher" w:hAnsi="Philosopher"/>
          <w:b w:val="1"/>
          <w:sz w:val="36"/>
          <w:szCs w:val="36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MAY</w:t>
      </w: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hilosopher" w:cs="Philosopher" w:eastAsia="Philosopher" w:hAnsi="Philosopher"/>
          <w:b w:val="1"/>
          <w:sz w:val="36"/>
          <w:szCs w:val="36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SCHOLARSHIPS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USAC Military Service Scholarship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https://usac.edu/money-matters/scholarships-and-discounts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IVEY Engineering Scholarship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http://www.iveyengineering.com/about-us/scholarship/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Odenza Vacations College Scholarship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https://odenzavacationsscholarships.com/vacations/208/eligibility_odenza_vacations_college_scholarship.php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Rover Scholarship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https://www.rover.com/college-scholarship/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Youth Equine Service Scholarship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https://bold.org/scholarships/youth-equine-service-scholarship/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Victoria Soto Memorial Scholarship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$12,000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https://www.teamvickisoto.com/scholarships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Ashoori Law Good Deeds Scholarship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https://www.ashoorilaw.com/scholarship/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Doorloop Students in STEM Scholarship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https://www.doorloop.com/scholarships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Inflow Digital Marketing Scholarship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https://bold.org/scholarships/inflow-digital-marketing-scholarship/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Christina Taylese Singh Memorial Scholarship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5/3/2024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https://bold.org/scholarships/christina-taylese-singh-memorial-scholarship/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Goobie-Ramlal Education Scholarship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5/4/2024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https://bold.org/scholarships/goobie-ramlal-education-scholarship/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Ginny Biada Memorial Scholarship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5/7/2024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https://bold.org/scholarships/ginny-biada-memorial-scholarship/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Mikey Taylor Memorial Scholarship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5/11/2024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https://bold.org/scholarships/mikey-taylor-memorial-scholarship/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Summit Faust Scholarship 2024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$5,000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5/11/2024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https://apply.mykaleidoscope.com/scholarships/2989208b29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Elijah’s Helping Hand Scholarship Award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5/12/2024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https://bold.org/scholarships/elijahs-helping-hand-scholarship-award/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ARA Global Scholarship Program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5/15/2024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https://www.alliancerecruitmentagency.com/global-scholarship-program/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Gaming Scholarship Program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5/15/2024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https://www.alliancerecruitmentagency.com/gaming-scholarship-program/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Aging Matters Scholarship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5/15/2024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https://www.seniorcare.com/scholarship/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Novitas Diverse Voices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5/15/2024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https://bold.org/scholarships/novitas-diverse-voices-scholarship/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Curtis Holloway Memorial Scholarship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5/16/2024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https://bold.org/scholarships/curtis-holloway-memorial-scholarship/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AMIA Broadening Perspectives Scholarship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$4,000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5/17/2024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https://amianet.org/wp-content/uploads/About-Scholarships-Sony-2023.pdf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Leon Bradley Scholarship Program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$3,500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5/17/2024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https://www.aaspa.org/leon-bradley-scholarship/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Morgan Levine Dolan Community Service Scholarship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5/18/2024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https://bold.org/scholarships/morgan-levine-dolan-community-service-scholarship/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Williams Foundation Trailblazer Scholarship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5/20/2024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sz w:val="24"/>
          <w:szCs w:val="24"/>
          <w:shd w:fill="fafafa" w:val="clear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shd w:fill="fafafa" w:val="clear"/>
            <w:rtl w:val="0"/>
          </w:rPr>
          <w:t xml:space="preserve">https://bold.org/scholarships/williams-foundation-trailblazer-scholarship/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TEAM ROX Scholarship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5/22/2024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https://bold.org/scholarships/team-rox-scholarship/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Financial Literacy Scholarship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5/24/2024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https://bold.org/scholarships/financial-literacy-scholarship-award/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Riegle Family Scholarship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5/24/2024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https://bold.org/scholarships/riegle-family-scholarship/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SNEAK PEAK INTO</w:t>
      </w: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Philosopher" w:cs="Philosopher" w:eastAsia="Philosopher" w:hAnsi="Philosopher"/>
          <w:b w:val="1"/>
          <w:sz w:val="36"/>
          <w:szCs w:val="36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JUNE</w:t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ACF Visionary Scholarship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https://americancollegefoundation.org/college-planning-visionary-scholarship-details/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Monitask Scholarship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https://www.monitask.com/scholarship-program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Hulede Collegiate Golf Scholarship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$3,000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https://bold.org/scholarships/hulede-collegiate-golf-scholarship/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JASNA Essay Contest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https://app.bold.org/scholarships/brian-lara-memorial-scholarship/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Katharine Scallan Scholarship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https://www.nativeforward.org/scholarships/katharine-scallan-scholarship/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Disability in Social Work Scholarship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$1,000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6/1/2024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3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https://bold.org/scholarships/disability-in-social-work-scholarship/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rFonts w:ascii="Philosopher" w:cs="Philosopher" w:eastAsia="Philosopher" w:hAnsi="Philosopher"/>
          <w:b w:val="1"/>
          <w:sz w:val="36"/>
          <w:szCs w:val="36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MAY                                             </w:t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rFonts w:ascii="Philosopher" w:cs="Philosopher" w:eastAsia="Philosopher" w:hAnsi="Philosopher"/>
          <w:sz w:val="48"/>
          <w:szCs w:val="4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598093" cy="173206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093" cy="1732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Find mores scholarship resources at uwlax.edu/scholarships </w:t>
      </w:r>
    </w:p>
    <w:p w:rsidR="00000000" w:rsidDel="00000000" w:rsidP="00000000" w:rsidRDefault="00000000" w:rsidRPr="00000000" w14:paraId="0000009B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Student Union 0130</w:t>
      </w:r>
    </w:p>
    <w:p w:rsidR="00000000" w:rsidDel="00000000" w:rsidP="00000000" w:rsidRDefault="00000000" w:rsidRPr="00000000" w14:paraId="0000009D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608-785-8852</w:t>
      </w:r>
    </w:p>
    <w:p w:rsidR="00000000" w:rsidDel="00000000" w:rsidP="00000000" w:rsidRDefault="00000000" w:rsidRPr="00000000" w14:paraId="0000009E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uwlscholarships@uwlax.edu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Follow us on Instagram</w:t>
      </w:r>
    </w:p>
    <w:p w:rsidR="00000000" w:rsidDel="00000000" w:rsidP="00000000" w:rsidRDefault="00000000" w:rsidRPr="00000000" w14:paraId="000000A1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@uwl_scholarships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idaloka">
    <w:embedRegular w:fontKey="{00000000-0000-0000-0000-000000000000}" r:id="rId1" w:subsetted="0"/>
  </w:font>
  <w:font w:name="Philosoph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.png"/><Relationship Id="rId20" Type="http://schemas.openxmlformats.org/officeDocument/2006/relationships/hyperlink" Target="https://apply.mykaleidoscope.com/scholarships/2989208b29" TargetMode="External"/><Relationship Id="rId41" Type="http://schemas.openxmlformats.org/officeDocument/2006/relationships/hyperlink" Target="mailto:uwlscholarships@uwlax.edu" TargetMode="External"/><Relationship Id="rId22" Type="http://schemas.openxmlformats.org/officeDocument/2006/relationships/hyperlink" Target="https://www.alliancerecruitmentagency.com/global-scholarship-program/" TargetMode="External"/><Relationship Id="rId21" Type="http://schemas.openxmlformats.org/officeDocument/2006/relationships/hyperlink" Target="https://bold.org/scholarships/elijahs-helping-hand-scholarship-award/" TargetMode="External"/><Relationship Id="rId24" Type="http://schemas.openxmlformats.org/officeDocument/2006/relationships/hyperlink" Target="https://www.seniorcare.com/scholarship/" TargetMode="External"/><Relationship Id="rId23" Type="http://schemas.openxmlformats.org/officeDocument/2006/relationships/hyperlink" Target="https://www.alliancerecruitmentagency.com/gaming-scholarship-progr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denzavacationsscholarships.com/vacations/208/eligibility_odenza_vacations_college_scholarship.php" TargetMode="External"/><Relationship Id="rId26" Type="http://schemas.openxmlformats.org/officeDocument/2006/relationships/hyperlink" Target="https://bold.org/scholarships/curtis-holloway-memorial-scholarship/" TargetMode="External"/><Relationship Id="rId25" Type="http://schemas.openxmlformats.org/officeDocument/2006/relationships/hyperlink" Target="https://bold.org/scholarships/novitas-diverse-voices-scholarship/" TargetMode="External"/><Relationship Id="rId28" Type="http://schemas.openxmlformats.org/officeDocument/2006/relationships/hyperlink" Target="https://www.aaspa.org/leon-bradley-scholarship/" TargetMode="External"/><Relationship Id="rId27" Type="http://schemas.openxmlformats.org/officeDocument/2006/relationships/hyperlink" Target="https://amianet.org/wp-content/uploads/About-Scholarships-Sony-2023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old.org/scholarships/morgan-levine-dolan-community-service-scholarship/" TargetMode="External"/><Relationship Id="rId7" Type="http://schemas.openxmlformats.org/officeDocument/2006/relationships/hyperlink" Target="https://usac.edu/money-matters/scholarships-and-discounts" TargetMode="External"/><Relationship Id="rId8" Type="http://schemas.openxmlformats.org/officeDocument/2006/relationships/hyperlink" Target="http://www.iveyengineering.com/about-us/scholarship/" TargetMode="External"/><Relationship Id="rId31" Type="http://schemas.openxmlformats.org/officeDocument/2006/relationships/hyperlink" Target="https://bold.org/scholarships/team-rox-scholarship/" TargetMode="External"/><Relationship Id="rId30" Type="http://schemas.openxmlformats.org/officeDocument/2006/relationships/hyperlink" Target="https://bold.org/scholarships/williams-foundation-trailblazer-scholarship/" TargetMode="External"/><Relationship Id="rId11" Type="http://schemas.openxmlformats.org/officeDocument/2006/relationships/hyperlink" Target="https://bold.org/scholarships/youth-equine-service-scholarship/" TargetMode="External"/><Relationship Id="rId33" Type="http://schemas.openxmlformats.org/officeDocument/2006/relationships/hyperlink" Target="https://bold.org/scholarships/riegle-family-scholarship/" TargetMode="External"/><Relationship Id="rId10" Type="http://schemas.openxmlformats.org/officeDocument/2006/relationships/hyperlink" Target="https://www.rover.com/college-scholarship/" TargetMode="External"/><Relationship Id="rId32" Type="http://schemas.openxmlformats.org/officeDocument/2006/relationships/hyperlink" Target="https://bold.org/scholarships/financial-literacy-scholarship-award/" TargetMode="External"/><Relationship Id="rId13" Type="http://schemas.openxmlformats.org/officeDocument/2006/relationships/hyperlink" Target="https://www.ashoorilaw.com/scholarship/" TargetMode="External"/><Relationship Id="rId35" Type="http://schemas.openxmlformats.org/officeDocument/2006/relationships/hyperlink" Target="https://www.monitask.com/scholarship-program" TargetMode="External"/><Relationship Id="rId12" Type="http://schemas.openxmlformats.org/officeDocument/2006/relationships/hyperlink" Target="https://www.teamvickisoto.com/scholarships" TargetMode="External"/><Relationship Id="rId34" Type="http://schemas.openxmlformats.org/officeDocument/2006/relationships/hyperlink" Target="https://americancollegefoundation.org/college-planning-visionary-scholarship-details/" TargetMode="External"/><Relationship Id="rId15" Type="http://schemas.openxmlformats.org/officeDocument/2006/relationships/hyperlink" Target="https://bold.org/scholarships/inflow-digital-marketing-scholarship/" TargetMode="External"/><Relationship Id="rId37" Type="http://schemas.openxmlformats.org/officeDocument/2006/relationships/hyperlink" Target="https://app.bold.org/scholarships/brian-lara-memorial-scholarship/" TargetMode="External"/><Relationship Id="rId14" Type="http://schemas.openxmlformats.org/officeDocument/2006/relationships/hyperlink" Target="https://www.doorloop.com/scholarships" TargetMode="External"/><Relationship Id="rId36" Type="http://schemas.openxmlformats.org/officeDocument/2006/relationships/hyperlink" Target="https://bold.org/scholarships/hulede-collegiate-golf-scholarship/" TargetMode="External"/><Relationship Id="rId17" Type="http://schemas.openxmlformats.org/officeDocument/2006/relationships/hyperlink" Target="https://bold.org/scholarships/goobie-ramlal-education-scholarship/" TargetMode="External"/><Relationship Id="rId39" Type="http://schemas.openxmlformats.org/officeDocument/2006/relationships/hyperlink" Target="https://bold.org/scholarships/disability-in-social-work-scholarship/" TargetMode="External"/><Relationship Id="rId16" Type="http://schemas.openxmlformats.org/officeDocument/2006/relationships/hyperlink" Target="https://bold.org/scholarships/christina-taylese-singh-memorial-scholarship/" TargetMode="External"/><Relationship Id="rId38" Type="http://schemas.openxmlformats.org/officeDocument/2006/relationships/hyperlink" Target="https://www.nativeforward.org/scholarships/katharine-scallan-scholarship/" TargetMode="External"/><Relationship Id="rId19" Type="http://schemas.openxmlformats.org/officeDocument/2006/relationships/hyperlink" Target="https://bold.org/scholarships/mikey-taylor-memorial-scholarship/" TargetMode="External"/><Relationship Id="rId18" Type="http://schemas.openxmlformats.org/officeDocument/2006/relationships/hyperlink" Target="https://bold.org/scholarships/ginny-biada-memorial-scholarshi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idaloka-regular.ttf"/><Relationship Id="rId2" Type="http://schemas.openxmlformats.org/officeDocument/2006/relationships/font" Target="fonts/Philosopher-regular.ttf"/><Relationship Id="rId3" Type="http://schemas.openxmlformats.org/officeDocument/2006/relationships/font" Target="fonts/Philosopher-bold.ttf"/><Relationship Id="rId4" Type="http://schemas.openxmlformats.org/officeDocument/2006/relationships/font" Target="fonts/Philosopher-italic.ttf"/><Relationship Id="rId5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Zcl70FCmvVbt3LdlJDHkLwYog==">CgMxLjA4AHIhMWJCTGs4U1VqNjhBLWY4TTVnQ2c5TmxHMWphbW45UGF2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