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1A6C7" w14:textId="3C665EC3" w:rsidR="00FC5864" w:rsidRPr="003C521F" w:rsidRDefault="00AE2A46" w:rsidP="00AE2A46">
      <w:pPr>
        <w:pStyle w:val="Title"/>
        <w:jc w:val="center"/>
        <w:rPr>
          <w:rFonts w:asciiTheme="minorHAnsi" w:hAnsiTheme="minorHAnsi"/>
        </w:rPr>
      </w:pPr>
      <w:r w:rsidRPr="003C521F">
        <w:rPr>
          <w:rFonts w:asciiTheme="minorHAnsi" w:hAnsiTheme="minorHAnsi"/>
        </w:rPr>
        <w:t>Advisement Report</w:t>
      </w:r>
      <w:r w:rsidR="00BE5EB8">
        <w:rPr>
          <w:rFonts w:asciiTheme="minorHAnsi" w:hAnsiTheme="minorHAnsi"/>
        </w:rPr>
        <w:t>s</w:t>
      </w:r>
    </w:p>
    <w:p w14:paraId="06E2FACF" w14:textId="178BC91C" w:rsidR="00AE2A46" w:rsidRPr="003C521F" w:rsidRDefault="00AE2A46" w:rsidP="00AE2A46">
      <w:pPr>
        <w:rPr>
          <w:rFonts w:asciiTheme="minorHAnsi" w:hAnsiTheme="minorHAnsi"/>
        </w:rPr>
      </w:pPr>
      <w:r w:rsidRPr="003C521F">
        <w:rPr>
          <w:rFonts w:asciiTheme="minorHAnsi" w:hAnsiTheme="minorHAnsi"/>
        </w:rPr>
        <w:t>The</w:t>
      </w:r>
      <w:r w:rsidR="00194D5A">
        <w:rPr>
          <w:rFonts w:asciiTheme="minorHAnsi" w:hAnsiTheme="minorHAnsi"/>
        </w:rPr>
        <w:t xml:space="preserve"> academic</w:t>
      </w:r>
      <w:r w:rsidRPr="003C521F">
        <w:rPr>
          <w:rFonts w:asciiTheme="minorHAnsi" w:hAnsiTheme="minorHAnsi"/>
        </w:rPr>
        <w:t xml:space="preserve"> </w:t>
      </w:r>
      <w:r w:rsidRPr="003C521F">
        <w:rPr>
          <w:rStyle w:val="Strong"/>
          <w:rFonts w:asciiTheme="minorHAnsi" w:hAnsiTheme="minorHAnsi"/>
        </w:rPr>
        <w:t>Advisement Report</w:t>
      </w:r>
      <w:r w:rsidRPr="003C521F">
        <w:rPr>
          <w:rFonts w:asciiTheme="minorHAnsi" w:hAnsiTheme="minorHAnsi"/>
        </w:rPr>
        <w:t xml:space="preserve"> (AR) in WINGS provides you with access to your degree requirements, including general education, major, and college requirements. This report shows what requirements you have satisfied and what still </w:t>
      </w:r>
      <w:proofErr w:type="gramStart"/>
      <w:r w:rsidRPr="003C521F">
        <w:rPr>
          <w:rFonts w:asciiTheme="minorHAnsi" w:hAnsiTheme="minorHAnsi"/>
        </w:rPr>
        <w:t>need</w:t>
      </w:r>
      <w:proofErr w:type="gramEnd"/>
      <w:r w:rsidRPr="003C521F">
        <w:rPr>
          <w:rFonts w:asciiTheme="minorHAnsi" w:hAnsiTheme="minorHAnsi"/>
        </w:rPr>
        <w:t xml:space="preserve"> to be completed to earn your degree.</w:t>
      </w:r>
    </w:p>
    <w:p w14:paraId="7AD88138" w14:textId="0A9AA964" w:rsidR="00AE2A46" w:rsidRPr="003C521F" w:rsidRDefault="00AE2A46" w:rsidP="00AE2A46">
      <w:pPr>
        <w:pStyle w:val="Heading1"/>
        <w:rPr>
          <w:rFonts w:asciiTheme="minorHAnsi" w:hAnsiTheme="minorHAnsi"/>
        </w:rPr>
      </w:pPr>
      <w:r w:rsidRPr="003C521F">
        <w:rPr>
          <w:rFonts w:asciiTheme="minorHAnsi" w:hAnsiTheme="minorHAnsi"/>
        </w:rPr>
        <w:t>How to Access</w:t>
      </w:r>
    </w:p>
    <w:p w14:paraId="2D116BCC" w14:textId="6F537210" w:rsidR="00AE2A46" w:rsidRPr="003C521F" w:rsidRDefault="00AE2A46" w:rsidP="00AE2A46">
      <w:pPr>
        <w:pStyle w:val="ListParagraph"/>
        <w:numPr>
          <w:ilvl w:val="0"/>
          <w:numId w:val="1"/>
        </w:numPr>
        <w:rPr>
          <w:rFonts w:asciiTheme="minorHAnsi" w:hAnsiTheme="minorHAnsi"/>
        </w:rPr>
      </w:pPr>
      <w:r w:rsidRPr="003C521F">
        <w:rPr>
          <w:rFonts w:asciiTheme="minorHAnsi" w:hAnsiTheme="minorHAnsi"/>
        </w:rPr>
        <w:t xml:space="preserve">In the </w:t>
      </w:r>
      <w:r w:rsidRPr="003C521F">
        <w:rPr>
          <w:rStyle w:val="Strong"/>
          <w:rFonts w:asciiTheme="minorHAnsi" w:hAnsiTheme="minorHAnsi"/>
        </w:rPr>
        <w:t>Academics</w:t>
      </w:r>
      <w:r w:rsidRPr="003C521F">
        <w:rPr>
          <w:rFonts w:asciiTheme="minorHAnsi" w:hAnsiTheme="minorHAnsi"/>
        </w:rPr>
        <w:t xml:space="preserve"> area of your Student Center, select the </w:t>
      </w:r>
      <w:r w:rsidRPr="003C521F">
        <w:rPr>
          <w:rStyle w:val="Strong"/>
          <w:rFonts w:asciiTheme="minorHAnsi" w:hAnsiTheme="minorHAnsi"/>
        </w:rPr>
        <w:t>My Academics</w:t>
      </w:r>
      <w:r w:rsidRPr="003C521F">
        <w:rPr>
          <w:rFonts w:asciiTheme="minorHAnsi" w:hAnsiTheme="minorHAnsi"/>
        </w:rPr>
        <w:t xml:space="preserve"> link. Alternatively, you can also select </w:t>
      </w:r>
      <w:r w:rsidRPr="003C521F">
        <w:rPr>
          <w:rStyle w:val="Strong"/>
          <w:rFonts w:asciiTheme="minorHAnsi" w:hAnsiTheme="minorHAnsi"/>
        </w:rPr>
        <w:t>Advisement Report-AR</w:t>
      </w:r>
      <w:r w:rsidRPr="003C521F">
        <w:rPr>
          <w:rFonts w:asciiTheme="minorHAnsi" w:hAnsiTheme="minorHAnsi"/>
        </w:rPr>
        <w:t xml:space="preserve"> from the Other Academic Information drop down.</w:t>
      </w:r>
    </w:p>
    <w:p w14:paraId="094D1A44" w14:textId="77777777" w:rsidR="00AE2A46" w:rsidRPr="003C521F" w:rsidRDefault="00AE2A46" w:rsidP="00AE2A46">
      <w:pPr>
        <w:rPr>
          <w:rFonts w:asciiTheme="minorHAnsi" w:hAnsiTheme="minorHAnsi"/>
        </w:rPr>
      </w:pPr>
    </w:p>
    <w:p w14:paraId="0D14D21F" w14:textId="72CDA116" w:rsidR="00AE2A46" w:rsidRPr="003C521F" w:rsidRDefault="00AE2A46" w:rsidP="00AE2A46">
      <w:pPr>
        <w:jc w:val="center"/>
        <w:rPr>
          <w:rFonts w:asciiTheme="minorHAnsi" w:hAnsiTheme="minorHAnsi"/>
        </w:rPr>
      </w:pPr>
      <w:r w:rsidRPr="003C521F">
        <w:rPr>
          <w:rFonts w:asciiTheme="minorHAnsi" w:hAnsiTheme="minorHAnsi"/>
          <w:noProof/>
        </w:rPr>
        <w:drawing>
          <wp:inline distT="0" distB="0" distL="0" distR="0" wp14:anchorId="55A9C12D" wp14:editId="4B32D73A">
            <wp:extent cx="3068644" cy="2286000"/>
            <wp:effectExtent l="0" t="0" r="0" b="0"/>
            <wp:docPr id="373493278" name="Picture 1" descr="The Academics area has your current schedule in a brief list and links to various academic and registration information. Some links include Schedule Planner, My Academics, Search (for classes), and an other academic information drop down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493278" name="Picture 1" descr="The Academics area has your current schedule in a brief list and links to various academic and registration information. Some links include Schedule Planner, My Academics, Search (for classes), and an other academic information drop down menu."/>
                    <pic:cNvPicPr/>
                  </pic:nvPicPr>
                  <pic:blipFill>
                    <a:blip r:embed="rId8"/>
                    <a:stretch>
                      <a:fillRect/>
                    </a:stretch>
                  </pic:blipFill>
                  <pic:spPr>
                    <a:xfrm>
                      <a:off x="0" y="0"/>
                      <a:ext cx="3084101" cy="2297514"/>
                    </a:xfrm>
                    <a:prstGeom prst="rect">
                      <a:avLst/>
                    </a:prstGeom>
                  </pic:spPr>
                </pic:pic>
              </a:graphicData>
            </a:graphic>
          </wp:inline>
        </w:drawing>
      </w:r>
    </w:p>
    <w:p w14:paraId="467365CF" w14:textId="77777777" w:rsidR="00AE2A46" w:rsidRPr="003C521F" w:rsidRDefault="00AE2A46" w:rsidP="00AE2A46">
      <w:pPr>
        <w:rPr>
          <w:rFonts w:asciiTheme="minorHAnsi" w:hAnsiTheme="minorHAnsi"/>
        </w:rPr>
      </w:pPr>
    </w:p>
    <w:p w14:paraId="1C06ECCB" w14:textId="0D7EF5D3" w:rsidR="00AE2A46" w:rsidRPr="003C521F" w:rsidRDefault="00AE2A46" w:rsidP="00AE2A46">
      <w:pPr>
        <w:pStyle w:val="ListParagraph"/>
        <w:numPr>
          <w:ilvl w:val="0"/>
          <w:numId w:val="1"/>
        </w:numPr>
        <w:rPr>
          <w:rStyle w:val="Strong"/>
          <w:rFonts w:asciiTheme="minorHAnsi" w:hAnsiTheme="minorHAnsi"/>
          <w:b w:val="0"/>
          <w:bCs w:val="0"/>
        </w:rPr>
      </w:pPr>
      <w:r w:rsidRPr="003C521F">
        <w:rPr>
          <w:rFonts w:asciiTheme="minorHAnsi" w:hAnsiTheme="minorHAnsi"/>
        </w:rPr>
        <w:t xml:space="preserve">The </w:t>
      </w:r>
      <w:r w:rsidRPr="003C521F">
        <w:rPr>
          <w:rStyle w:val="Strong"/>
          <w:rFonts w:asciiTheme="minorHAnsi" w:hAnsiTheme="minorHAnsi"/>
        </w:rPr>
        <w:t>My Academics</w:t>
      </w:r>
      <w:r w:rsidRPr="003C521F">
        <w:rPr>
          <w:rFonts w:asciiTheme="minorHAnsi" w:hAnsiTheme="minorHAnsi"/>
        </w:rPr>
        <w:t xml:space="preserve"> tab will be selected. Next to </w:t>
      </w:r>
      <w:r w:rsidRPr="003C521F">
        <w:rPr>
          <w:rStyle w:val="Strong"/>
          <w:rFonts w:asciiTheme="minorHAnsi" w:hAnsiTheme="minorHAnsi"/>
        </w:rPr>
        <w:t>Academic Requirements</w:t>
      </w:r>
      <w:r w:rsidRPr="003C521F">
        <w:rPr>
          <w:rFonts w:asciiTheme="minorHAnsi" w:hAnsiTheme="minorHAnsi"/>
        </w:rPr>
        <w:t xml:space="preserve">, click </w:t>
      </w:r>
      <w:r w:rsidRPr="003C521F">
        <w:rPr>
          <w:rStyle w:val="Strong"/>
          <w:rFonts w:asciiTheme="minorHAnsi" w:hAnsiTheme="minorHAnsi"/>
        </w:rPr>
        <w:t>View my advisement report.</w:t>
      </w:r>
    </w:p>
    <w:p w14:paraId="1232B29E" w14:textId="77777777" w:rsidR="00AE2A46" w:rsidRPr="003C521F" w:rsidRDefault="00AE2A46" w:rsidP="00AE2A46">
      <w:pPr>
        <w:rPr>
          <w:rFonts w:asciiTheme="minorHAnsi" w:hAnsiTheme="minorHAnsi"/>
        </w:rPr>
      </w:pPr>
    </w:p>
    <w:p w14:paraId="02BFBD35" w14:textId="3297D6D2" w:rsidR="00AE2A46" w:rsidRPr="003C521F" w:rsidRDefault="00AE2A46" w:rsidP="00AE2A46">
      <w:pPr>
        <w:jc w:val="center"/>
        <w:rPr>
          <w:rFonts w:asciiTheme="minorHAnsi" w:hAnsiTheme="minorHAnsi"/>
        </w:rPr>
      </w:pPr>
      <w:r w:rsidRPr="003C521F">
        <w:rPr>
          <w:rFonts w:asciiTheme="minorHAnsi" w:hAnsiTheme="minorHAnsi"/>
          <w:noProof/>
        </w:rPr>
        <w:drawing>
          <wp:inline distT="0" distB="0" distL="0" distR="0" wp14:anchorId="06190664" wp14:editId="787AB9DA">
            <wp:extent cx="5943600" cy="2790825"/>
            <wp:effectExtent l="0" t="0" r="0" b="9525"/>
            <wp:docPr id="223" name="Picture 223" descr="The My Academics tab will have a list of links in the left columns. The link to view your advisement report is on the first line. Your college and major information are listed in the right col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Picture 223" descr="The My Academics tab will have a list of links in the left columns. The link to view your advisement report is on the first line. Your college and major information are listed in the right column."/>
                    <pic:cNvPicPr/>
                  </pic:nvPicPr>
                  <pic:blipFill rotWithShape="1">
                    <a:blip r:embed="rId9"/>
                    <a:srcRect b="17774"/>
                    <a:stretch/>
                  </pic:blipFill>
                  <pic:spPr bwMode="auto">
                    <a:xfrm>
                      <a:off x="0" y="0"/>
                      <a:ext cx="5943600" cy="2790825"/>
                    </a:xfrm>
                    <a:prstGeom prst="rect">
                      <a:avLst/>
                    </a:prstGeom>
                    <a:ln>
                      <a:noFill/>
                    </a:ln>
                    <a:extLst>
                      <a:ext uri="{53640926-AAD7-44D8-BBD7-CCE9431645EC}">
                        <a14:shadowObscured xmlns:a14="http://schemas.microsoft.com/office/drawing/2010/main"/>
                      </a:ext>
                    </a:extLst>
                  </pic:spPr>
                </pic:pic>
              </a:graphicData>
            </a:graphic>
          </wp:inline>
        </w:drawing>
      </w:r>
    </w:p>
    <w:p w14:paraId="7814881E" w14:textId="77777777" w:rsidR="00AE2A46" w:rsidRPr="003C521F" w:rsidRDefault="00AE2A46" w:rsidP="00AE2A46">
      <w:pPr>
        <w:jc w:val="center"/>
        <w:rPr>
          <w:rFonts w:asciiTheme="minorHAnsi" w:hAnsiTheme="minorHAnsi"/>
        </w:rPr>
      </w:pPr>
    </w:p>
    <w:p w14:paraId="70095692" w14:textId="2CA72C7F" w:rsidR="00AE2A46" w:rsidRPr="003C521F" w:rsidRDefault="00AE2A46" w:rsidP="00AE2A46">
      <w:pPr>
        <w:pStyle w:val="Heading1"/>
        <w:rPr>
          <w:rFonts w:asciiTheme="minorHAnsi" w:hAnsiTheme="minorHAnsi"/>
        </w:rPr>
      </w:pPr>
      <w:r w:rsidRPr="003C521F">
        <w:rPr>
          <w:rFonts w:asciiTheme="minorHAnsi" w:hAnsiTheme="minorHAnsi"/>
        </w:rPr>
        <w:lastRenderedPageBreak/>
        <w:t>Navigating your Advisement Report (AR)</w:t>
      </w:r>
    </w:p>
    <w:p w14:paraId="32C6E6F9" w14:textId="0F139A79" w:rsidR="00E66522" w:rsidRDefault="00A17C3A" w:rsidP="00E66522">
      <w:pPr>
        <w:pStyle w:val="Heading2"/>
      </w:pPr>
      <w:r>
        <w:t>Collapsing/Expanding</w:t>
      </w:r>
    </w:p>
    <w:p w14:paraId="42C424D3" w14:textId="2091EB65" w:rsidR="00357C88" w:rsidRPr="003C521F" w:rsidRDefault="00863B5E" w:rsidP="003C521F">
      <w:r>
        <w:rPr>
          <w:noProof/>
        </w:rPr>
        <w:drawing>
          <wp:anchor distT="0" distB="0" distL="114300" distR="114300" simplePos="0" relativeHeight="251658240" behindDoc="1" locked="0" layoutInCell="1" allowOverlap="1" wp14:anchorId="4F99C8DE" wp14:editId="4CEE7EFD">
            <wp:simplePos x="0" y="0"/>
            <wp:positionH relativeFrom="column">
              <wp:posOffset>1628775</wp:posOffset>
            </wp:positionH>
            <wp:positionV relativeFrom="paragraph">
              <wp:posOffset>13335</wp:posOffset>
            </wp:positionV>
            <wp:extent cx="4523740" cy="3276600"/>
            <wp:effectExtent l="0" t="0" r="0" b="0"/>
            <wp:wrapTight wrapText="bothSides">
              <wp:wrapPolygon edited="0">
                <wp:start x="0" y="0"/>
                <wp:lineTo x="0" y="21474"/>
                <wp:lineTo x="21467" y="21474"/>
                <wp:lineTo x="21467" y="0"/>
                <wp:lineTo x="0" y="0"/>
              </wp:wrapPolygon>
            </wp:wrapTight>
            <wp:docPr id="381913044" name="Picture 2" descr="Under My Academic Requirements, there is a statement saying when the report was last generated. Under that statement are three buttons: Collapse All, Expand All, and View Report as PDF. Underneath those buttons is a short legend explaining the icons used in the online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913044" name="Picture 2" descr="Under My Academic Requirements, there is a statement saying when the report was last generated. Under that statement are three buttons: Collapse All, Expand All, and View Report as PDF. Underneath those buttons is a short legend explaining the icons used in the online repor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23740" cy="3276600"/>
                    </a:xfrm>
                    <a:prstGeom prst="rect">
                      <a:avLst/>
                    </a:prstGeom>
                    <a:noFill/>
                    <a:ln>
                      <a:noFill/>
                    </a:ln>
                  </pic:spPr>
                </pic:pic>
              </a:graphicData>
            </a:graphic>
            <wp14:sizeRelH relativeFrom="page">
              <wp14:pctWidth>0</wp14:pctWidth>
            </wp14:sizeRelH>
            <wp14:sizeRelV relativeFrom="page">
              <wp14:pctHeight>0</wp14:pctHeight>
            </wp14:sizeRelV>
          </wp:anchor>
        </w:drawing>
      </w:r>
      <w:r w:rsidR="00357C88" w:rsidRPr="003C521F">
        <w:t>The AR is organized into collapsible sections.</w:t>
      </w:r>
      <w:r w:rsidR="00357C88" w:rsidRPr="003C521F">
        <w:rPr>
          <w:spacing w:val="-20"/>
        </w:rPr>
        <w:t xml:space="preserve"> </w:t>
      </w:r>
      <w:r w:rsidR="00357C88" w:rsidRPr="003C521F">
        <w:t>Sections</w:t>
      </w:r>
      <w:r w:rsidR="00357C88" w:rsidRPr="003C521F">
        <w:rPr>
          <w:spacing w:val="-22"/>
        </w:rPr>
        <w:t xml:space="preserve"> </w:t>
      </w:r>
      <w:r w:rsidR="00357C88" w:rsidRPr="003C521F">
        <w:t>contain</w:t>
      </w:r>
      <w:r w:rsidR="00357C88" w:rsidRPr="003C521F">
        <w:rPr>
          <w:spacing w:val="-19"/>
        </w:rPr>
        <w:t xml:space="preserve"> </w:t>
      </w:r>
      <w:r w:rsidR="00357C88" w:rsidRPr="003C521F">
        <w:t>collapsible sub-headings that</w:t>
      </w:r>
      <w:r w:rsidR="00357C88" w:rsidRPr="003C521F">
        <w:rPr>
          <w:spacing w:val="-16"/>
        </w:rPr>
        <w:t xml:space="preserve"> </w:t>
      </w:r>
      <w:r w:rsidR="00357C88" w:rsidRPr="003C521F">
        <w:t>categorize requirements.</w:t>
      </w:r>
      <w:r w:rsidR="00357C88" w:rsidRPr="003C521F">
        <w:rPr>
          <w:spacing w:val="-23"/>
        </w:rPr>
        <w:t xml:space="preserve"> </w:t>
      </w:r>
      <w:r w:rsidR="00357C88" w:rsidRPr="003C521F">
        <w:t>Requirements</w:t>
      </w:r>
      <w:r w:rsidR="00357C88" w:rsidRPr="003C521F">
        <w:rPr>
          <w:spacing w:val="-21"/>
        </w:rPr>
        <w:t xml:space="preserve"> </w:t>
      </w:r>
      <w:r w:rsidR="00357C88" w:rsidRPr="003C521F">
        <w:t>specify</w:t>
      </w:r>
      <w:r w:rsidR="00357C88" w:rsidRPr="003C521F">
        <w:rPr>
          <w:spacing w:val="-23"/>
        </w:rPr>
        <w:t xml:space="preserve"> </w:t>
      </w:r>
      <w:r w:rsidR="00357C88" w:rsidRPr="003C521F">
        <w:t>what a student needs to complete to satisfy degree</w:t>
      </w:r>
      <w:r w:rsidR="00357C88" w:rsidRPr="003C521F">
        <w:rPr>
          <w:spacing w:val="-11"/>
        </w:rPr>
        <w:t xml:space="preserve"> </w:t>
      </w:r>
      <w:r w:rsidR="00357C88" w:rsidRPr="003C521F">
        <w:t>requirements.</w:t>
      </w:r>
    </w:p>
    <w:p w14:paraId="459368E6" w14:textId="2B2EE7F1" w:rsidR="00357C88" w:rsidRPr="003C521F" w:rsidRDefault="00357C88" w:rsidP="00357C88">
      <w:pPr>
        <w:pStyle w:val="BodyText"/>
        <w:rPr>
          <w:rFonts w:asciiTheme="minorHAnsi" w:hAnsiTheme="minorHAnsi"/>
          <w:sz w:val="22"/>
          <w:szCs w:val="22"/>
        </w:rPr>
      </w:pPr>
    </w:p>
    <w:p w14:paraId="0B72C4EA" w14:textId="415FB56F" w:rsidR="00357C88" w:rsidRPr="004F1F07" w:rsidRDefault="00357C88" w:rsidP="00357C88">
      <w:pPr>
        <w:pStyle w:val="BodyText"/>
        <w:rPr>
          <w:rFonts w:asciiTheme="minorHAnsi" w:hAnsiTheme="minorHAnsi"/>
          <w:spacing w:val="-30"/>
          <w:sz w:val="22"/>
          <w:szCs w:val="22"/>
        </w:rPr>
      </w:pPr>
      <w:r w:rsidRPr="003C521F">
        <w:rPr>
          <w:rFonts w:asciiTheme="minorHAnsi" w:hAnsiTheme="minorHAnsi"/>
          <w:sz w:val="22"/>
          <w:szCs w:val="22"/>
        </w:rPr>
        <w:t>To individually expand or collapse a</w:t>
      </w:r>
      <w:r w:rsidR="003C521F" w:rsidRPr="003C521F">
        <w:rPr>
          <w:rFonts w:asciiTheme="minorHAnsi" w:hAnsiTheme="minorHAnsi"/>
          <w:sz w:val="22"/>
          <w:szCs w:val="22"/>
        </w:rPr>
        <w:t xml:space="preserve"> </w:t>
      </w:r>
      <w:r w:rsidRPr="003C521F">
        <w:rPr>
          <w:rFonts w:asciiTheme="minorHAnsi" w:hAnsiTheme="minorHAnsi"/>
          <w:sz w:val="22"/>
          <w:szCs w:val="22"/>
        </w:rPr>
        <w:t xml:space="preserve">section, click the </w:t>
      </w:r>
      <w:r w:rsidR="00B054F0">
        <w:rPr>
          <w:rFonts w:asciiTheme="minorHAnsi" w:hAnsiTheme="minorHAnsi"/>
          <w:sz w:val="22"/>
          <w:szCs w:val="22"/>
        </w:rPr>
        <w:t>Expand Section</w:t>
      </w:r>
      <w:r w:rsidRPr="003C521F">
        <w:rPr>
          <w:rFonts w:asciiTheme="minorHAnsi" w:hAnsiTheme="minorHAnsi"/>
          <w:sz w:val="22"/>
          <w:szCs w:val="22"/>
        </w:rPr>
        <w:t xml:space="preserve"> arrow </w:t>
      </w:r>
      <w:r w:rsidR="006826D8">
        <w:rPr>
          <w:rFonts w:asciiTheme="minorHAnsi" w:hAnsiTheme="minorHAnsi"/>
          <w:sz w:val="22"/>
          <w:szCs w:val="22"/>
        </w:rPr>
        <w:t>on the left</w:t>
      </w:r>
      <w:r w:rsidR="00BA75AF">
        <w:rPr>
          <w:rFonts w:asciiTheme="minorHAnsi" w:hAnsiTheme="minorHAnsi"/>
          <w:sz w:val="22"/>
          <w:szCs w:val="22"/>
        </w:rPr>
        <w:t xml:space="preserve"> of the section name</w:t>
      </w:r>
      <w:r w:rsidRPr="003C521F">
        <w:rPr>
          <w:rFonts w:asciiTheme="minorHAnsi" w:hAnsiTheme="minorHAnsi"/>
          <w:sz w:val="22"/>
          <w:szCs w:val="22"/>
        </w:rPr>
        <w:t xml:space="preserve">. </w:t>
      </w:r>
      <w:r w:rsidR="00BA75AF" w:rsidRPr="003C521F">
        <w:rPr>
          <w:rFonts w:asciiTheme="minorHAnsi" w:hAnsiTheme="minorHAnsi"/>
          <w:sz w:val="22"/>
          <w:szCs w:val="22"/>
        </w:rPr>
        <w:t>All arrow</w:t>
      </w:r>
      <w:r w:rsidR="00BA75AF">
        <w:rPr>
          <w:rFonts w:asciiTheme="minorHAnsi" w:hAnsiTheme="minorHAnsi"/>
          <w:sz w:val="22"/>
          <w:szCs w:val="22"/>
        </w:rPr>
        <w:t xml:space="preserve">s </w:t>
      </w:r>
      <w:r w:rsidR="00BA75AF" w:rsidRPr="003C521F">
        <w:rPr>
          <w:rFonts w:asciiTheme="minorHAnsi" w:hAnsiTheme="minorHAnsi"/>
          <w:sz w:val="22"/>
          <w:szCs w:val="22"/>
        </w:rPr>
        <w:t>toggle between collaps</w:t>
      </w:r>
      <w:r w:rsidR="00BA75AF">
        <w:rPr>
          <w:rFonts w:asciiTheme="minorHAnsi" w:hAnsiTheme="minorHAnsi"/>
          <w:sz w:val="22"/>
          <w:szCs w:val="22"/>
        </w:rPr>
        <w:t>ing</w:t>
      </w:r>
      <w:r w:rsidR="00BA75AF" w:rsidRPr="003C521F">
        <w:rPr>
          <w:rFonts w:asciiTheme="minorHAnsi" w:hAnsiTheme="minorHAnsi"/>
          <w:sz w:val="22"/>
          <w:szCs w:val="22"/>
        </w:rPr>
        <w:t xml:space="preserve"> and</w:t>
      </w:r>
      <w:r w:rsidR="00BA75AF" w:rsidRPr="003C521F">
        <w:rPr>
          <w:rFonts w:asciiTheme="minorHAnsi" w:hAnsiTheme="minorHAnsi"/>
          <w:spacing w:val="-30"/>
          <w:sz w:val="22"/>
          <w:szCs w:val="22"/>
        </w:rPr>
        <w:t xml:space="preserve"> </w:t>
      </w:r>
      <w:r w:rsidR="00BA75AF" w:rsidRPr="003C521F">
        <w:rPr>
          <w:rFonts w:asciiTheme="minorHAnsi" w:hAnsiTheme="minorHAnsi"/>
          <w:sz w:val="22"/>
          <w:szCs w:val="22"/>
        </w:rPr>
        <w:t>expand</w:t>
      </w:r>
      <w:r w:rsidR="00BA75AF">
        <w:rPr>
          <w:rFonts w:asciiTheme="minorHAnsi" w:hAnsiTheme="minorHAnsi"/>
          <w:sz w:val="22"/>
          <w:szCs w:val="22"/>
        </w:rPr>
        <w:t>ing the section</w:t>
      </w:r>
      <w:r w:rsidR="00BA75AF" w:rsidRPr="003C521F">
        <w:rPr>
          <w:rFonts w:asciiTheme="minorHAnsi" w:hAnsiTheme="minorHAnsi"/>
          <w:sz w:val="22"/>
          <w:szCs w:val="22"/>
        </w:rPr>
        <w:t>.</w:t>
      </w:r>
      <w:r w:rsidR="00BA75AF">
        <w:rPr>
          <w:rFonts w:asciiTheme="minorHAnsi" w:hAnsiTheme="minorHAnsi"/>
          <w:sz w:val="22"/>
          <w:szCs w:val="22"/>
        </w:rPr>
        <w:t xml:space="preserve"> </w:t>
      </w:r>
      <w:r w:rsidR="00444AE8">
        <w:rPr>
          <w:rFonts w:asciiTheme="minorHAnsi" w:hAnsiTheme="minorHAnsi"/>
          <w:sz w:val="22"/>
          <w:szCs w:val="22"/>
        </w:rPr>
        <w:t xml:space="preserve">If they point to the right, selecting them expands the section. If they are pointing down, selecting them collapses the section. </w:t>
      </w:r>
      <w:r w:rsidRPr="003C521F">
        <w:rPr>
          <w:rFonts w:asciiTheme="minorHAnsi" w:hAnsiTheme="minorHAnsi"/>
          <w:sz w:val="22"/>
          <w:szCs w:val="22"/>
        </w:rPr>
        <w:t xml:space="preserve">You </w:t>
      </w:r>
      <w:r w:rsidRPr="003C521F">
        <w:rPr>
          <w:rFonts w:asciiTheme="minorHAnsi" w:hAnsiTheme="minorHAnsi"/>
          <w:spacing w:val="-3"/>
          <w:sz w:val="22"/>
          <w:szCs w:val="22"/>
        </w:rPr>
        <w:t xml:space="preserve">can </w:t>
      </w:r>
      <w:r w:rsidRPr="003C521F">
        <w:rPr>
          <w:rFonts w:asciiTheme="minorHAnsi" w:hAnsiTheme="minorHAnsi"/>
          <w:sz w:val="22"/>
          <w:szCs w:val="22"/>
        </w:rPr>
        <w:t xml:space="preserve">also use the </w:t>
      </w:r>
      <w:r w:rsidRPr="00BA75AF">
        <w:rPr>
          <w:rStyle w:val="Strong"/>
        </w:rPr>
        <w:t>Collapse All</w:t>
      </w:r>
      <w:r w:rsidRPr="003C521F">
        <w:rPr>
          <w:rFonts w:asciiTheme="minorHAnsi" w:hAnsiTheme="minorHAnsi"/>
          <w:sz w:val="22"/>
          <w:szCs w:val="22"/>
        </w:rPr>
        <w:t xml:space="preserve"> and </w:t>
      </w:r>
      <w:r w:rsidRPr="00BA75AF">
        <w:rPr>
          <w:rStyle w:val="Strong"/>
        </w:rPr>
        <w:t xml:space="preserve">Expand All </w:t>
      </w:r>
      <w:r w:rsidRPr="003C521F">
        <w:rPr>
          <w:rFonts w:asciiTheme="minorHAnsi" w:hAnsiTheme="minorHAnsi"/>
          <w:sz w:val="22"/>
          <w:szCs w:val="22"/>
        </w:rPr>
        <w:t xml:space="preserve">buttons at the top of </w:t>
      </w:r>
      <w:r w:rsidRPr="003C521F">
        <w:rPr>
          <w:rFonts w:asciiTheme="minorHAnsi" w:hAnsiTheme="minorHAnsi"/>
          <w:spacing w:val="-2"/>
          <w:sz w:val="22"/>
          <w:szCs w:val="22"/>
        </w:rPr>
        <w:t xml:space="preserve">the </w:t>
      </w:r>
      <w:r w:rsidRPr="003C521F">
        <w:rPr>
          <w:rFonts w:asciiTheme="minorHAnsi" w:hAnsiTheme="minorHAnsi"/>
          <w:sz w:val="22"/>
          <w:szCs w:val="22"/>
        </w:rPr>
        <w:t>report</w:t>
      </w:r>
      <w:r w:rsidR="00C97ADB">
        <w:rPr>
          <w:rFonts w:asciiTheme="minorHAnsi" w:hAnsiTheme="minorHAnsi"/>
          <w:sz w:val="22"/>
          <w:szCs w:val="22"/>
        </w:rPr>
        <w:t>.</w:t>
      </w:r>
    </w:p>
    <w:p w14:paraId="682F3C5E" w14:textId="345B3BA4" w:rsidR="00AE2A46" w:rsidRDefault="00AE2A46" w:rsidP="00A9589B">
      <w:pPr>
        <w:rPr>
          <w:rFonts w:asciiTheme="minorHAnsi" w:hAnsiTheme="minorHAnsi"/>
        </w:rPr>
      </w:pPr>
    </w:p>
    <w:p w14:paraId="4E5D5B02" w14:textId="159CD199" w:rsidR="002D3291" w:rsidRDefault="006B0CE3" w:rsidP="002D3291">
      <w:pPr>
        <w:rPr>
          <w:rFonts w:asciiTheme="minorHAnsi" w:hAnsiTheme="minorHAnsi"/>
        </w:rPr>
      </w:pPr>
      <w:r>
        <w:rPr>
          <w:rFonts w:asciiTheme="minorHAnsi" w:hAnsiTheme="minorHAnsi"/>
        </w:rPr>
        <w:t>The</w:t>
      </w:r>
      <w:r w:rsidR="009B0CFC">
        <w:rPr>
          <w:rFonts w:asciiTheme="minorHAnsi" w:hAnsiTheme="minorHAnsi"/>
        </w:rPr>
        <w:t xml:space="preserve"> </w:t>
      </w:r>
      <w:r w:rsidR="002D3291" w:rsidRPr="002D3291">
        <w:rPr>
          <w:rFonts w:asciiTheme="minorHAnsi" w:hAnsiTheme="minorHAnsi"/>
        </w:rPr>
        <w:t>sections are organized by current course enrollment, university requirements, general education requirements, college/school core, courses not allocated, major, minors, certificates</w:t>
      </w:r>
      <w:r w:rsidR="00E66522">
        <w:rPr>
          <w:rFonts w:asciiTheme="minorHAnsi" w:hAnsiTheme="minorHAnsi"/>
        </w:rPr>
        <w:t>, honors, and pre-professional tracks.</w:t>
      </w:r>
    </w:p>
    <w:p w14:paraId="3CBBE946" w14:textId="6DA74A99" w:rsidR="006B0CE3" w:rsidRDefault="006B0CE3" w:rsidP="002D3291">
      <w:pPr>
        <w:rPr>
          <w:rFonts w:asciiTheme="minorHAnsi" w:hAnsiTheme="minorHAnsi"/>
        </w:rPr>
      </w:pPr>
    </w:p>
    <w:p w14:paraId="189FE663" w14:textId="77777777" w:rsidR="00E66522" w:rsidRDefault="00E66522" w:rsidP="00E66522">
      <w:pPr>
        <w:pStyle w:val="Heading2"/>
      </w:pPr>
      <w:r>
        <w:t>Satisfied vs Not Satisfied</w:t>
      </w:r>
    </w:p>
    <w:p w14:paraId="2F6A7FC5" w14:textId="003D503C" w:rsidR="006B0CE3" w:rsidRPr="003C521F" w:rsidRDefault="006B0CE3" w:rsidP="006B0CE3">
      <w:pPr>
        <w:pStyle w:val="BodyText"/>
        <w:rPr>
          <w:rFonts w:asciiTheme="minorHAnsi" w:hAnsiTheme="minorHAnsi"/>
          <w:sz w:val="22"/>
          <w:szCs w:val="22"/>
        </w:rPr>
      </w:pPr>
      <w:r w:rsidRPr="003C521F">
        <w:rPr>
          <w:rFonts w:asciiTheme="minorHAnsi" w:hAnsiTheme="minorHAnsi"/>
          <w:sz w:val="22"/>
          <w:szCs w:val="22"/>
        </w:rPr>
        <w:t xml:space="preserve">By default, </w:t>
      </w:r>
      <w:r w:rsidRPr="006F6393">
        <w:rPr>
          <w:rStyle w:val="Strong"/>
        </w:rPr>
        <w:t>expanded</w:t>
      </w:r>
      <w:r w:rsidRPr="003C521F">
        <w:rPr>
          <w:rFonts w:asciiTheme="minorHAnsi" w:hAnsiTheme="minorHAnsi"/>
          <w:sz w:val="22"/>
          <w:szCs w:val="22"/>
        </w:rPr>
        <w:t xml:space="preserve"> sections contain components with </w:t>
      </w:r>
      <w:r w:rsidRPr="006F6393">
        <w:rPr>
          <w:rStyle w:val="Strong"/>
        </w:rPr>
        <w:t>unsatisfied</w:t>
      </w:r>
      <w:r w:rsidRPr="003C521F">
        <w:rPr>
          <w:rFonts w:asciiTheme="minorHAnsi" w:hAnsiTheme="minorHAnsi"/>
          <w:sz w:val="22"/>
          <w:szCs w:val="22"/>
        </w:rPr>
        <w:t xml:space="preserve"> requirements</w:t>
      </w:r>
      <w:r>
        <w:rPr>
          <w:rFonts w:asciiTheme="minorHAnsi" w:hAnsiTheme="minorHAnsi"/>
          <w:sz w:val="22"/>
          <w:szCs w:val="22"/>
        </w:rPr>
        <w:t xml:space="preserve"> while </w:t>
      </w:r>
      <w:r w:rsidRPr="00E66522">
        <w:rPr>
          <w:rStyle w:val="Strong"/>
        </w:rPr>
        <w:t>collapsed</w:t>
      </w:r>
      <w:r w:rsidRPr="003C521F">
        <w:rPr>
          <w:rFonts w:asciiTheme="minorHAnsi" w:hAnsiTheme="minorHAnsi"/>
          <w:sz w:val="22"/>
          <w:szCs w:val="22"/>
        </w:rPr>
        <w:t xml:space="preserve"> sections </w:t>
      </w:r>
      <w:r w:rsidR="005767C3">
        <w:rPr>
          <w:rFonts w:asciiTheme="minorHAnsi" w:hAnsiTheme="minorHAnsi"/>
          <w:sz w:val="22"/>
          <w:szCs w:val="22"/>
        </w:rPr>
        <w:t xml:space="preserve">contain requirements that have been </w:t>
      </w:r>
      <w:r w:rsidR="005767C3" w:rsidRPr="005767C3">
        <w:rPr>
          <w:rStyle w:val="Strong"/>
        </w:rPr>
        <w:t>completed</w:t>
      </w:r>
      <w:r w:rsidR="005767C3">
        <w:rPr>
          <w:rFonts w:asciiTheme="minorHAnsi" w:hAnsiTheme="minorHAnsi"/>
          <w:sz w:val="22"/>
          <w:szCs w:val="22"/>
        </w:rPr>
        <w:t>.</w:t>
      </w:r>
    </w:p>
    <w:p w14:paraId="49603EC5" w14:textId="77777777" w:rsidR="00B23C8E" w:rsidRDefault="00B23C8E" w:rsidP="002D3291">
      <w:pPr>
        <w:rPr>
          <w:rFonts w:asciiTheme="minorHAnsi" w:hAnsiTheme="minorHAnsi"/>
        </w:rPr>
      </w:pPr>
    </w:p>
    <w:p w14:paraId="57C0553C" w14:textId="77777777" w:rsidR="008D18A2" w:rsidRDefault="008D18A2" w:rsidP="008D18A2">
      <w:pPr>
        <w:rPr>
          <w:rFonts w:asciiTheme="minorHAnsi" w:hAnsiTheme="minorHAnsi"/>
        </w:rPr>
      </w:pPr>
      <w:r w:rsidRPr="00437483">
        <w:rPr>
          <w:rFonts w:asciiTheme="minorHAnsi" w:hAnsiTheme="minorHAnsi"/>
        </w:rPr>
        <w:t xml:space="preserve">If a requirement starts with "Not Satisfied," </w:t>
      </w:r>
      <w:r>
        <w:rPr>
          <w:rFonts w:asciiTheme="minorHAnsi" w:hAnsiTheme="minorHAnsi"/>
        </w:rPr>
        <w:t>you have not finished that requirement yet</w:t>
      </w:r>
      <w:r w:rsidRPr="00437483">
        <w:rPr>
          <w:rFonts w:asciiTheme="minorHAnsi" w:hAnsiTheme="minorHAnsi"/>
        </w:rPr>
        <w:t>.</w:t>
      </w:r>
      <w:r>
        <w:rPr>
          <w:rFonts w:asciiTheme="minorHAnsi" w:hAnsiTheme="minorHAnsi"/>
        </w:rPr>
        <w:t xml:space="preserve"> If it starts with "Satisfied," you have completed that requirement. </w:t>
      </w:r>
    </w:p>
    <w:p w14:paraId="51726641" w14:textId="77777777" w:rsidR="008D18A2" w:rsidRDefault="008D18A2" w:rsidP="002D3291">
      <w:pPr>
        <w:rPr>
          <w:rFonts w:asciiTheme="minorHAnsi" w:hAnsiTheme="minorHAnsi"/>
        </w:rPr>
      </w:pPr>
    </w:p>
    <w:p w14:paraId="49011F46" w14:textId="0300D184" w:rsidR="005767C3" w:rsidRDefault="005767C3" w:rsidP="002D3291">
      <w:pPr>
        <w:rPr>
          <w:rFonts w:asciiTheme="minorHAnsi" w:hAnsiTheme="minorHAnsi"/>
        </w:rPr>
      </w:pPr>
      <w:r>
        <w:rPr>
          <w:rFonts w:asciiTheme="minorHAnsi" w:hAnsiTheme="minorHAnsi"/>
        </w:rPr>
        <w:t xml:space="preserve">However, it is possible for a section to be Not </w:t>
      </w:r>
      <w:r w:rsidR="00B054F0">
        <w:rPr>
          <w:rFonts w:asciiTheme="minorHAnsi" w:hAnsiTheme="minorHAnsi"/>
        </w:rPr>
        <w:t>Satisfied</w:t>
      </w:r>
      <w:r>
        <w:rPr>
          <w:rFonts w:asciiTheme="minorHAnsi" w:hAnsiTheme="minorHAnsi"/>
        </w:rPr>
        <w:t xml:space="preserve"> but also collapsed, if you have </w:t>
      </w:r>
      <w:r w:rsidR="00B054F0">
        <w:rPr>
          <w:rFonts w:asciiTheme="minorHAnsi" w:hAnsiTheme="minorHAnsi"/>
        </w:rPr>
        <w:t xml:space="preserve">closed it manually by clicking on the </w:t>
      </w:r>
      <w:r w:rsidR="00C97ADB">
        <w:rPr>
          <w:rFonts w:asciiTheme="minorHAnsi" w:hAnsiTheme="minorHAnsi"/>
        </w:rPr>
        <w:t>Collapse section arrow.</w:t>
      </w:r>
      <w:r w:rsidR="0078411D">
        <w:rPr>
          <w:rFonts w:asciiTheme="minorHAnsi" w:hAnsiTheme="minorHAnsi"/>
        </w:rPr>
        <w:t xml:space="preserve"> Sometimes that is useful so you can focus on just one requirement at a time. To reset everything to the default, </w:t>
      </w:r>
      <w:r w:rsidR="00850D13">
        <w:rPr>
          <w:rFonts w:asciiTheme="minorHAnsi" w:hAnsiTheme="minorHAnsi"/>
        </w:rPr>
        <w:t>you will need to go out of the page and re-run the report.</w:t>
      </w:r>
    </w:p>
    <w:p w14:paraId="328A805B" w14:textId="77777777" w:rsidR="005767C3" w:rsidRDefault="005767C3" w:rsidP="002D3291">
      <w:pPr>
        <w:rPr>
          <w:rFonts w:asciiTheme="minorHAnsi" w:hAnsiTheme="minorHAnsi"/>
        </w:rPr>
      </w:pPr>
    </w:p>
    <w:p w14:paraId="211F4FF7" w14:textId="77777777" w:rsidR="00437483" w:rsidRDefault="00437483" w:rsidP="002D3291">
      <w:pPr>
        <w:rPr>
          <w:rFonts w:asciiTheme="minorHAnsi" w:hAnsiTheme="minorHAnsi"/>
        </w:rPr>
      </w:pPr>
    </w:p>
    <w:p w14:paraId="2B8E9FE1" w14:textId="5BEBD48D" w:rsidR="002D3291" w:rsidRDefault="000C7A4B" w:rsidP="00A9589B">
      <w:pPr>
        <w:rPr>
          <w:rFonts w:asciiTheme="minorHAnsi" w:hAnsiTheme="minorHAnsi"/>
        </w:rPr>
      </w:pPr>
      <w:r>
        <w:rPr>
          <w:noProof/>
        </w:rPr>
        <w:lastRenderedPageBreak/>
        <w:drawing>
          <wp:inline distT="0" distB="0" distL="0" distR="0" wp14:anchorId="014608CE" wp14:editId="005B20EA">
            <wp:extent cx="5858657" cy="3667125"/>
            <wp:effectExtent l="0" t="0" r="8890" b="0"/>
            <wp:docPr id="166778528" name="Picture 7" descr="This is an example section showing the College of Science and Health's core requirements for a B.S. degree. The CSH BS core is the section label and is currently Not Satisfied. The subheadings are the CSH Biology Core Requirements and to Complete a 2nd Major, Minor, CSH individualized option, or 2 certificates. That section is completed in this example, but expanded to prove its marked Satisf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78528" name="Picture 7" descr="This is an example section showing the College of Science and Health's core requirements for a B.S. degree. The CSH BS core is the section label and is currently Not Satisfied. The subheadings are the CSH Biology Core Requirements and to Complete a 2nd Major, Minor, CSH individualized option, or 2 certificates. That section is completed in this example, but expanded to prove its marked Satisfi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60135" cy="3668050"/>
                    </a:xfrm>
                    <a:prstGeom prst="rect">
                      <a:avLst/>
                    </a:prstGeom>
                    <a:noFill/>
                    <a:ln>
                      <a:noFill/>
                    </a:ln>
                  </pic:spPr>
                </pic:pic>
              </a:graphicData>
            </a:graphic>
          </wp:inline>
        </w:drawing>
      </w:r>
    </w:p>
    <w:p w14:paraId="5AE8DED6" w14:textId="77777777" w:rsidR="005D17CB" w:rsidRDefault="005D17CB" w:rsidP="00A9589B">
      <w:pPr>
        <w:rPr>
          <w:rFonts w:asciiTheme="minorHAnsi" w:hAnsiTheme="minorHAnsi"/>
        </w:rPr>
      </w:pPr>
    </w:p>
    <w:p w14:paraId="15ED1D77" w14:textId="5F48FD13" w:rsidR="005D17CB" w:rsidRDefault="005D17CB" w:rsidP="005D17CB">
      <w:pPr>
        <w:pStyle w:val="Heading2"/>
      </w:pPr>
      <w:r>
        <w:t>Sections</w:t>
      </w:r>
    </w:p>
    <w:p w14:paraId="034C0373" w14:textId="7981516C" w:rsidR="005D17CB" w:rsidRPr="00F8691B" w:rsidRDefault="00E157CB" w:rsidP="00F8691B">
      <w:pPr>
        <w:pStyle w:val="Heading3"/>
        <w:rPr>
          <w:i/>
          <w:iCs/>
        </w:rPr>
      </w:pPr>
      <w:r w:rsidRPr="00F8691B">
        <w:rPr>
          <w:i/>
          <w:iCs/>
        </w:rPr>
        <w:t>Course Enrollments/</w:t>
      </w:r>
      <w:r w:rsidR="00F8691B" w:rsidRPr="00F8691B">
        <w:rPr>
          <w:i/>
          <w:iCs/>
        </w:rPr>
        <w:t>Academic Standing</w:t>
      </w:r>
    </w:p>
    <w:p w14:paraId="6323585F" w14:textId="76784C75" w:rsidR="00F8691B" w:rsidRDefault="007B23EF" w:rsidP="005D17CB">
      <w:r w:rsidRPr="00A27363">
        <w:t>This section contains</w:t>
      </w:r>
      <w:r w:rsidR="00B5049A">
        <w:t xml:space="preserve"> currently </w:t>
      </w:r>
      <w:r w:rsidR="00A27363" w:rsidRPr="00A27363">
        <w:t>enrolled courses</w:t>
      </w:r>
      <w:r w:rsidR="00B5049A">
        <w:t xml:space="preserve">, pre-registered courses for the next term, </w:t>
      </w:r>
      <w:r w:rsidRPr="00A27363">
        <w:t>and your academic</w:t>
      </w:r>
      <w:r w:rsidRPr="00A27363">
        <w:rPr>
          <w:spacing w:val="-20"/>
        </w:rPr>
        <w:t xml:space="preserve"> </w:t>
      </w:r>
      <w:r w:rsidRPr="00A27363">
        <w:t>standing.</w:t>
      </w:r>
    </w:p>
    <w:p w14:paraId="71119B8E" w14:textId="77777777" w:rsidR="00756F71" w:rsidRDefault="00756F71" w:rsidP="005D17CB"/>
    <w:p w14:paraId="3A7C38C9" w14:textId="354AA54E" w:rsidR="00A779C0" w:rsidRDefault="00756F71" w:rsidP="00A779C0">
      <w:pPr>
        <w:jc w:val="center"/>
      </w:pPr>
      <w:r>
        <w:rPr>
          <w:noProof/>
        </w:rPr>
        <w:drawing>
          <wp:inline distT="0" distB="0" distL="0" distR="0" wp14:anchorId="6A5A8899" wp14:editId="4D0F934C">
            <wp:extent cx="5324475" cy="3071244"/>
            <wp:effectExtent l="0" t="0" r="0" b="0"/>
            <wp:docPr id="1311580063" name="Picture 1" descr="Courses with Incomplete (I) grades will also appear here. Once graded, the course will no longer appear 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80063" name="Picture 1" descr="Courses with Incomplete (I) grades will also appear here. Once graded, the course will no longer appear here."/>
                    <pic:cNvPicPr/>
                  </pic:nvPicPr>
                  <pic:blipFill>
                    <a:blip r:embed="rId12"/>
                    <a:stretch>
                      <a:fillRect/>
                    </a:stretch>
                  </pic:blipFill>
                  <pic:spPr>
                    <a:xfrm>
                      <a:off x="0" y="0"/>
                      <a:ext cx="5331476" cy="3075283"/>
                    </a:xfrm>
                    <a:prstGeom prst="rect">
                      <a:avLst/>
                    </a:prstGeom>
                  </pic:spPr>
                </pic:pic>
              </a:graphicData>
            </a:graphic>
          </wp:inline>
        </w:drawing>
      </w:r>
    </w:p>
    <w:p w14:paraId="4246476F" w14:textId="490C42D3" w:rsidR="00A779C0" w:rsidRDefault="00A779C0" w:rsidP="00A779C0">
      <w:pPr>
        <w:pStyle w:val="Heading3"/>
        <w:rPr>
          <w:i/>
          <w:iCs/>
        </w:rPr>
      </w:pPr>
      <w:r w:rsidRPr="00A779C0">
        <w:rPr>
          <w:i/>
          <w:iCs/>
        </w:rPr>
        <w:lastRenderedPageBreak/>
        <w:t>Advisement Report (AR) General Information</w:t>
      </w:r>
    </w:p>
    <w:p w14:paraId="7206262D" w14:textId="567B5751" w:rsidR="00C47753" w:rsidRDefault="005C7A22" w:rsidP="00A779C0">
      <w:r w:rsidRPr="005C7A22">
        <w:t>This section</w:t>
      </w:r>
      <w:r w:rsidRPr="005C7A22">
        <w:rPr>
          <w:spacing w:val="-15"/>
        </w:rPr>
        <w:t xml:space="preserve"> </w:t>
      </w:r>
      <w:r w:rsidRPr="005C7A22">
        <w:t>contains</w:t>
      </w:r>
      <w:r w:rsidRPr="005C7A22">
        <w:rPr>
          <w:spacing w:val="-17"/>
        </w:rPr>
        <w:t xml:space="preserve"> </w:t>
      </w:r>
      <w:r w:rsidR="00C47753">
        <w:t xml:space="preserve">an explanation of </w:t>
      </w:r>
      <w:r w:rsidRPr="005C7A22">
        <w:t>the</w:t>
      </w:r>
      <w:r w:rsidRPr="005C7A22">
        <w:rPr>
          <w:spacing w:val="-15"/>
        </w:rPr>
        <w:t xml:space="preserve"> </w:t>
      </w:r>
      <w:r w:rsidRPr="005C7A22">
        <w:t>What- If</w:t>
      </w:r>
      <w:r w:rsidRPr="005C7A22">
        <w:rPr>
          <w:spacing w:val="-9"/>
        </w:rPr>
        <w:t xml:space="preserve"> </w:t>
      </w:r>
      <w:r w:rsidRPr="005C7A22">
        <w:t>AR</w:t>
      </w:r>
      <w:r w:rsidR="00DF61B3">
        <w:t xml:space="preserve">, </w:t>
      </w:r>
      <w:r w:rsidR="008936B7">
        <w:rPr>
          <w:spacing w:val="-3"/>
        </w:rPr>
        <w:t xml:space="preserve">a note to second degree </w:t>
      </w:r>
      <w:r w:rsidR="00C47753">
        <w:rPr>
          <w:spacing w:val="-3"/>
        </w:rPr>
        <w:t xml:space="preserve">&amp; non-degree </w:t>
      </w:r>
      <w:r w:rsidR="008936B7">
        <w:rPr>
          <w:spacing w:val="-3"/>
        </w:rPr>
        <w:t>students</w:t>
      </w:r>
      <w:r w:rsidR="00DF61B3">
        <w:rPr>
          <w:spacing w:val="-3"/>
        </w:rPr>
        <w:t>, and</w:t>
      </w:r>
      <w:r w:rsidR="00EC6D89">
        <w:rPr>
          <w:spacing w:val="-3"/>
        </w:rPr>
        <w:t xml:space="preserve"> an explanation of the Courses Not Allocated section found farther down the AR</w:t>
      </w:r>
      <w:r w:rsidR="00C47753">
        <w:rPr>
          <w:spacing w:val="-3"/>
        </w:rPr>
        <w:t xml:space="preserve">. </w:t>
      </w:r>
      <w:r w:rsidR="00C47753">
        <w:rPr>
          <w:spacing w:val="-1"/>
        </w:rPr>
        <w:t>There may</w:t>
      </w:r>
      <w:r w:rsidRPr="005C7A22">
        <w:rPr>
          <w:spacing w:val="-3"/>
        </w:rPr>
        <w:t xml:space="preserve"> </w:t>
      </w:r>
      <w:r w:rsidR="008936B7">
        <w:rPr>
          <w:spacing w:val="-3"/>
        </w:rPr>
        <w:t xml:space="preserve">occasionally </w:t>
      </w:r>
      <w:r w:rsidR="00C47753">
        <w:rPr>
          <w:spacing w:val="-3"/>
        </w:rPr>
        <w:t xml:space="preserve">be </w:t>
      </w:r>
      <w:r w:rsidRPr="005C7A22">
        <w:t>other</w:t>
      </w:r>
      <w:r w:rsidRPr="005C7A22">
        <w:rPr>
          <w:spacing w:val="-5"/>
        </w:rPr>
        <w:t xml:space="preserve"> </w:t>
      </w:r>
      <w:r w:rsidRPr="005C7A22">
        <w:t>news</w:t>
      </w:r>
      <w:r w:rsidRPr="005C7A22">
        <w:rPr>
          <w:spacing w:val="-3"/>
        </w:rPr>
        <w:t xml:space="preserve"> </w:t>
      </w:r>
      <w:r w:rsidRPr="005C7A22">
        <w:t>pertaining</w:t>
      </w:r>
      <w:r w:rsidRPr="005C7A22">
        <w:rPr>
          <w:spacing w:val="-5"/>
        </w:rPr>
        <w:t xml:space="preserve"> </w:t>
      </w:r>
      <w:r w:rsidRPr="005C7A22">
        <w:t>to</w:t>
      </w:r>
      <w:r w:rsidRPr="005C7A22">
        <w:rPr>
          <w:spacing w:val="-2"/>
        </w:rPr>
        <w:t xml:space="preserve"> </w:t>
      </w:r>
      <w:r w:rsidRPr="005C7A22">
        <w:t>the</w:t>
      </w:r>
      <w:r w:rsidRPr="005C7A22">
        <w:rPr>
          <w:spacing w:val="-2"/>
        </w:rPr>
        <w:t xml:space="preserve"> </w:t>
      </w:r>
      <w:r w:rsidRPr="005C7A22">
        <w:t>AR</w:t>
      </w:r>
      <w:r w:rsidR="00C47753">
        <w:t xml:space="preserve"> listed in this section.</w:t>
      </w:r>
    </w:p>
    <w:p w14:paraId="46955ABC" w14:textId="77777777" w:rsidR="00C47753" w:rsidRDefault="00C47753" w:rsidP="00A779C0"/>
    <w:p w14:paraId="24BB4C79" w14:textId="2D0677DF" w:rsidR="00A779C0" w:rsidRDefault="00367E60" w:rsidP="00A779C0">
      <w:r>
        <w:t xml:space="preserve">If you find errors on the AR, please report them to </w:t>
      </w:r>
      <w:proofErr w:type="gramStart"/>
      <w:r>
        <w:t xml:space="preserve">the </w:t>
      </w:r>
      <w:r w:rsidR="00DB3219">
        <w:t>your</w:t>
      </w:r>
      <w:proofErr w:type="gramEnd"/>
      <w:r>
        <w:t xml:space="preserve"> Dean's office.</w:t>
      </w:r>
      <w:r w:rsidR="00F1710C">
        <w:t xml:space="preserve"> </w:t>
      </w:r>
    </w:p>
    <w:p w14:paraId="257184B7" w14:textId="77777777" w:rsidR="00270465" w:rsidRDefault="00270465" w:rsidP="00A779C0"/>
    <w:p w14:paraId="21350A2C" w14:textId="18745AE1" w:rsidR="00270465" w:rsidRDefault="00270465" w:rsidP="00A779C0">
      <w:r>
        <w:rPr>
          <w:noProof/>
        </w:rPr>
        <w:drawing>
          <wp:inline distT="0" distB="0" distL="0" distR="0" wp14:anchorId="42CF2D40" wp14:editId="1B32A4AC">
            <wp:extent cx="5943600" cy="3014345"/>
            <wp:effectExtent l="0" t="0" r="0" b="0"/>
            <wp:docPr id="1725048660" name="Picture 1" descr="The AR is not easily printed in its entirety. If you need to print, we recommend you collapse all section except the section you need printed before printing or click View Report as a PDF at the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048660" name="Picture 1" descr="The AR is not easily printed in its entirety. If you need to print, we recommend you collapse all section except the section you need printed before printing or click View Report as a PDF at the top."/>
                    <pic:cNvPicPr/>
                  </pic:nvPicPr>
                  <pic:blipFill>
                    <a:blip r:embed="rId13"/>
                    <a:stretch>
                      <a:fillRect/>
                    </a:stretch>
                  </pic:blipFill>
                  <pic:spPr>
                    <a:xfrm>
                      <a:off x="0" y="0"/>
                      <a:ext cx="5943600" cy="3014345"/>
                    </a:xfrm>
                    <a:prstGeom prst="rect">
                      <a:avLst/>
                    </a:prstGeom>
                  </pic:spPr>
                </pic:pic>
              </a:graphicData>
            </a:graphic>
          </wp:inline>
        </w:drawing>
      </w:r>
    </w:p>
    <w:p w14:paraId="45C79F4B" w14:textId="77777777" w:rsidR="00E14390" w:rsidRDefault="00E14390" w:rsidP="00A779C0"/>
    <w:p w14:paraId="52678382" w14:textId="3E2659C5" w:rsidR="00E14390" w:rsidRPr="00E14390" w:rsidRDefault="00E14390" w:rsidP="00E14390">
      <w:pPr>
        <w:pStyle w:val="Heading3"/>
        <w:rPr>
          <w:i/>
          <w:iCs/>
        </w:rPr>
      </w:pPr>
      <w:r w:rsidRPr="00E14390">
        <w:rPr>
          <w:i/>
          <w:iCs/>
        </w:rPr>
        <w:t xml:space="preserve">University </w:t>
      </w:r>
      <w:r w:rsidRPr="006F6820">
        <w:rPr>
          <w:rStyle w:val="IntenseEmphasis"/>
        </w:rPr>
        <w:t>Requirements</w:t>
      </w:r>
      <w:r w:rsidRPr="00E14390">
        <w:rPr>
          <w:i/>
          <w:iCs/>
        </w:rPr>
        <w:t xml:space="preserve"> for Graduation</w:t>
      </w:r>
    </w:p>
    <w:p w14:paraId="4820B7CC" w14:textId="7BA69754" w:rsidR="00E14390" w:rsidRDefault="00FD641C" w:rsidP="00DB3219">
      <w:r>
        <w:t>The components in this</w:t>
      </w:r>
      <w:r w:rsidR="00610996" w:rsidRPr="00FD641C">
        <w:t xml:space="preserve"> </w:t>
      </w:r>
      <w:r w:rsidRPr="00FD641C">
        <w:t>section</w:t>
      </w:r>
      <w:r w:rsidRPr="00FD641C">
        <w:rPr>
          <w:spacing w:val="-16"/>
        </w:rPr>
        <w:t xml:space="preserve"> </w:t>
      </w:r>
      <w:r>
        <w:t xml:space="preserve">are required </w:t>
      </w:r>
      <w:r w:rsidR="00FA5A32">
        <w:t>by the university</w:t>
      </w:r>
      <w:r w:rsidRPr="00FD641C">
        <w:t xml:space="preserve"> for graduation. The </w:t>
      </w:r>
      <w:r>
        <w:rPr>
          <w:noProof/>
        </w:rPr>
        <w:t>green checkmark</w:t>
      </w:r>
      <w:r w:rsidRPr="00FD641C">
        <w:t xml:space="preserve"> symbol denotes a completed or graded course</w:t>
      </w:r>
      <w:r w:rsidR="00396985">
        <w:t xml:space="preserve"> (a.k.a. </w:t>
      </w:r>
      <w:r w:rsidR="00396985" w:rsidRPr="00396985">
        <w:rPr>
          <w:rStyle w:val="Strong"/>
        </w:rPr>
        <w:t>Taken</w:t>
      </w:r>
      <w:r w:rsidR="00396985">
        <w:t>)</w:t>
      </w:r>
      <w:r w:rsidRPr="00FD641C">
        <w:t xml:space="preserve">. The </w:t>
      </w:r>
      <w:r w:rsidR="00396985">
        <w:rPr>
          <w:noProof/>
        </w:rPr>
        <w:t>yellow diamond</w:t>
      </w:r>
      <w:r w:rsidRPr="00FD641C">
        <w:t xml:space="preserve"> symbol denotes an </w:t>
      </w:r>
      <w:r w:rsidRPr="00396985">
        <w:rPr>
          <w:rStyle w:val="Strong"/>
        </w:rPr>
        <w:t>in-progress</w:t>
      </w:r>
      <w:r w:rsidRPr="00FD641C">
        <w:t xml:space="preserve"> course.</w:t>
      </w:r>
    </w:p>
    <w:p w14:paraId="4DA068F5" w14:textId="77777777" w:rsidR="00DE34A3" w:rsidRDefault="00DE34A3" w:rsidP="00DB3219"/>
    <w:p w14:paraId="5B203628" w14:textId="5289FF78" w:rsidR="00DE34A3" w:rsidRPr="00DE34A3" w:rsidRDefault="003B2CE2" w:rsidP="001524C0">
      <w:pPr>
        <w:tabs>
          <w:tab w:val="left" w:pos="880"/>
          <w:tab w:val="left" w:pos="4659"/>
          <w:tab w:val="left" w:pos="5322"/>
          <w:tab w:val="left" w:pos="9270"/>
        </w:tabs>
      </w:pPr>
      <w:r w:rsidRPr="007E40BB">
        <w:rPr>
          <w:rStyle w:val="Strong"/>
        </w:rPr>
        <w:t>Important:</w:t>
      </w:r>
      <w:r>
        <w:t xml:space="preserve"> </w:t>
      </w:r>
      <w:r w:rsidR="00DE34A3" w:rsidRPr="00DE34A3">
        <w:t xml:space="preserve">The </w:t>
      </w:r>
      <w:r w:rsidR="00DE34A3" w:rsidRPr="00DE34A3">
        <w:rPr>
          <w:noProof/>
        </w:rPr>
        <w:t>blue star</w:t>
      </w:r>
      <w:r w:rsidR="00DE34A3" w:rsidRPr="00DE34A3">
        <w:t xml:space="preserve"> symbol denotes a planned course</w:t>
      </w:r>
      <w:r w:rsidR="007E40BB">
        <w:t xml:space="preserve"> that has not been taken or enrolled in yet</w:t>
      </w:r>
      <w:r w:rsidR="00DE34A3" w:rsidRPr="00DE34A3">
        <w:t xml:space="preserve">. </w:t>
      </w:r>
      <w:r w:rsidR="007E40BB">
        <w:t>This</w:t>
      </w:r>
      <w:r w:rsidR="00DE34A3">
        <w:t xml:space="preserve"> symbol only appears in the</w:t>
      </w:r>
      <w:r w:rsidR="00DE34A3" w:rsidRPr="00DE34A3">
        <w:t xml:space="preserve"> My Planner Advisement Report.</w:t>
      </w:r>
      <w:r w:rsidR="00F56EA1">
        <w:t xml:space="preserve"> The</w:t>
      </w:r>
      <w:r w:rsidR="00DE34A3" w:rsidRPr="00DE34A3">
        <w:t xml:space="preserve"> regular </w:t>
      </w:r>
      <w:r w:rsidR="004A2994">
        <w:t>AR</w:t>
      </w:r>
      <w:r w:rsidR="00DE34A3" w:rsidRPr="00DE34A3">
        <w:t xml:space="preserve"> </w:t>
      </w:r>
      <w:r w:rsidR="00F56EA1">
        <w:t xml:space="preserve">always shows the </w:t>
      </w:r>
      <w:r w:rsidR="00DE34A3" w:rsidRPr="00DE34A3">
        <w:t xml:space="preserve">most up to date status of </w:t>
      </w:r>
      <w:r>
        <w:t>your</w:t>
      </w:r>
      <w:r w:rsidR="00DE34A3" w:rsidRPr="00DE34A3">
        <w:t xml:space="preserve"> requirements, so </w:t>
      </w:r>
      <w:r w:rsidR="00F56EA1">
        <w:t xml:space="preserve">it is best </w:t>
      </w:r>
      <w:r>
        <w:t xml:space="preserve">to refer to that report </w:t>
      </w:r>
      <w:r w:rsidR="00A4657C">
        <w:t>each semester to ensure you are making progress as expected.</w:t>
      </w:r>
      <w:r w:rsidR="00A4657C" w:rsidRPr="001524C0">
        <w:rPr>
          <w:sz w:val="20"/>
          <w:szCs w:val="20"/>
        </w:rPr>
        <w:t xml:space="preserve"> </w:t>
      </w:r>
      <w:r w:rsidR="001524C0" w:rsidRPr="001524C0">
        <w:t>The start of these directions shows how to get to the regular Advisement Report. Directions on the My Planner report are separate.</w:t>
      </w:r>
      <w:r w:rsidR="00DE34A3" w:rsidRPr="001524C0">
        <w:rPr>
          <w:sz w:val="20"/>
          <w:szCs w:val="20"/>
        </w:rPr>
        <w:t xml:space="preserve"> </w:t>
      </w:r>
    </w:p>
    <w:p w14:paraId="50229E50" w14:textId="77777777" w:rsidR="00DE34A3" w:rsidRDefault="00DE34A3" w:rsidP="00A779C0">
      <w:pPr>
        <w:rPr>
          <w:sz w:val="20"/>
          <w:szCs w:val="20"/>
        </w:rPr>
      </w:pPr>
    </w:p>
    <w:p w14:paraId="477E323F" w14:textId="2DFFBB2E" w:rsidR="002A1DF3" w:rsidRDefault="002A1DF3" w:rsidP="002A1DF3">
      <w:pPr>
        <w:jc w:val="center"/>
        <w:rPr>
          <w:sz w:val="20"/>
          <w:szCs w:val="20"/>
        </w:rPr>
      </w:pPr>
      <w:r>
        <w:rPr>
          <w:noProof/>
        </w:rPr>
        <w:drawing>
          <wp:inline distT="0" distB="0" distL="0" distR="0" wp14:anchorId="46BC9739" wp14:editId="31A7CD94">
            <wp:extent cx="4295775" cy="304800"/>
            <wp:effectExtent l="0" t="0" r="9525" b="0"/>
            <wp:docPr id="78766080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660809" name="Picture 1">
                      <a:extLst>
                        <a:ext uri="{C183D7F6-B498-43B3-948B-1728B52AA6E4}">
                          <adec:decorative xmlns:adec="http://schemas.microsoft.com/office/drawing/2017/decorative" val="1"/>
                        </a:ext>
                      </a:extLst>
                    </pic:cNvPr>
                    <pic:cNvPicPr/>
                  </pic:nvPicPr>
                  <pic:blipFill rotWithShape="1">
                    <a:blip r:embed="rId14"/>
                    <a:srcRect r="2616" b="8397"/>
                    <a:stretch>
                      <a:fillRect/>
                    </a:stretch>
                  </pic:blipFill>
                  <pic:spPr bwMode="auto">
                    <a:xfrm>
                      <a:off x="0" y="0"/>
                      <a:ext cx="4303431" cy="305343"/>
                    </a:xfrm>
                    <a:prstGeom prst="rect">
                      <a:avLst/>
                    </a:prstGeom>
                    <a:ln>
                      <a:noFill/>
                    </a:ln>
                    <a:extLst>
                      <a:ext uri="{53640926-AAD7-44D8-BBD7-CCE9431645EC}">
                        <a14:shadowObscured xmlns:a14="http://schemas.microsoft.com/office/drawing/2010/main"/>
                      </a:ext>
                    </a:extLst>
                  </pic:spPr>
                </pic:pic>
              </a:graphicData>
            </a:graphic>
          </wp:inline>
        </w:drawing>
      </w:r>
    </w:p>
    <w:p w14:paraId="5D4E40CB" w14:textId="77777777" w:rsidR="004644FB" w:rsidRDefault="004644FB" w:rsidP="002A1DF3">
      <w:pPr>
        <w:jc w:val="center"/>
        <w:rPr>
          <w:sz w:val="20"/>
          <w:szCs w:val="20"/>
        </w:rPr>
      </w:pPr>
    </w:p>
    <w:p w14:paraId="032BCADF" w14:textId="553A01A9" w:rsidR="004644FB" w:rsidRDefault="00F15745" w:rsidP="002A1DF3">
      <w:pPr>
        <w:jc w:val="center"/>
        <w:rPr>
          <w:sz w:val="20"/>
          <w:szCs w:val="20"/>
        </w:rPr>
      </w:pPr>
      <w:r>
        <w:rPr>
          <w:noProof/>
        </w:rPr>
        <w:lastRenderedPageBreak/>
        <w:drawing>
          <wp:inline distT="0" distB="0" distL="0" distR="0" wp14:anchorId="2D5E9F84" wp14:editId="390611E6">
            <wp:extent cx="5943600" cy="5445760"/>
            <wp:effectExtent l="0" t="0" r="0" b="2540"/>
            <wp:docPr id="436473518" name="Picture 1" descr="The university's degree requirements are: 120 credit minimum, 2.0 resident cumulative GPA or higher, 40 credits of 300/400 level courses, 30 credits taken at UWL (not transferred), and a minority cultures cou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473518" name="Picture 1" descr="The university's degree requirements are: 120 credit minimum, 2.0 resident cumulative GPA or higher, 40 credits of 300/400 level courses, 30 credits taken at UWL (not transferred), and a minority cultures course."/>
                    <pic:cNvPicPr/>
                  </pic:nvPicPr>
                  <pic:blipFill>
                    <a:blip r:embed="rId15"/>
                    <a:stretch>
                      <a:fillRect/>
                    </a:stretch>
                  </pic:blipFill>
                  <pic:spPr>
                    <a:xfrm>
                      <a:off x="0" y="0"/>
                      <a:ext cx="5943600" cy="5445760"/>
                    </a:xfrm>
                    <a:prstGeom prst="rect">
                      <a:avLst/>
                    </a:prstGeom>
                  </pic:spPr>
                </pic:pic>
              </a:graphicData>
            </a:graphic>
          </wp:inline>
        </w:drawing>
      </w:r>
    </w:p>
    <w:p w14:paraId="61D2ADC2" w14:textId="77777777" w:rsidR="00E21F07" w:rsidRDefault="00E21F07" w:rsidP="002A1DF3">
      <w:pPr>
        <w:jc w:val="center"/>
        <w:rPr>
          <w:sz w:val="20"/>
          <w:szCs w:val="20"/>
        </w:rPr>
      </w:pPr>
    </w:p>
    <w:p w14:paraId="6784032E" w14:textId="1E3CF18A" w:rsidR="00E21F07" w:rsidRPr="00E21F07" w:rsidRDefault="00E21F07" w:rsidP="00E21F07">
      <w:pPr>
        <w:pStyle w:val="Heading3"/>
        <w:rPr>
          <w:i/>
          <w:iCs/>
        </w:rPr>
      </w:pPr>
      <w:r w:rsidRPr="00E21F07">
        <w:rPr>
          <w:i/>
          <w:iCs/>
        </w:rPr>
        <w:t>General Education Requirements</w:t>
      </w:r>
    </w:p>
    <w:p w14:paraId="1176860A" w14:textId="3BDC87E8" w:rsidR="004D313E" w:rsidRDefault="008A6598" w:rsidP="008A6598">
      <w:pPr>
        <w:tabs>
          <w:tab w:val="left" w:pos="880"/>
        </w:tabs>
        <w:autoSpaceDE w:val="0"/>
        <w:autoSpaceDN w:val="0"/>
      </w:pPr>
      <w:r w:rsidRPr="008A6598">
        <w:t>This section has several</w:t>
      </w:r>
      <w:r w:rsidRPr="008A6598">
        <w:rPr>
          <w:spacing w:val="-9"/>
        </w:rPr>
        <w:t xml:space="preserve"> </w:t>
      </w:r>
      <w:r w:rsidRPr="008A6598">
        <w:t>subsections</w:t>
      </w:r>
      <w:r w:rsidRPr="008A6598">
        <w:rPr>
          <w:spacing w:val="-16"/>
        </w:rPr>
        <w:t xml:space="preserve"> </w:t>
      </w:r>
      <w:r w:rsidRPr="008A6598">
        <w:t>that</w:t>
      </w:r>
      <w:r w:rsidRPr="008A6598">
        <w:rPr>
          <w:spacing w:val="-10"/>
        </w:rPr>
        <w:t xml:space="preserve"> </w:t>
      </w:r>
      <w:r w:rsidRPr="008A6598">
        <w:t>list</w:t>
      </w:r>
      <w:r w:rsidRPr="008A6598">
        <w:rPr>
          <w:spacing w:val="-13"/>
        </w:rPr>
        <w:t xml:space="preserve"> </w:t>
      </w:r>
      <w:r w:rsidR="00615E4C">
        <w:rPr>
          <w:spacing w:val="-13"/>
        </w:rPr>
        <w:t xml:space="preserve">the </w:t>
      </w:r>
      <w:r w:rsidRPr="008A6598">
        <w:t xml:space="preserve">courses needed to satisfy </w:t>
      </w:r>
      <w:r w:rsidR="00615E4C">
        <w:t xml:space="preserve">each </w:t>
      </w:r>
      <w:r w:rsidRPr="008A6598">
        <w:t xml:space="preserve">General Education </w:t>
      </w:r>
      <w:r w:rsidR="00615E4C">
        <w:t>category</w:t>
      </w:r>
      <w:r w:rsidRPr="008A6598">
        <w:t xml:space="preserve">. </w:t>
      </w:r>
    </w:p>
    <w:p w14:paraId="3E0D66B8" w14:textId="77777777" w:rsidR="004D313E" w:rsidRDefault="004D313E" w:rsidP="008A6598">
      <w:pPr>
        <w:tabs>
          <w:tab w:val="left" w:pos="880"/>
        </w:tabs>
        <w:autoSpaceDE w:val="0"/>
        <w:autoSpaceDN w:val="0"/>
      </w:pPr>
    </w:p>
    <w:p w14:paraId="77AC7ACF" w14:textId="57897C8A" w:rsidR="008A6598" w:rsidRPr="008A6598" w:rsidRDefault="00A64195" w:rsidP="008A6598">
      <w:pPr>
        <w:tabs>
          <w:tab w:val="left" w:pos="880"/>
        </w:tabs>
        <w:autoSpaceDE w:val="0"/>
        <w:autoSpaceDN w:val="0"/>
      </w:pPr>
      <w:r w:rsidRPr="00A64195">
        <w:t>Use</w:t>
      </w:r>
      <w:r w:rsidR="008A6598" w:rsidRPr="008A6598">
        <w:rPr>
          <w:spacing w:val="-4"/>
        </w:rPr>
        <w:t xml:space="preserve"> </w:t>
      </w:r>
      <w:r w:rsidR="008A6598" w:rsidRPr="008A6598">
        <w:t xml:space="preserve">the navigation options at the bottom, right corner of class lists/course grid to </w:t>
      </w:r>
      <w:r w:rsidR="007A554D">
        <w:t>view more of the</w:t>
      </w:r>
      <w:r w:rsidR="008A6598" w:rsidRPr="008A6598">
        <w:t xml:space="preserve"> available courses that are not displayed (by default</w:t>
      </w:r>
      <w:r w:rsidR="008A6598" w:rsidRPr="008A6598">
        <w:rPr>
          <w:spacing w:val="-13"/>
        </w:rPr>
        <w:t xml:space="preserve"> </w:t>
      </w:r>
      <w:r w:rsidR="008A6598" w:rsidRPr="008A6598">
        <w:t>the</w:t>
      </w:r>
      <w:r w:rsidR="008A6598" w:rsidRPr="008A6598">
        <w:rPr>
          <w:spacing w:val="-7"/>
        </w:rPr>
        <w:t xml:space="preserve"> </w:t>
      </w:r>
      <w:r w:rsidR="008A6598" w:rsidRPr="008A6598">
        <w:t>first</w:t>
      </w:r>
      <w:r w:rsidR="008A6598" w:rsidRPr="008A6598">
        <w:rPr>
          <w:spacing w:val="-4"/>
        </w:rPr>
        <w:t xml:space="preserve"> </w:t>
      </w:r>
      <w:r w:rsidR="008A6598" w:rsidRPr="008A6598">
        <w:t>10</w:t>
      </w:r>
      <w:r w:rsidR="008A6598" w:rsidRPr="008A6598">
        <w:rPr>
          <w:spacing w:val="-9"/>
        </w:rPr>
        <w:t xml:space="preserve"> </w:t>
      </w:r>
      <w:r w:rsidR="008A6598" w:rsidRPr="008A6598">
        <w:t>courses</w:t>
      </w:r>
      <w:r w:rsidR="008A6598" w:rsidRPr="008A6598">
        <w:rPr>
          <w:spacing w:val="-12"/>
        </w:rPr>
        <w:t xml:space="preserve"> </w:t>
      </w:r>
      <w:r w:rsidR="008A6598" w:rsidRPr="008A6598">
        <w:t>appear</w:t>
      </w:r>
      <w:r w:rsidR="007458F4">
        <w:t xml:space="preserve"> in a list)</w:t>
      </w:r>
      <w:r w:rsidR="008A6598" w:rsidRPr="008A6598">
        <w:t>.</w:t>
      </w:r>
      <w:r w:rsidR="008A6598" w:rsidRPr="008A6598">
        <w:rPr>
          <w:spacing w:val="-8"/>
        </w:rPr>
        <w:t xml:space="preserve"> </w:t>
      </w:r>
      <w:r w:rsidR="008A6598" w:rsidRPr="008A6598">
        <w:t>To</w:t>
      </w:r>
      <w:r w:rsidR="008A6598" w:rsidRPr="008A6598">
        <w:rPr>
          <w:spacing w:val="-9"/>
        </w:rPr>
        <w:t xml:space="preserve"> </w:t>
      </w:r>
      <w:r w:rsidR="008A6598" w:rsidRPr="008A6598">
        <w:t>view</w:t>
      </w:r>
      <w:r w:rsidR="008A6598" w:rsidRPr="008A6598">
        <w:rPr>
          <w:spacing w:val="-16"/>
        </w:rPr>
        <w:t xml:space="preserve"> </w:t>
      </w:r>
      <w:r w:rsidR="008A6598" w:rsidRPr="008A6598">
        <w:t>all</w:t>
      </w:r>
      <w:r w:rsidR="007A554D">
        <w:t xml:space="preserve"> on one page</w:t>
      </w:r>
      <w:r w:rsidR="008A6598" w:rsidRPr="008A6598">
        <w:t>,</w:t>
      </w:r>
      <w:r w:rsidR="008A6598" w:rsidRPr="008A6598">
        <w:rPr>
          <w:spacing w:val="-11"/>
        </w:rPr>
        <w:t xml:space="preserve"> </w:t>
      </w:r>
      <w:r w:rsidR="008A6598" w:rsidRPr="008A6598">
        <w:t>click</w:t>
      </w:r>
      <w:r w:rsidR="008A6598" w:rsidRPr="008A6598">
        <w:rPr>
          <w:spacing w:val="-11"/>
        </w:rPr>
        <w:t xml:space="preserve"> </w:t>
      </w:r>
      <w:r w:rsidR="008A6598" w:rsidRPr="008A6598">
        <w:t>the</w:t>
      </w:r>
      <w:r w:rsidR="008A6598" w:rsidRPr="008A6598">
        <w:rPr>
          <w:spacing w:val="-10"/>
        </w:rPr>
        <w:t xml:space="preserve"> </w:t>
      </w:r>
      <w:r w:rsidR="008A6598" w:rsidRPr="007A554D">
        <w:rPr>
          <w:rStyle w:val="Strong"/>
        </w:rPr>
        <w:t>View All</w:t>
      </w:r>
      <w:r w:rsidR="008A6598" w:rsidRPr="008A6598">
        <w:rPr>
          <w:spacing w:val="-13"/>
        </w:rPr>
        <w:t xml:space="preserve"> </w:t>
      </w:r>
      <w:r w:rsidR="008A6598" w:rsidRPr="008A6598">
        <w:t>link.</w:t>
      </w:r>
      <w:r w:rsidR="007A554D">
        <w:t xml:space="preserve"> </w:t>
      </w:r>
      <w:r w:rsidR="008A6598" w:rsidRPr="008A6598">
        <w:t>To</w:t>
      </w:r>
      <w:r w:rsidR="008A6598" w:rsidRPr="008A6598">
        <w:rPr>
          <w:spacing w:val="-11"/>
        </w:rPr>
        <w:t xml:space="preserve"> </w:t>
      </w:r>
      <w:r w:rsidR="007A554D">
        <w:t>view more course details</w:t>
      </w:r>
      <w:r w:rsidR="008A6598" w:rsidRPr="008A6598">
        <w:t>,</w:t>
      </w:r>
      <w:r w:rsidR="008A6598" w:rsidRPr="008A6598">
        <w:rPr>
          <w:spacing w:val="-10"/>
        </w:rPr>
        <w:t xml:space="preserve"> </w:t>
      </w:r>
      <w:r w:rsidR="008A6598" w:rsidRPr="008A6598">
        <w:t>click</w:t>
      </w:r>
      <w:r w:rsidR="008A6598" w:rsidRPr="008A6598">
        <w:rPr>
          <w:spacing w:val="-9"/>
        </w:rPr>
        <w:t xml:space="preserve"> </w:t>
      </w:r>
      <w:r w:rsidR="008A6598" w:rsidRPr="008A6598">
        <w:t>the</w:t>
      </w:r>
      <w:r w:rsidR="008A6598" w:rsidRPr="008A6598">
        <w:rPr>
          <w:spacing w:val="-12"/>
        </w:rPr>
        <w:t xml:space="preserve"> </w:t>
      </w:r>
      <w:r w:rsidR="008A6598" w:rsidRPr="008A6598">
        <w:t>course</w:t>
      </w:r>
      <w:r w:rsidR="008A6598" w:rsidRPr="008A6598">
        <w:rPr>
          <w:spacing w:val="-10"/>
        </w:rPr>
        <w:t xml:space="preserve"> </w:t>
      </w:r>
      <w:r w:rsidR="008A6598" w:rsidRPr="008A6598">
        <w:t>description</w:t>
      </w:r>
      <w:r w:rsidR="000B6403">
        <w:rPr>
          <w:spacing w:val="-2"/>
        </w:rPr>
        <w:t>/title link</w:t>
      </w:r>
      <w:r w:rsidR="008A6598" w:rsidRPr="008A6598">
        <w:t>.</w:t>
      </w:r>
    </w:p>
    <w:p w14:paraId="7708D5FA" w14:textId="2EF0583A" w:rsidR="00E21F07" w:rsidRDefault="00E21F07" w:rsidP="00E21F07">
      <w:pPr>
        <w:rPr>
          <w:sz w:val="20"/>
          <w:szCs w:val="20"/>
        </w:rPr>
      </w:pPr>
    </w:p>
    <w:p w14:paraId="74D0F051" w14:textId="22C7E298" w:rsidR="00814A28" w:rsidRDefault="00814A28" w:rsidP="00B36CBD">
      <w:pPr>
        <w:jc w:val="center"/>
        <w:rPr>
          <w:sz w:val="20"/>
          <w:szCs w:val="20"/>
        </w:rPr>
      </w:pPr>
      <w:r>
        <w:rPr>
          <w:noProof/>
        </w:rPr>
        <w:lastRenderedPageBreak/>
        <w:drawing>
          <wp:inline distT="0" distB="0" distL="0" distR="0" wp14:anchorId="47865BBD" wp14:editId="2D55CA32">
            <wp:extent cx="4838700" cy="3595422"/>
            <wp:effectExtent l="0" t="0" r="0" b="5080"/>
            <wp:docPr id="1792112764" name="Picture 3" descr="This is an example of the Gen Ed 1007 category: Arts and Aesthetics. There are at least 22 courses that can count toward this category at UW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12764" name="Picture 3" descr="This is an example of the Gen Ed 1007 category: Arts and Aesthetics. There are at least 22 courses that can count toward this category at UW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45617" cy="3600562"/>
                    </a:xfrm>
                    <a:prstGeom prst="rect">
                      <a:avLst/>
                    </a:prstGeom>
                    <a:noFill/>
                    <a:ln>
                      <a:noFill/>
                    </a:ln>
                  </pic:spPr>
                </pic:pic>
              </a:graphicData>
            </a:graphic>
          </wp:inline>
        </w:drawing>
      </w:r>
    </w:p>
    <w:p w14:paraId="7FB7EE28" w14:textId="6D05B9F3" w:rsidR="00642CC9" w:rsidRDefault="00642CC9" w:rsidP="00E21F07">
      <w:pPr>
        <w:rPr>
          <w:sz w:val="20"/>
          <w:szCs w:val="20"/>
        </w:rPr>
      </w:pPr>
    </w:p>
    <w:p w14:paraId="53524B8A" w14:textId="2DB0D4CA" w:rsidR="00642CC9" w:rsidRPr="00642CC9" w:rsidRDefault="00642CC9" w:rsidP="00642CC9">
      <w:pPr>
        <w:rPr>
          <w:rFonts w:asciiTheme="minorHAnsi" w:hAnsiTheme="minorHAnsi"/>
        </w:rPr>
      </w:pPr>
    </w:p>
    <w:p w14:paraId="1728D570" w14:textId="5E7A81C3" w:rsidR="00642CC9" w:rsidRPr="00642CC9" w:rsidRDefault="00C8744E" w:rsidP="00642CC9">
      <w:pPr>
        <w:pStyle w:val="BodyText"/>
        <w:rPr>
          <w:rFonts w:asciiTheme="minorHAnsi" w:hAnsiTheme="minorHAnsi"/>
          <w:sz w:val="22"/>
          <w:szCs w:val="22"/>
        </w:rPr>
      </w:pPr>
      <w:r>
        <w:rPr>
          <w:rFonts w:asciiTheme="minorHAnsi" w:hAnsiTheme="minorHAnsi"/>
          <w:sz w:val="22"/>
          <w:szCs w:val="22"/>
        </w:rPr>
        <w:t>The course</w:t>
      </w:r>
      <w:r w:rsidR="00642CC9" w:rsidRPr="00642CC9">
        <w:rPr>
          <w:rFonts w:asciiTheme="minorHAnsi" w:hAnsiTheme="minorHAnsi"/>
          <w:sz w:val="22"/>
          <w:szCs w:val="22"/>
        </w:rPr>
        <w:t xml:space="preserve"> details </w:t>
      </w:r>
      <w:r w:rsidRPr="00642CC9">
        <w:rPr>
          <w:rFonts w:asciiTheme="minorHAnsi" w:hAnsiTheme="minorHAnsi"/>
          <w:sz w:val="22"/>
          <w:szCs w:val="22"/>
        </w:rPr>
        <w:t>include</w:t>
      </w:r>
      <w:r w:rsidR="00642CC9" w:rsidRPr="00642CC9">
        <w:rPr>
          <w:rFonts w:asciiTheme="minorHAnsi" w:hAnsiTheme="minorHAnsi"/>
          <w:sz w:val="22"/>
          <w:szCs w:val="22"/>
        </w:rPr>
        <w:t xml:space="preserve"> </w:t>
      </w:r>
      <w:r>
        <w:rPr>
          <w:rFonts w:asciiTheme="minorHAnsi" w:hAnsiTheme="minorHAnsi"/>
          <w:sz w:val="22"/>
          <w:szCs w:val="22"/>
        </w:rPr>
        <w:t xml:space="preserve">full course </w:t>
      </w:r>
      <w:r w:rsidR="00642CC9" w:rsidRPr="00642CC9">
        <w:rPr>
          <w:rFonts w:asciiTheme="minorHAnsi" w:hAnsiTheme="minorHAnsi"/>
          <w:sz w:val="22"/>
          <w:szCs w:val="22"/>
        </w:rPr>
        <w:t xml:space="preserve">description, </w:t>
      </w:r>
      <w:proofErr w:type="gramStart"/>
      <w:r w:rsidR="00642CC9" w:rsidRPr="00642CC9">
        <w:rPr>
          <w:rFonts w:asciiTheme="minorHAnsi" w:hAnsiTheme="minorHAnsi"/>
          <w:sz w:val="22"/>
          <w:szCs w:val="22"/>
        </w:rPr>
        <w:t>when</w:t>
      </w:r>
      <w:proofErr w:type="gramEnd"/>
      <w:r w:rsidR="00642CC9" w:rsidRPr="00642CC9">
        <w:rPr>
          <w:rFonts w:asciiTheme="minorHAnsi" w:hAnsiTheme="minorHAnsi"/>
          <w:sz w:val="22"/>
          <w:szCs w:val="22"/>
        </w:rPr>
        <w:t xml:space="preserve"> the course is typically offered, </w:t>
      </w:r>
      <w:r w:rsidR="004C683B">
        <w:rPr>
          <w:rFonts w:asciiTheme="minorHAnsi" w:hAnsiTheme="minorHAnsi"/>
          <w:sz w:val="22"/>
          <w:szCs w:val="22"/>
        </w:rPr>
        <w:t xml:space="preserve">course attributes, </w:t>
      </w:r>
      <w:r w:rsidR="00642CC9" w:rsidRPr="00642CC9">
        <w:rPr>
          <w:rFonts w:asciiTheme="minorHAnsi" w:hAnsiTheme="minorHAnsi"/>
          <w:sz w:val="22"/>
          <w:szCs w:val="22"/>
        </w:rPr>
        <w:t>and any prerequisites.</w:t>
      </w:r>
    </w:p>
    <w:p w14:paraId="66CC2314" w14:textId="34A99442" w:rsidR="00642CC9" w:rsidRDefault="00642CC9" w:rsidP="00E21F07">
      <w:pPr>
        <w:rPr>
          <w:rFonts w:asciiTheme="minorHAnsi" w:hAnsiTheme="minorHAnsi"/>
        </w:rPr>
      </w:pPr>
    </w:p>
    <w:p w14:paraId="4D3ED999" w14:textId="444DA915" w:rsidR="0013548B" w:rsidRDefault="00B36CBD" w:rsidP="00B36CBD">
      <w:pPr>
        <w:pStyle w:val="BodyText"/>
      </w:pPr>
      <w:r>
        <w:rPr>
          <w:noProof/>
        </w:rPr>
        <w:drawing>
          <wp:anchor distT="0" distB="0" distL="114300" distR="114300" simplePos="0" relativeHeight="251658241" behindDoc="1" locked="0" layoutInCell="1" allowOverlap="1" wp14:anchorId="52207D92" wp14:editId="2CA448EA">
            <wp:simplePos x="0" y="0"/>
            <wp:positionH relativeFrom="margin">
              <wp:posOffset>1543050</wp:posOffset>
            </wp:positionH>
            <wp:positionV relativeFrom="paragraph">
              <wp:posOffset>487045</wp:posOffset>
            </wp:positionV>
            <wp:extent cx="4314825" cy="3297555"/>
            <wp:effectExtent l="0" t="0" r="9525" b="0"/>
            <wp:wrapTight wrapText="bothSides">
              <wp:wrapPolygon edited="0">
                <wp:start x="0" y="0"/>
                <wp:lineTo x="0" y="21463"/>
                <wp:lineTo x="21552" y="21463"/>
                <wp:lineTo x="21552" y="0"/>
                <wp:lineTo x="0" y="0"/>
              </wp:wrapPolygon>
            </wp:wrapTight>
            <wp:docPr id="1594867260" name="Picture 4" descr="The View Class Sections and Add to Planner button are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867260" name="Picture 4" descr="The View Class Sections and Add to Planner button are on the righ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14825" cy="3297555"/>
                    </a:xfrm>
                    <a:prstGeom prst="rect">
                      <a:avLst/>
                    </a:prstGeom>
                    <a:noFill/>
                    <a:ln>
                      <a:noFill/>
                    </a:ln>
                  </pic:spPr>
                </pic:pic>
              </a:graphicData>
            </a:graphic>
            <wp14:sizeRelH relativeFrom="page">
              <wp14:pctWidth>0</wp14:pctWidth>
            </wp14:sizeRelH>
            <wp14:sizeRelV relativeFrom="page">
              <wp14:pctHeight>0</wp14:pctHeight>
            </wp14:sizeRelV>
          </wp:anchor>
        </w:drawing>
      </w:r>
      <w:r w:rsidR="00C8744E">
        <w:t>The course details also let you view</w:t>
      </w:r>
      <w:r w:rsidR="0013548B">
        <w:rPr>
          <w:spacing w:val="-5"/>
        </w:rPr>
        <w:t xml:space="preserve"> </w:t>
      </w:r>
      <w:r w:rsidR="00F84630">
        <w:t>the schedule</w:t>
      </w:r>
      <w:r w:rsidR="0013548B">
        <w:rPr>
          <w:spacing w:val="-6"/>
        </w:rPr>
        <w:t xml:space="preserve"> </w:t>
      </w:r>
      <w:r w:rsidR="0013548B">
        <w:t>to</w:t>
      </w:r>
      <w:r w:rsidR="0013548B">
        <w:rPr>
          <w:spacing w:val="-6"/>
        </w:rPr>
        <w:t xml:space="preserve"> </w:t>
      </w:r>
      <w:r w:rsidR="00F84630">
        <w:t xml:space="preserve">see if that course is being offered in the current or near future. </w:t>
      </w:r>
      <w:r w:rsidR="00A701AB">
        <w:t xml:space="preserve">Click </w:t>
      </w:r>
      <w:r w:rsidR="00A701AB" w:rsidRPr="00803593">
        <w:rPr>
          <w:rStyle w:val="Strong"/>
        </w:rPr>
        <w:t>View Class Sections</w:t>
      </w:r>
      <w:r w:rsidR="00A701AB">
        <w:t xml:space="preserve"> to see if the course is scheduled. </w:t>
      </w:r>
      <w:r w:rsidR="004674D6">
        <w:t>You</w:t>
      </w:r>
      <w:r w:rsidR="00F84630">
        <w:t xml:space="preserve"> can </w:t>
      </w:r>
      <w:r w:rsidR="004674D6">
        <w:t>then</w:t>
      </w:r>
      <w:r w:rsidR="00F84630">
        <w:t xml:space="preserve"> </w:t>
      </w:r>
      <w:r w:rsidR="00A701AB">
        <w:t>decide whether to add</w:t>
      </w:r>
      <w:r w:rsidR="00F84630">
        <w:t xml:space="preserve"> the course to My Planner</w:t>
      </w:r>
      <w:r w:rsidR="00A701AB">
        <w:t xml:space="preserve">. </w:t>
      </w:r>
      <w:r w:rsidR="0013548B">
        <w:t xml:space="preserve">The planner allows you to select courses based on your </w:t>
      </w:r>
      <w:r w:rsidR="001174E4">
        <w:t>major/minor/degree</w:t>
      </w:r>
      <w:r w:rsidR="0013548B">
        <w:t xml:space="preserve"> requirements </w:t>
      </w:r>
      <w:r w:rsidR="001174E4">
        <w:t>so you can plan your</w:t>
      </w:r>
      <w:r w:rsidR="0013548B">
        <w:t xml:space="preserve"> </w:t>
      </w:r>
      <w:r w:rsidR="001174E4">
        <w:t xml:space="preserve">future </w:t>
      </w:r>
      <w:r w:rsidR="0013548B">
        <w:t xml:space="preserve">academic schedule. You can plan one term, </w:t>
      </w:r>
      <w:r w:rsidR="001174E4">
        <w:t xml:space="preserve">a </w:t>
      </w:r>
      <w:r w:rsidR="0013548B">
        <w:t xml:space="preserve">year or your entire academic career using the planner. </w:t>
      </w:r>
      <w:r w:rsidR="008E0556">
        <w:t xml:space="preserve">You can register using courses in My Planner later. </w:t>
      </w:r>
      <w:r w:rsidR="0013548B">
        <w:t xml:space="preserve">See the My Planner </w:t>
      </w:r>
      <w:r w:rsidR="001174E4">
        <w:t>directions</w:t>
      </w:r>
      <w:r w:rsidR="0013548B">
        <w:t xml:space="preserve"> for more planner details.</w:t>
      </w:r>
    </w:p>
    <w:p w14:paraId="4D705B3D" w14:textId="676C58D9" w:rsidR="00375BFC" w:rsidRPr="00375BFC" w:rsidRDefault="00056A58" w:rsidP="00375BFC">
      <w:pPr>
        <w:pStyle w:val="Heading3"/>
        <w:rPr>
          <w:i/>
          <w:iCs/>
        </w:rPr>
      </w:pPr>
      <w:r>
        <w:rPr>
          <w:noProof/>
        </w:rPr>
        <w:lastRenderedPageBreak/>
        <w:drawing>
          <wp:anchor distT="0" distB="0" distL="114300" distR="114300" simplePos="0" relativeHeight="251658242" behindDoc="1" locked="0" layoutInCell="1" allowOverlap="1" wp14:anchorId="7092E364" wp14:editId="05C7B55C">
            <wp:simplePos x="0" y="0"/>
            <wp:positionH relativeFrom="column">
              <wp:posOffset>1562100</wp:posOffset>
            </wp:positionH>
            <wp:positionV relativeFrom="paragraph">
              <wp:posOffset>264795</wp:posOffset>
            </wp:positionV>
            <wp:extent cx="4770755" cy="3434715"/>
            <wp:effectExtent l="0" t="0" r="0" b="0"/>
            <wp:wrapTight wrapText="bothSides">
              <wp:wrapPolygon edited="0">
                <wp:start x="0" y="0"/>
                <wp:lineTo x="0" y="21444"/>
                <wp:lineTo x="21476" y="21444"/>
                <wp:lineTo x="21476" y="0"/>
                <wp:lineTo x="0" y="0"/>
              </wp:wrapPolygon>
            </wp:wrapTight>
            <wp:docPr id="334784684" name="Picture 1" descr="The College of Science and Health has core science requirements, along with a requirement to complete a second major, minor, individualized option, or two certific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784684" name="Picture 1" descr="The College of Science and Health has core science requirements, along with a requirement to complete a second major, minor, individualized option, or two certificates.."/>
                    <pic:cNvPicPr/>
                  </pic:nvPicPr>
                  <pic:blipFill>
                    <a:blip r:embed="rId18">
                      <a:extLst>
                        <a:ext uri="{28A0092B-C50C-407E-A947-70E740481C1C}">
                          <a14:useLocalDpi xmlns:a14="http://schemas.microsoft.com/office/drawing/2010/main" val="0"/>
                        </a:ext>
                      </a:extLst>
                    </a:blip>
                    <a:stretch>
                      <a:fillRect/>
                    </a:stretch>
                  </pic:blipFill>
                  <pic:spPr>
                    <a:xfrm>
                      <a:off x="0" y="0"/>
                      <a:ext cx="4770755" cy="3434715"/>
                    </a:xfrm>
                    <a:prstGeom prst="rect">
                      <a:avLst/>
                    </a:prstGeom>
                  </pic:spPr>
                </pic:pic>
              </a:graphicData>
            </a:graphic>
            <wp14:sizeRelH relativeFrom="page">
              <wp14:pctWidth>0</wp14:pctWidth>
            </wp14:sizeRelH>
            <wp14:sizeRelV relativeFrom="page">
              <wp14:pctHeight>0</wp14:pctHeight>
            </wp14:sizeRelV>
          </wp:anchor>
        </w:drawing>
      </w:r>
      <w:r w:rsidR="00375BFC" w:rsidRPr="00375BFC">
        <w:rPr>
          <w:i/>
          <w:iCs/>
        </w:rPr>
        <w:t>College or School Core Requirements</w:t>
      </w:r>
    </w:p>
    <w:p w14:paraId="5E5C0C88" w14:textId="77777777" w:rsidR="00056A58" w:rsidRDefault="00056A58" w:rsidP="00E21F07">
      <w:pPr>
        <w:rPr>
          <w:rFonts w:asciiTheme="minorHAnsi" w:hAnsiTheme="minorHAnsi"/>
        </w:rPr>
      </w:pPr>
    </w:p>
    <w:p w14:paraId="08E4BBDE" w14:textId="33ABF896" w:rsidR="000B096F" w:rsidRDefault="00E71F80" w:rsidP="00E21F07">
      <w:pPr>
        <w:rPr>
          <w:sz w:val="24"/>
        </w:rPr>
      </w:pPr>
      <w:r>
        <w:rPr>
          <w:rFonts w:asciiTheme="minorHAnsi" w:hAnsiTheme="minorHAnsi"/>
        </w:rPr>
        <w:t xml:space="preserve">This </w:t>
      </w:r>
      <w:r>
        <w:rPr>
          <w:sz w:val="24"/>
        </w:rPr>
        <w:t>section</w:t>
      </w:r>
      <w:r>
        <w:rPr>
          <w:spacing w:val="-13"/>
          <w:sz w:val="24"/>
        </w:rPr>
        <w:t xml:space="preserve"> </w:t>
      </w:r>
      <w:r>
        <w:rPr>
          <w:sz w:val="24"/>
        </w:rPr>
        <w:t>is</w:t>
      </w:r>
      <w:r>
        <w:rPr>
          <w:spacing w:val="-14"/>
          <w:sz w:val="24"/>
        </w:rPr>
        <w:t xml:space="preserve"> </w:t>
      </w:r>
      <w:r>
        <w:rPr>
          <w:sz w:val="24"/>
        </w:rPr>
        <w:t>related</w:t>
      </w:r>
      <w:r>
        <w:rPr>
          <w:spacing w:val="-14"/>
          <w:sz w:val="24"/>
        </w:rPr>
        <w:t xml:space="preserve"> </w:t>
      </w:r>
      <w:r w:rsidR="00BD1038">
        <w:rPr>
          <w:sz w:val="24"/>
        </w:rPr>
        <w:t>to your</w:t>
      </w:r>
      <w:r>
        <w:rPr>
          <w:spacing w:val="-13"/>
          <w:sz w:val="24"/>
        </w:rPr>
        <w:t xml:space="preserve"> </w:t>
      </w:r>
      <w:r>
        <w:rPr>
          <w:sz w:val="24"/>
        </w:rPr>
        <w:t>college</w:t>
      </w:r>
      <w:r w:rsidR="00BD1038">
        <w:rPr>
          <w:sz w:val="24"/>
        </w:rPr>
        <w:t xml:space="preserve"> or </w:t>
      </w:r>
      <w:r>
        <w:rPr>
          <w:sz w:val="24"/>
        </w:rPr>
        <w:t>school</w:t>
      </w:r>
      <w:r w:rsidR="00BD1038">
        <w:rPr>
          <w:sz w:val="24"/>
        </w:rPr>
        <w:t>'s</w:t>
      </w:r>
      <w:r>
        <w:rPr>
          <w:spacing w:val="-15"/>
          <w:sz w:val="24"/>
        </w:rPr>
        <w:t xml:space="preserve"> </w:t>
      </w:r>
      <w:r>
        <w:rPr>
          <w:sz w:val="24"/>
        </w:rPr>
        <w:t>core</w:t>
      </w:r>
      <w:r>
        <w:rPr>
          <w:spacing w:val="-13"/>
          <w:sz w:val="24"/>
        </w:rPr>
        <w:t xml:space="preserve"> </w:t>
      </w:r>
      <w:r>
        <w:rPr>
          <w:sz w:val="24"/>
        </w:rPr>
        <w:t>requirements</w:t>
      </w:r>
      <w:r w:rsidR="00172B52">
        <w:rPr>
          <w:sz w:val="24"/>
        </w:rPr>
        <w:t xml:space="preserve"> for graduation</w:t>
      </w:r>
      <w:r>
        <w:rPr>
          <w:sz w:val="24"/>
        </w:rPr>
        <w:t>.</w:t>
      </w:r>
      <w:r w:rsidRPr="00D90EC6">
        <w:rPr>
          <w:spacing w:val="-9"/>
          <w:sz w:val="24"/>
          <w:szCs w:val="24"/>
        </w:rPr>
        <w:t xml:space="preserve"> </w:t>
      </w:r>
      <w:r w:rsidR="00D90EC6">
        <w:rPr>
          <w:rFonts w:cs="Arial"/>
          <w:sz w:val="24"/>
          <w:szCs w:val="24"/>
        </w:rPr>
        <w:t>Your</w:t>
      </w:r>
      <w:r w:rsidR="00D90EC6" w:rsidRPr="00D90EC6">
        <w:rPr>
          <w:rFonts w:cs="Arial"/>
          <w:sz w:val="24"/>
          <w:szCs w:val="24"/>
        </w:rPr>
        <w:t xml:space="preserve"> college/school </w:t>
      </w:r>
      <w:r w:rsidR="00D46A5B">
        <w:rPr>
          <w:rFonts w:cs="Arial"/>
          <w:sz w:val="24"/>
          <w:szCs w:val="24"/>
        </w:rPr>
        <w:t>oversees</w:t>
      </w:r>
      <w:r w:rsidR="00D90EC6" w:rsidRPr="00D90EC6">
        <w:rPr>
          <w:rFonts w:cs="Arial"/>
          <w:sz w:val="24"/>
          <w:szCs w:val="24"/>
        </w:rPr>
        <w:t xml:space="preserve"> </w:t>
      </w:r>
      <w:r w:rsidR="00D90EC6">
        <w:rPr>
          <w:rFonts w:cs="Arial"/>
          <w:sz w:val="24"/>
          <w:szCs w:val="24"/>
        </w:rPr>
        <w:t>your</w:t>
      </w:r>
      <w:r w:rsidR="00D90EC6" w:rsidRPr="00D90EC6">
        <w:rPr>
          <w:rFonts w:cs="Arial"/>
          <w:sz w:val="24"/>
          <w:szCs w:val="24"/>
        </w:rPr>
        <w:t xml:space="preserve"> first major. </w:t>
      </w:r>
      <w:r w:rsidRPr="00751F5B">
        <w:rPr>
          <w:sz w:val="24"/>
        </w:rPr>
        <w:t>In the example below, the student is a computer science major which is housed in the College of Science and</w:t>
      </w:r>
      <w:r w:rsidRPr="00751F5B">
        <w:rPr>
          <w:spacing w:val="-35"/>
          <w:sz w:val="24"/>
        </w:rPr>
        <w:t xml:space="preserve"> </w:t>
      </w:r>
      <w:r w:rsidRPr="00751F5B">
        <w:rPr>
          <w:sz w:val="24"/>
        </w:rPr>
        <w:t>Health.</w:t>
      </w:r>
    </w:p>
    <w:p w14:paraId="79911696" w14:textId="77777777" w:rsidR="00313944" w:rsidRDefault="00313944" w:rsidP="00E21F07">
      <w:pPr>
        <w:rPr>
          <w:sz w:val="24"/>
        </w:rPr>
      </w:pPr>
    </w:p>
    <w:p w14:paraId="35F5CEE9" w14:textId="1529E5DE" w:rsidR="00313944" w:rsidRDefault="00313944" w:rsidP="002B6444">
      <w:pPr>
        <w:jc w:val="center"/>
        <w:rPr>
          <w:rStyle w:val="Strong"/>
        </w:rPr>
      </w:pPr>
    </w:p>
    <w:p w14:paraId="3BC0325F" w14:textId="77777777" w:rsidR="00056A58" w:rsidRPr="00313944" w:rsidRDefault="00056A58" w:rsidP="002B6444">
      <w:pPr>
        <w:jc w:val="center"/>
        <w:rPr>
          <w:rStyle w:val="Strong"/>
        </w:rPr>
      </w:pPr>
    </w:p>
    <w:p w14:paraId="2E8A5F57" w14:textId="19706BD0" w:rsidR="0013548B" w:rsidRPr="000B096F" w:rsidRDefault="00EC6D89" w:rsidP="000B096F">
      <w:pPr>
        <w:pStyle w:val="Heading3"/>
        <w:rPr>
          <w:i/>
          <w:iCs/>
        </w:rPr>
      </w:pPr>
      <w:r w:rsidRPr="000B096F">
        <w:rPr>
          <w:i/>
          <w:iCs/>
        </w:rPr>
        <w:t>Courses Not Allocated</w:t>
      </w:r>
      <w:r w:rsidR="000B096F" w:rsidRPr="000B096F">
        <w:rPr>
          <w:i/>
          <w:iCs/>
        </w:rPr>
        <w:t xml:space="preserve"> </w:t>
      </w:r>
    </w:p>
    <w:p w14:paraId="1A611507" w14:textId="4BC9EFCF" w:rsidR="000B096F" w:rsidRDefault="000B096F" w:rsidP="00E21F07">
      <w:pPr>
        <w:rPr>
          <w:rFonts w:asciiTheme="minorHAnsi" w:hAnsiTheme="minorHAnsi"/>
        </w:rPr>
      </w:pPr>
    </w:p>
    <w:p w14:paraId="1CC81C6A" w14:textId="1D01A9F3" w:rsidR="00056A58" w:rsidRDefault="00056A58" w:rsidP="00056A58">
      <w:pPr>
        <w:rPr>
          <w:rFonts w:cs="Arial"/>
        </w:rPr>
      </w:pPr>
      <w:r>
        <w:rPr>
          <w:noProof/>
        </w:rPr>
        <w:drawing>
          <wp:anchor distT="0" distB="0" distL="114300" distR="114300" simplePos="0" relativeHeight="251658243" behindDoc="1" locked="0" layoutInCell="1" allowOverlap="1" wp14:anchorId="14579155" wp14:editId="76C198B7">
            <wp:simplePos x="0" y="0"/>
            <wp:positionH relativeFrom="margin">
              <wp:posOffset>-152400</wp:posOffset>
            </wp:positionH>
            <wp:positionV relativeFrom="paragraph">
              <wp:posOffset>197485</wp:posOffset>
            </wp:positionV>
            <wp:extent cx="4695825" cy="3383280"/>
            <wp:effectExtent l="0" t="0" r="9525" b="7620"/>
            <wp:wrapTight wrapText="bothSides">
              <wp:wrapPolygon edited="0">
                <wp:start x="0" y="0"/>
                <wp:lineTo x="0" y="21527"/>
                <wp:lineTo x="21556" y="21527"/>
                <wp:lineTo x="21556" y="0"/>
                <wp:lineTo x="0" y="0"/>
              </wp:wrapPolygon>
            </wp:wrapTight>
            <wp:docPr id="11022323" name="Picture 1" descr="There are two arrows to expand this section, one in front of the top section title, and then another one in the center after the section is ope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2323" name="Picture 1" descr="There are two arrows to expand this section, one in front of the top section title, and then another one in the center after the section is opened."/>
                    <pic:cNvPicPr/>
                  </pic:nvPicPr>
                  <pic:blipFill rotWithShape="1">
                    <a:blip r:embed="rId19">
                      <a:extLst>
                        <a:ext uri="{28A0092B-C50C-407E-A947-70E740481C1C}">
                          <a14:useLocalDpi xmlns:a14="http://schemas.microsoft.com/office/drawing/2010/main" val="0"/>
                        </a:ext>
                      </a:extLst>
                    </a:blip>
                    <a:srcRect r="4097"/>
                    <a:stretch>
                      <a:fillRect/>
                    </a:stretch>
                  </pic:blipFill>
                  <pic:spPr bwMode="auto">
                    <a:xfrm>
                      <a:off x="0" y="0"/>
                      <a:ext cx="4695825" cy="3383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rPr>
        <w:t>This</w:t>
      </w:r>
      <w:r w:rsidRPr="002947B1">
        <w:rPr>
          <w:rFonts w:cs="Arial"/>
          <w:i/>
          <w:spacing w:val="-12"/>
        </w:rPr>
        <w:t xml:space="preserve"> </w:t>
      </w:r>
      <w:r w:rsidRPr="002947B1">
        <w:rPr>
          <w:rFonts w:cs="Arial"/>
        </w:rPr>
        <w:t>section</w:t>
      </w:r>
      <w:r w:rsidRPr="002947B1">
        <w:rPr>
          <w:rFonts w:cs="Arial"/>
          <w:spacing w:val="-12"/>
        </w:rPr>
        <w:t xml:space="preserve"> </w:t>
      </w:r>
      <w:r w:rsidRPr="002947B1">
        <w:rPr>
          <w:rFonts w:cs="Arial"/>
        </w:rPr>
        <w:t>lists</w:t>
      </w:r>
      <w:r w:rsidRPr="002947B1">
        <w:rPr>
          <w:rFonts w:cs="Arial"/>
          <w:spacing w:val="-12"/>
        </w:rPr>
        <w:t xml:space="preserve"> </w:t>
      </w:r>
      <w:r w:rsidRPr="002947B1">
        <w:rPr>
          <w:rFonts w:cs="Arial"/>
        </w:rPr>
        <w:t>courses</w:t>
      </w:r>
      <w:r w:rsidRPr="002947B1">
        <w:rPr>
          <w:rFonts w:cs="Arial"/>
          <w:spacing w:val="-15"/>
        </w:rPr>
        <w:t xml:space="preserve"> </w:t>
      </w:r>
      <w:r w:rsidRPr="002947B1">
        <w:rPr>
          <w:rFonts w:cs="Arial"/>
        </w:rPr>
        <w:t>not</w:t>
      </w:r>
      <w:r w:rsidRPr="002947B1">
        <w:rPr>
          <w:rFonts w:cs="Arial"/>
          <w:spacing w:val="-14"/>
        </w:rPr>
        <w:t xml:space="preserve"> </w:t>
      </w:r>
      <w:r w:rsidRPr="002947B1">
        <w:rPr>
          <w:rFonts w:cs="Arial"/>
        </w:rPr>
        <w:t>used</w:t>
      </w:r>
      <w:r w:rsidRPr="002947B1">
        <w:rPr>
          <w:rFonts w:cs="Arial"/>
          <w:spacing w:val="-13"/>
        </w:rPr>
        <w:t xml:space="preserve"> </w:t>
      </w:r>
      <w:r>
        <w:rPr>
          <w:rFonts w:cs="Arial"/>
        </w:rPr>
        <w:t>elsewhere in</w:t>
      </w:r>
      <w:r w:rsidRPr="002947B1">
        <w:rPr>
          <w:rFonts w:cs="Arial"/>
        </w:rPr>
        <w:t xml:space="preserve"> the Academic Requirement Report. For example, the grade may not have satisfied the minimum requirement,</w:t>
      </w:r>
      <w:r w:rsidRPr="002947B1">
        <w:rPr>
          <w:rFonts w:cs="Arial"/>
          <w:spacing w:val="-16"/>
        </w:rPr>
        <w:t xml:space="preserve"> </w:t>
      </w:r>
      <w:r w:rsidRPr="002947B1">
        <w:rPr>
          <w:rFonts w:cs="Arial"/>
        </w:rPr>
        <w:t>the</w:t>
      </w:r>
      <w:r w:rsidRPr="002947B1">
        <w:rPr>
          <w:rFonts w:cs="Arial"/>
          <w:spacing w:val="-11"/>
        </w:rPr>
        <w:t xml:space="preserve"> </w:t>
      </w:r>
      <w:r w:rsidRPr="002947B1">
        <w:rPr>
          <w:rFonts w:cs="Arial"/>
        </w:rPr>
        <w:t>student</w:t>
      </w:r>
      <w:r w:rsidRPr="002947B1">
        <w:rPr>
          <w:rFonts w:cs="Arial"/>
          <w:spacing w:val="-11"/>
        </w:rPr>
        <w:t xml:space="preserve"> </w:t>
      </w:r>
      <w:r w:rsidRPr="002947B1">
        <w:rPr>
          <w:rFonts w:cs="Arial"/>
        </w:rPr>
        <w:t>may</w:t>
      </w:r>
      <w:r w:rsidRPr="002947B1">
        <w:rPr>
          <w:rFonts w:cs="Arial"/>
          <w:spacing w:val="-12"/>
        </w:rPr>
        <w:t xml:space="preserve"> </w:t>
      </w:r>
      <w:r w:rsidRPr="002947B1">
        <w:rPr>
          <w:rFonts w:cs="Arial"/>
        </w:rPr>
        <w:t>have</w:t>
      </w:r>
      <w:r w:rsidRPr="002947B1">
        <w:rPr>
          <w:rFonts w:cs="Arial"/>
          <w:spacing w:val="-11"/>
        </w:rPr>
        <w:t xml:space="preserve"> </w:t>
      </w:r>
      <w:r w:rsidRPr="002947B1">
        <w:rPr>
          <w:rFonts w:cs="Arial"/>
        </w:rPr>
        <w:t>withdrawn</w:t>
      </w:r>
      <w:r>
        <w:rPr>
          <w:rFonts w:cs="Arial"/>
        </w:rPr>
        <w:t xml:space="preserve"> or </w:t>
      </w:r>
      <w:r w:rsidRPr="002947B1">
        <w:rPr>
          <w:rFonts w:cs="Arial"/>
        </w:rPr>
        <w:t>failed</w:t>
      </w:r>
      <w:r w:rsidRPr="002947B1">
        <w:rPr>
          <w:rFonts w:cs="Arial"/>
          <w:spacing w:val="-9"/>
        </w:rPr>
        <w:t xml:space="preserve"> </w:t>
      </w:r>
      <w:r w:rsidRPr="002947B1">
        <w:rPr>
          <w:rFonts w:cs="Arial"/>
        </w:rPr>
        <w:t>the</w:t>
      </w:r>
      <w:r w:rsidRPr="002947B1">
        <w:rPr>
          <w:rFonts w:cs="Arial"/>
          <w:spacing w:val="-11"/>
        </w:rPr>
        <w:t xml:space="preserve"> </w:t>
      </w:r>
      <w:r w:rsidRPr="002947B1">
        <w:rPr>
          <w:rFonts w:cs="Arial"/>
        </w:rPr>
        <w:t>course,</w:t>
      </w:r>
      <w:r w:rsidRPr="002947B1">
        <w:rPr>
          <w:rFonts w:cs="Arial"/>
          <w:spacing w:val="-14"/>
        </w:rPr>
        <w:t xml:space="preserve"> </w:t>
      </w:r>
      <w:r w:rsidRPr="002947B1">
        <w:rPr>
          <w:rFonts w:cs="Arial"/>
        </w:rPr>
        <w:t>or</w:t>
      </w:r>
      <w:r w:rsidRPr="002947B1">
        <w:rPr>
          <w:rFonts w:cs="Arial"/>
          <w:spacing w:val="-11"/>
        </w:rPr>
        <w:t xml:space="preserve"> </w:t>
      </w:r>
      <w:r w:rsidRPr="002947B1">
        <w:rPr>
          <w:rFonts w:cs="Arial"/>
        </w:rPr>
        <w:t>the</w:t>
      </w:r>
      <w:r w:rsidRPr="002947B1">
        <w:rPr>
          <w:rFonts w:cs="Arial"/>
          <w:spacing w:val="-11"/>
        </w:rPr>
        <w:t xml:space="preserve"> </w:t>
      </w:r>
      <w:r w:rsidRPr="002947B1">
        <w:rPr>
          <w:rFonts w:cs="Arial"/>
        </w:rPr>
        <w:t>course</w:t>
      </w:r>
      <w:r w:rsidRPr="002947B1">
        <w:rPr>
          <w:rFonts w:cs="Arial"/>
          <w:spacing w:val="-9"/>
        </w:rPr>
        <w:t xml:space="preserve"> </w:t>
      </w:r>
      <w:r w:rsidRPr="002947B1">
        <w:rPr>
          <w:rFonts w:cs="Arial"/>
        </w:rPr>
        <w:t>may</w:t>
      </w:r>
      <w:r w:rsidRPr="002947B1">
        <w:rPr>
          <w:rFonts w:cs="Arial"/>
          <w:spacing w:val="-15"/>
        </w:rPr>
        <w:t xml:space="preserve"> </w:t>
      </w:r>
      <w:r w:rsidRPr="002947B1">
        <w:rPr>
          <w:rFonts w:cs="Arial"/>
        </w:rPr>
        <w:t>have</w:t>
      </w:r>
      <w:r w:rsidRPr="002947B1">
        <w:rPr>
          <w:rFonts w:cs="Arial"/>
          <w:spacing w:val="-13"/>
        </w:rPr>
        <w:t xml:space="preserve"> </w:t>
      </w:r>
      <w:r w:rsidRPr="002947B1">
        <w:rPr>
          <w:rFonts w:cs="Arial"/>
        </w:rPr>
        <w:t>exceeded</w:t>
      </w:r>
      <w:r w:rsidRPr="002947B1">
        <w:rPr>
          <w:rFonts w:cs="Arial"/>
          <w:spacing w:val="-13"/>
        </w:rPr>
        <w:t xml:space="preserve"> </w:t>
      </w:r>
      <w:r w:rsidRPr="002947B1">
        <w:rPr>
          <w:rFonts w:cs="Arial"/>
          <w:spacing w:val="-2"/>
        </w:rPr>
        <w:t xml:space="preserve">the </w:t>
      </w:r>
      <w:r w:rsidRPr="002947B1">
        <w:rPr>
          <w:rFonts w:cs="Arial"/>
        </w:rPr>
        <w:t>number</w:t>
      </w:r>
      <w:r w:rsidRPr="002947B1">
        <w:rPr>
          <w:rFonts w:cs="Arial"/>
          <w:spacing w:val="-9"/>
        </w:rPr>
        <w:t xml:space="preserve"> </w:t>
      </w:r>
      <w:r w:rsidRPr="002947B1">
        <w:rPr>
          <w:rFonts w:cs="Arial"/>
        </w:rPr>
        <w:t>of</w:t>
      </w:r>
      <w:r w:rsidRPr="002947B1">
        <w:rPr>
          <w:rFonts w:cs="Arial"/>
          <w:spacing w:val="-9"/>
        </w:rPr>
        <w:t xml:space="preserve"> </w:t>
      </w:r>
      <w:r w:rsidRPr="002947B1">
        <w:rPr>
          <w:rFonts w:cs="Arial"/>
        </w:rPr>
        <w:t>hours</w:t>
      </w:r>
      <w:r w:rsidRPr="002947B1">
        <w:rPr>
          <w:rFonts w:cs="Arial"/>
          <w:spacing w:val="-9"/>
        </w:rPr>
        <w:t xml:space="preserve"> </w:t>
      </w:r>
      <w:r w:rsidRPr="002947B1">
        <w:rPr>
          <w:rFonts w:cs="Arial"/>
        </w:rPr>
        <w:t>needed</w:t>
      </w:r>
      <w:r w:rsidRPr="002947B1">
        <w:rPr>
          <w:rFonts w:cs="Arial"/>
          <w:spacing w:val="-11"/>
        </w:rPr>
        <w:t xml:space="preserve"> </w:t>
      </w:r>
      <w:r w:rsidRPr="002947B1">
        <w:rPr>
          <w:rFonts w:cs="Arial"/>
        </w:rPr>
        <w:t>for</w:t>
      </w:r>
      <w:r w:rsidRPr="002947B1">
        <w:rPr>
          <w:rFonts w:cs="Arial"/>
          <w:spacing w:val="-8"/>
        </w:rPr>
        <w:t xml:space="preserve"> </w:t>
      </w:r>
      <w:r w:rsidRPr="002947B1">
        <w:rPr>
          <w:rFonts w:cs="Arial"/>
        </w:rPr>
        <w:t>electives.</w:t>
      </w:r>
      <w:r w:rsidRPr="002947B1">
        <w:rPr>
          <w:rFonts w:cs="Arial"/>
          <w:spacing w:val="-11"/>
        </w:rPr>
        <w:t xml:space="preserve"> </w:t>
      </w:r>
    </w:p>
    <w:p w14:paraId="393CD392" w14:textId="2D8E2923" w:rsidR="00056A58" w:rsidRDefault="00056A58" w:rsidP="00056A58">
      <w:pPr>
        <w:rPr>
          <w:rFonts w:cs="Arial"/>
        </w:rPr>
      </w:pPr>
    </w:p>
    <w:p w14:paraId="43F6DF35" w14:textId="336BBEAA" w:rsidR="00056A58" w:rsidRPr="002947B1" w:rsidRDefault="00056A58" w:rsidP="00056A58">
      <w:pPr>
        <w:rPr>
          <w:rFonts w:cs="Arial"/>
        </w:rPr>
      </w:pPr>
      <w:r>
        <w:rPr>
          <w:rFonts w:cs="Arial"/>
        </w:rPr>
        <w:t>This section starts out collapsed.</w:t>
      </w:r>
      <w:r w:rsidRPr="00F77B7F">
        <w:rPr>
          <w:rFonts w:cs="Arial"/>
        </w:rPr>
        <w:t xml:space="preserve"> </w:t>
      </w:r>
      <w:r w:rsidRPr="002947B1">
        <w:rPr>
          <w:rFonts w:cs="Arial"/>
        </w:rPr>
        <w:t>Click</w:t>
      </w:r>
      <w:r w:rsidRPr="002947B1">
        <w:rPr>
          <w:rFonts w:cs="Arial"/>
          <w:spacing w:val="-10"/>
        </w:rPr>
        <w:t xml:space="preserve"> </w:t>
      </w:r>
      <w:r w:rsidRPr="002947B1">
        <w:rPr>
          <w:rFonts w:cs="Arial"/>
        </w:rPr>
        <w:t>on</w:t>
      </w:r>
      <w:r w:rsidRPr="002947B1">
        <w:rPr>
          <w:rFonts w:cs="Arial"/>
          <w:spacing w:val="-11"/>
        </w:rPr>
        <w:t xml:space="preserve"> </w:t>
      </w:r>
      <w:r w:rsidRPr="002947B1">
        <w:rPr>
          <w:rFonts w:cs="Arial"/>
        </w:rPr>
        <w:t>the</w:t>
      </w:r>
      <w:r w:rsidRPr="002947B1">
        <w:rPr>
          <w:rFonts w:cs="Arial"/>
          <w:spacing w:val="-6"/>
        </w:rPr>
        <w:t xml:space="preserve"> </w:t>
      </w:r>
      <w:r w:rsidRPr="002947B1">
        <w:rPr>
          <w:rFonts w:cs="Arial"/>
        </w:rPr>
        <w:t>arrow</w:t>
      </w:r>
      <w:r>
        <w:rPr>
          <w:rFonts w:cs="Arial"/>
        </w:rPr>
        <w:t xml:space="preserve">s </w:t>
      </w:r>
      <w:r w:rsidRPr="002947B1">
        <w:rPr>
          <w:rFonts w:cs="Arial"/>
        </w:rPr>
        <w:t>to</w:t>
      </w:r>
      <w:r w:rsidRPr="002947B1">
        <w:rPr>
          <w:rFonts w:cs="Arial"/>
          <w:spacing w:val="-7"/>
        </w:rPr>
        <w:t xml:space="preserve"> </w:t>
      </w:r>
      <w:r w:rsidRPr="002947B1">
        <w:rPr>
          <w:rFonts w:cs="Arial"/>
        </w:rPr>
        <w:t>expand</w:t>
      </w:r>
      <w:r>
        <w:rPr>
          <w:rFonts w:cs="Arial"/>
          <w:spacing w:val="-6"/>
        </w:rPr>
        <w:t xml:space="preserve"> and</w:t>
      </w:r>
      <w:r w:rsidRPr="002947B1">
        <w:rPr>
          <w:rFonts w:cs="Arial"/>
          <w:spacing w:val="-9"/>
        </w:rPr>
        <w:t xml:space="preserve"> </w:t>
      </w:r>
      <w:r w:rsidRPr="002947B1">
        <w:rPr>
          <w:rFonts w:cs="Arial"/>
        </w:rPr>
        <w:t>see</w:t>
      </w:r>
      <w:r w:rsidRPr="002947B1">
        <w:rPr>
          <w:rFonts w:cs="Arial"/>
          <w:spacing w:val="-4"/>
        </w:rPr>
        <w:t xml:space="preserve"> </w:t>
      </w:r>
      <w:r>
        <w:rPr>
          <w:rFonts w:cs="Arial"/>
          <w:spacing w:val="-3"/>
        </w:rPr>
        <w:t>what</w:t>
      </w:r>
      <w:r w:rsidRPr="002947B1">
        <w:rPr>
          <w:rFonts w:cs="Arial"/>
          <w:spacing w:val="-6"/>
        </w:rPr>
        <w:t xml:space="preserve"> </w:t>
      </w:r>
      <w:r w:rsidRPr="002947B1">
        <w:rPr>
          <w:rFonts w:cs="Arial"/>
        </w:rPr>
        <w:t>courses</w:t>
      </w:r>
      <w:r w:rsidRPr="002947B1">
        <w:rPr>
          <w:rFonts w:cs="Arial"/>
          <w:spacing w:val="-9"/>
        </w:rPr>
        <w:t xml:space="preserve"> </w:t>
      </w:r>
      <w:r w:rsidRPr="002947B1">
        <w:rPr>
          <w:rFonts w:cs="Arial"/>
        </w:rPr>
        <w:t>are</w:t>
      </w:r>
      <w:r w:rsidRPr="002947B1">
        <w:rPr>
          <w:rFonts w:cs="Arial"/>
          <w:spacing w:val="-7"/>
        </w:rPr>
        <w:t xml:space="preserve"> </w:t>
      </w:r>
      <w:r w:rsidRPr="002947B1">
        <w:rPr>
          <w:rFonts w:cs="Arial"/>
        </w:rPr>
        <w:t>in</w:t>
      </w:r>
      <w:r w:rsidRPr="002947B1">
        <w:rPr>
          <w:rFonts w:cs="Arial"/>
          <w:spacing w:val="-10"/>
        </w:rPr>
        <w:t xml:space="preserve"> </w:t>
      </w:r>
      <w:r w:rsidRPr="002947B1">
        <w:rPr>
          <w:rFonts w:cs="Arial"/>
        </w:rPr>
        <w:t>this section.</w:t>
      </w:r>
    </w:p>
    <w:p w14:paraId="1A52C39D" w14:textId="2FEBEE15" w:rsidR="00D44698" w:rsidRDefault="00D44698" w:rsidP="000B096F">
      <w:pPr>
        <w:rPr>
          <w:spacing w:val="-1"/>
        </w:rPr>
      </w:pPr>
    </w:p>
    <w:p w14:paraId="1DC5B300" w14:textId="5122E002" w:rsidR="00D44698" w:rsidRDefault="00D44698" w:rsidP="000B096F">
      <w:pPr>
        <w:rPr>
          <w:rFonts w:asciiTheme="minorHAnsi" w:hAnsiTheme="minorHAnsi"/>
        </w:rPr>
      </w:pPr>
    </w:p>
    <w:p w14:paraId="20078D24" w14:textId="77777777" w:rsidR="000B096F" w:rsidRDefault="000B096F" w:rsidP="00E21F07">
      <w:pPr>
        <w:rPr>
          <w:rFonts w:asciiTheme="minorHAnsi" w:hAnsiTheme="minorHAnsi"/>
        </w:rPr>
      </w:pPr>
    </w:p>
    <w:p w14:paraId="547F7D95" w14:textId="57F9AA4F" w:rsidR="000B096F" w:rsidRPr="000B096F" w:rsidRDefault="000B096F" w:rsidP="000B096F">
      <w:pPr>
        <w:pStyle w:val="Heading3"/>
        <w:rPr>
          <w:i/>
          <w:iCs/>
        </w:rPr>
      </w:pPr>
      <w:r w:rsidRPr="000B096F">
        <w:rPr>
          <w:i/>
          <w:iCs/>
        </w:rPr>
        <w:lastRenderedPageBreak/>
        <w:t>Major and Minor Requirements</w:t>
      </w:r>
    </w:p>
    <w:p w14:paraId="39064CB9" w14:textId="222E1EB8" w:rsidR="00993DBF" w:rsidRDefault="00993DBF" w:rsidP="00993DBF">
      <w:pPr>
        <w:rPr>
          <w:rFonts w:cs="Arial"/>
        </w:rPr>
      </w:pPr>
      <w:r>
        <w:rPr>
          <w:rFonts w:cs="Arial"/>
        </w:rPr>
        <w:t>These sections</w:t>
      </w:r>
      <w:r w:rsidRPr="009013A5">
        <w:rPr>
          <w:rFonts w:cs="Arial"/>
          <w:spacing w:val="-11"/>
        </w:rPr>
        <w:t xml:space="preserve"> </w:t>
      </w:r>
      <w:r w:rsidRPr="009013A5">
        <w:rPr>
          <w:rFonts w:cs="Arial"/>
        </w:rPr>
        <w:t>include</w:t>
      </w:r>
      <w:r w:rsidRPr="009013A5">
        <w:rPr>
          <w:rFonts w:cs="Arial"/>
          <w:spacing w:val="-7"/>
        </w:rPr>
        <w:t xml:space="preserve"> </w:t>
      </w:r>
      <w:r w:rsidRPr="009013A5">
        <w:rPr>
          <w:rFonts w:cs="Arial"/>
          <w:spacing w:val="-3"/>
        </w:rPr>
        <w:t>any</w:t>
      </w:r>
      <w:r w:rsidRPr="009013A5">
        <w:rPr>
          <w:rFonts w:cs="Arial"/>
          <w:spacing w:val="-13"/>
        </w:rPr>
        <w:t xml:space="preserve"> </w:t>
      </w:r>
      <w:r w:rsidRPr="009013A5">
        <w:rPr>
          <w:rFonts w:cs="Arial"/>
        </w:rPr>
        <w:t>major and/or</w:t>
      </w:r>
      <w:r w:rsidRPr="009013A5">
        <w:rPr>
          <w:rFonts w:cs="Arial"/>
          <w:spacing w:val="-3"/>
        </w:rPr>
        <w:t xml:space="preserve"> </w:t>
      </w:r>
      <w:r w:rsidRPr="009013A5">
        <w:rPr>
          <w:rFonts w:cs="Arial"/>
        </w:rPr>
        <w:t>minors</w:t>
      </w:r>
      <w:r w:rsidRPr="009013A5">
        <w:rPr>
          <w:rFonts w:cs="Arial"/>
          <w:spacing w:val="-1"/>
        </w:rPr>
        <w:t xml:space="preserve"> </w:t>
      </w:r>
      <w:r>
        <w:rPr>
          <w:rFonts w:cs="Arial"/>
        </w:rPr>
        <w:t>you have</w:t>
      </w:r>
      <w:r w:rsidRPr="009013A5">
        <w:rPr>
          <w:rFonts w:cs="Arial"/>
          <w:spacing w:val="-6"/>
        </w:rPr>
        <w:t xml:space="preserve"> </w:t>
      </w:r>
      <w:r w:rsidRPr="009013A5">
        <w:rPr>
          <w:rFonts w:cs="Arial"/>
        </w:rPr>
        <w:t>declared.</w:t>
      </w:r>
      <w:r w:rsidRPr="009013A5">
        <w:rPr>
          <w:rFonts w:cs="Arial"/>
          <w:spacing w:val="-3"/>
        </w:rPr>
        <w:t xml:space="preserve"> </w:t>
      </w:r>
      <w:r w:rsidRPr="009013A5">
        <w:rPr>
          <w:rFonts w:cs="Arial"/>
        </w:rPr>
        <w:t xml:space="preserve">The following is a partial example of </w:t>
      </w:r>
      <w:r>
        <w:rPr>
          <w:rFonts w:cs="Arial"/>
        </w:rPr>
        <w:t>a</w:t>
      </w:r>
      <w:r w:rsidRPr="009013A5">
        <w:rPr>
          <w:rFonts w:cs="Arial"/>
        </w:rPr>
        <w:t xml:space="preserve"> computer science </w:t>
      </w:r>
      <w:r>
        <w:rPr>
          <w:rFonts w:cs="Arial"/>
        </w:rPr>
        <w:t>major</w:t>
      </w:r>
      <w:r w:rsidRPr="009013A5">
        <w:rPr>
          <w:rFonts w:cs="Arial"/>
        </w:rPr>
        <w:t>. The major requirements are shown collapsed but are not satisfied. Click the arrow</w:t>
      </w:r>
      <w:r>
        <w:rPr>
          <w:rFonts w:cs="Arial"/>
        </w:rPr>
        <w:t>s</w:t>
      </w:r>
      <w:r w:rsidRPr="009013A5">
        <w:rPr>
          <w:rFonts w:cs="Arial"/>
        </w:rPr>
        <w:t xml:space="preserve"> to expand the section</w:t>
      </w:r>
      <w:r>
        <w:rPr>
          <w:rFonts w:cs="Arial"/>
        </w:rPr>
        <w:t xml:space="preserve"> details</w:t>
      </w:r>
      <w:r w:rsidRPr="009013A5">
        <w:rPr>
          <w:rFonts w:cs="Arial"/>
        </w:rPr>
        <w:t xml:space="preserve">. </w:t>
      </w:r>
    </w:p>
    <w:p w14:paraId="35DAC585" w14:textId="77777777" w:rsidR="007F2D11" w:rsidRDefault="007F2D11" w:rsidP="00993DBF">
      <w:pPr>
        <w:rPr>
          <w:rFonts w:cs="Arial"/>
        </w:rPr>
      </w:pPr>
    </w:p>
    <w:p w14:paraId="17438ED9" w14:textId="1F7C1DC9" w:rsidR="007F2D11" w:rsidRPr="009013A5" w:rsidRDefault="007577F2" w:rsidP="007F2D11">
      <w:pPr>
        <w:jc w:val="center"/>
        <w:rPr>
          <w:rFonts w:cs="Arial"/>
        </w:rPr>
      </w:pPr>
      <w:r w:rsidRPr="00272570">
        <w:rPr>
          <w:noProof/>
        </w:rPr>
        <w:drawing>
          <wp:inline distT="0" distB="0" distL="0" distR="0" wp14:anchorId="778F6D07" wp14:editId="54568A8C">
            <wp:extent cx="4867275" cy="3244850"/>
            <wp:effectExtent l="0" t="0" r="9525" b="0"/>
            <wp:docPr id="230" name="Picture 230" descr="Some of the requirements of the CS major include the major course, advanced electives, and regular electives. There is also a field 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descr="Some of the requirements of the CS major include the major course, advanced electives, and regular electives. There is also a field test."/>
                    <pic:cNvPicPr/>
                  </pic:nvPicPr>
                  <pic:blipFill rotWithShape="1">
                    <a:blip r:embed="rId20"/>
                    <a:srcRect l="-604" t="-683" r="604" b="25206"/>
                    <a:stretch/>
                  </pic:blipFill>
                  <pic:spPr bwMode="auto">
                    <a:xfrm>
                      <a:off x="0" y="0"/>
                      <a:ext cx="4867275" cy="3244850"/>
                    </a:xfrm>
                    <a:prstGeom prst="rect">
                      <a:avLst/>
                    </a:prstGeom>
                    <a:ln>
                      <a:noFill/>
                    </a:ln>
                    <a:extLst>
                      <a:ext uri="{53640926-AAD7-44D8-BBD7-CCE9431645EC}">
                        <a14:shadowObscured xmlns:a14="http://schemas.microsoft.com/office/drawing/2010/main"/>
                      </a:ext>
                    </a:extLst>
                  </pic:spPr>
                </pic:pic>
              </a:graphicData>
            </a:graphic>
          </wp:inline>
        </w:drawing>
      </w:r>
    </w:p>
    <w:p w14:paraId="0BBABD03" w14:textId="77777777" w:rsidR="00EC6D89" w:rsidRDefault="00EC6D89" w:rsidP="00E21F07">
      <w:pPr>
        <w:rPr>
          <w:rFonts w:asciiTheme="minorHAnsi" w:hAnsiTheme="minorHAnsi"/>
        </w:rPr>
      </w:pPr>
    </w:p>
    <w:p w14:paraId="728723C0" w14:textId="447D8784" w:rsidR="00776CB5" w:rsidRDefault="008E624D" w:rsidP="008E624D">
      <w:pPr>
        <w:pStyle w:val="Heading3"/>
        <w:rPr>
          <w:i/>
          <w:iCs/>
        </w:rPr>
      </w:pPr>
      <w:r w:rsidRPr="008E624D">
        <w:rPr>
          <w:i/>
          <w:iCs/>
        </w:rPr>
        <w:t>Pre-Professional Tracks/Other</w:t>
      </w:r>
    </w:p>
    <w:p w14:paraId="465D5D2E" w14:textId="76E113F0" w:rsidR="00701563" w:rsidRPr="00272570" w:rsidRDefault="00701563" w:rsidP="00701563">
      <w:pPr>
        <w:rPr>
          <w:rFonts w:cs="Arial"/>
        </w:rPr>
      </w:pPr>
      <w:r w:rsidRPr="00272570">
        <w:rPr>
          <w:rFonts w:cs="Arial"/>
        </w:rPr>
        <w:t xml:space="preserve">Additional sections/requirements might appear, based on </w:t>
      </w:r>
      <w:r w:rsidR="00993DBF">
        <w:rPr>
          <w:rFonts w:cs="Arial"/>
        </w:rPr>
        <w:t>your</w:t>
      </w:r>
      <w:r w:rsidRPr="00272570">
        <w:rPr>
          <w:rFonts w:cs="Arial"/>
        </w:rPr>
        <w:t xml:space="preserve"> </w:t>
      </w:r>
      <w:r>
        <w:rPr>
          <w:rFonts w:cs="Arial"/>
        </w:rPr>
        <w:t>college and situation, including pre-professional advising sections and individualized options taking the place of minors</w:t>
      </w:r>
      <w:r w:rsidRPr="00272570">
        <w:rPr>
          <w:rFonts w:cs="Arial"/>
        </w:rPr>
        <w:t xml:space="preserve">. </w:t>
      </w:r>
      <w:r>
        <w:rPr>
          <w:rFonts w:cs="Arial"/>
        </w:rPr>
        <w:t>As another</w:t>
      </w:r>
      <w:r w:rsidRPr="00272570">
        <w:rPr>
          <w:rFonts w:cs="Arial"/>
        </w:rPr>
        <w:t xml:space="preserve"> example, students in CSH that have not yet declared a major will see a CSH 60 Units messag</w:t>
      </w:r>
      <w:r>
        <w:rPr>
          <w:rFonts w:cs="Arial"/>
        </w:rPr>
        <w:t>e.</w:t>
      </w:r>
    </w:p>
    <w:p w14:paraId="317DE8EB" w14:textId="77777777" w:rsidR="00701563" w:rsidRPr="00701563" w:rsidRDefault="00701563" w:rsidP="00701563"/>
    <w:p w14:paraId="55745FC7" w14:textId="5B693050" w:rsidR="004F0E39" w:rsidRPr="00A14DA8" w:rsidRDefault="00776CB5" w:rsidP="00A14DA8">
      <w:pPr>
        <w:jc w:val="center"/>
        <w:rPr>
          <w:rFonts w:asciiTheme="minorHAnsi" w:hAnsiTheme="minorHAnsi"/>
        </w:rPr>
      </w:pPr>
      <w:r>
        <w:rPr>
          <w:noProof/>
        </w:rPr>
        <w:drawing>
          <wp:inline distT="0" distB="0" distL="0" distR="0" wp14:anchorId="11E2204D" wp14:editId="3D6B856F">
            <wp:extent cx="5438775" cy="2606080"/>
            <wp:effectExtent l="0" t="0" r="0" b="3810"/>
            <wp:docPr id="36112895" name="Picture 1" descr="For the 60 Units Assurance of Progress requirements, students must have a declared academic major after completion of 60 credits. Students who do not meet the requirement will have an advising hold on their registration and be required to meet with staff in C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12895" name="Picture 1" descr="For the 60 Units Assurance of Progress requirements, students must have a declared academic major after completion of 60 credits. Students who do not meet the requirement will have an advising hold on their registration and be required to meet with staff in CSH."/>
                    <pic:cNvPicPr/>
                  </pic:nvPicPr>
                  <pic:blipFill rotWithShape="1">
                    <a:blip r:embed="rId21"/>
                    <a:srcRect b="39863"/>
                    <a:stretch>
                      <a:fillRect/>
                    </a:stretch>
                  </pic:blipFill>
                  <pic:spPr bwMode="auto">
                    <a:xfrm>
                      <a:off x="0" y="0"/>
                      <a:ext cx="5441229" cy="2607256"/>
                    </a:xfrm>
                    <a:prstGeom prst="rect">
                      <a:avLst/>
                    </a:prstGeom>
                    <a:ln>
                      <a:noFill/>
                    </a:ln>
                    <a:extLst>
                      <a:ext uri="{53640926-AAD7-44D8-BBD7-CCE9431645EC}">
                        <a14:shadowObscured xmlns:a14="http://schemas.microsoft.com/office/drawing/2010/main"/>
                      </a:ext>
                    </a:extLst>
                  </pic:spPr>
                </pic:pic>
              </a:graphicData>
            </a:graphic>
          </wp:inline>
        </w:drawing>
      </w:r>
    </w:p>
    <w:sectPr w:rsidR="004F0E39" w:rsidRPr="00A14D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1240E"/>
    <w:multiLevelType w:val="hybridMultilevel"/>
    <w:tmpl w:val="DE9C97EA"/>
    <w:lvl w:ilvl="0" w:tplc="95C29D64">
      <w:start w:val="1"/>
      <w:numFmt w:val="decimal"/>
      <w:lvlText w:val="%1."/>
      <w:lvlJc w:val="left"/>
      <w:pPr>
        <w:ind w:left="880" w:hanging="360"/>
      </w:pPr>
      <w:rPr>
        <w:rFonts w:ascii="Calibri" w:eastAsia="Calibri" w:hAnsi="Calibri" w:cs="Calibri" w:hint="default"/>
        <w:spacing w:val="-1"/>
        <w:w w:val="99"/>
        <w:sz w:val="24"/>
        <w:szCs w:val="24"/>
        <w:lang w:val="en-US" w:eastAsia="en-US" w:bidi="ar-SA"/>
      </w:rPr>
    </w:lvl>
    <w:lvl w:ilvl="1" w:tplc="B1766DF0">
      <w:numFmt w:val="bullet"/>
      <w:lvlText w:val="•"/>
      <w:lvlJc w:val="left"/>
      <w:pPr>
        <w:ind w:left="1942" w:hanging="360"/>
      </w:pPr>
      <w:rPr>
        <w:rFonts w:hint="default"/>
        <w:lang w:val="en-US" w:eastAsia="en-US" w:bidi="ar-SA"/>
      </w:rPr>
    </w:lvl>
    <w:lvl w:ilvl="2" w:tplc="FA308C68">
      <w:numFmt w:val="bullet"/>
      <w:lvlText w:val="•"/>
      <w:lvlJc w:val="left"/>
      <w:pPr>
        <w:ind w:left="3004" w:hanging="360"/>
      </w:pPr>
      <w:rPr>
        <w:rFonts w:hint="default"/>
        <w:lang w:val="en-US" w:eastAsia="en-US" w:bidi="ar-SA"/>
      </w:rPr>
    </w:lvl>
    <w:lvl w:ilvl="3" w:tplc="1806010A">
      <w:numFmt w:val="bullet"/>
      <w:lvlText w:val="•"/>
      <w:lvlJc w:val="left"/>
      <w:pPr>
        <w:ind w:left="4066" w:hanging="360"/>
      </w:pPr>
      <w:rPr>
        <w:rFonts w:hint="default"/>
        <w:lang w:val="en-US" w:eastAsia="en-US" w:bidi="ar-SA"/>
      </w:rPr>
    </w:lvl>
    <w:lvl w:ilvl="4" w:tplc="4612984A">
      <w:numFmt w:val="bullet"/>
      <w:lvlText w:val="•"/>
      <w:lvlJc w:val="left"/>
      <w:pPr>
        <w:ind w:left="5128" w:hanging="360"/>
      </w:pPr>
      <w:rPr>
        <w:rFonts w:hint="default"/>
        <w:lang w:val="en-US" w:eastAsia="en-US" w:bidi="ar-SA"/>
      </w:rPr>
    </w:lvl>
    <w:lvl w:ilvl="5" w:tplc="EE2467C2">
      <w:numFmt w:val="bullet"/>
      <w:lvlText w:val="•"/>
      <w:lvlJc w:val="left"/>
      <w:pPr>
        <w:ind w:left="6190" w:hanging="360"/>
      </w:pPr>
      <w:rPr>
        <w:rFonts w:hint="default"/>
        <w:lang w:val="en-US" w:eastAsia="en-US" w:bidi="ar-SA"/>
      </w:rPr>
    </w:lvl>
    <w:lvl w:ilvl="6" w:tplc="E022352A">
      <w:numFmt w:val="bullet"/>
      <w:lvlText w:val="•"/>
      <w:lvlJc w:val="left"/>
      <w:pPr>
        <w:ind w:left="7252" w:hanging="360"/>
      </w:pPr>
      <w:rPr>
        <w:rFonts w:hint="default"/>
        <w:lang w:val="en-US" w:eastAsia="en-US" w:bidi="ar-SA"/>
      </w:rPr>
    </w:lvl>
    <w:lvl w:ilvl="7" w:tplc="FA7274EE">
      <w:numFmt w:val="bullet"/>
      <w:lvlText w:val="•"/>
      <w:lvlJc w:val="left"/>
      <w:pPr>
        <w:ind w:left="8314" w:hanging="360"/>
      </w:pPr>
      <w:rPr>
        <w:rFonts w:hint="default"/>
        <w:lang w:val="en-US" w:eastAsia="en-US" w:bidi="ar-SA"/>
      </w:rPr>
    </w:lvl>
    <w:lvl w:ilvl="8" w:tplc="3C422548">
      <w:numFmt w:val="bullet"/>
      <w:lvlText w:val="•"/>
      <w:lvlJc w:val="left"/>
      <w:pPr>
        <w:ind w:left="9376" w:hanging="360"/>
      </w:pPr>
      <w:rPr>
        <w:rFonts w:hint="default"/>
        <w:lang w:val="en-US" w:eastAsia="en-US" w:bidi="ar-SA"/>
      </w:rPr>
    </w:lvl>
  </w:abstractNum>
  <w:abstractNum w:abstractNumId="1" w15:restartNumberingAfterBreak="0">
    <w:nsid w:val="75662748"/>
    <w:multiLevelType w:val="hybridMultilevel"/>
    <w:tmpl w:val="CD8879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204173"/>
    <w:multiLevelType w:val="hybridMultilevel"/>
    <w:tmpl w:val="F480839E"/>
    <w:lvl w:ilvl="0" w:tplc="CA944614">
      <w:start w:val="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8208267">
    <w:abstractNumId w:val="1"/>
  </w:num>
  <w:num w:numId="2" w16cid:durableId="311059834">
    <w:abstractNumId w:val="0"/>
  </w:num>
  <w:num w:numId="3" w16cid:durableId="2698994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624" w:allStyles="0" w:customStyles="0" w:latentStyles="1" w:stylesInUse="0" w:headingStyles="1" w:numberingStyles="0" w:tableStyles="0" w:directFormattingOnRuns="0" w:directFormattingOnParagraphs="1" w:directFormattingOnNumbering="1"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A46"/>
    <w:rsid w:val="00056A58"/>
    <w:rsid w:val="00087D15"/>
    <w:rsid w:val="000B096F"/>
    <w:rsid w:val="000B6403"/>
    <w:rsid w:val="000C7A4B"/>
    <w:rsid w:val="000E1FC7"/>
    <w:rsid w:val="001174E4"/>
    <w:rsid w:val="0013548B"/>
    <w:rsid w:val="0013705D"/>
    <w:rsid w:val="001524C0"/>
    <w:rsid w:val="001532E2"/>
    <w:rsid w:val="00172B52"/>
    <w:rsid w:val="0018572D"/>
    <w:rsid w:val="00194D5A"/>
    <w:rsid w:val="001A6DFE"/>
    <w:rsid w:val="001F3570"/>
    <w:rsid w:val="00270465"/>
    <w:rsid w:val="00290F6F"/>
    <w:rsid w:val="002A1DF3"/>
    <w:rsid w:val="002B624C"/>
    <w:rsid w:val="002B6444"/>
    <w:rsid w:val="002D3291"/>
    <w:rsid w:val="002F2B0D"/>
    <w:rsid w:val="002F5212"/>
    <w:rsid w:val="003010B8"/>
    <w:rsid w:val="00313944"/>
    <w:rsid w:val="00357C88"/>
    <w:rsid w:val="00367E60"/>
    <w:rsid w:val="00375BFC"/>
    <w:rsid w:val="00396985"/>
    <w:rsid w:val="003B2CE2"/>
    <w:rsid w:val="003C2211"/>
    <w:rsid w:val="003C521F"/>
    <w:rsid w:val="00433C06"/>
    <w:rsid w:val="00437483"/>
    <w:rsid w:val="00442907"/>
    <w:rsid w:val="00444AE8"/>
    <w:rsid w:val="004644FB"/>
    <w:rsid w:val="004674D6"/>
    <w:rsid w:val="004A113F"/>
    <w:rsid w:val="004A2994"/>
    <w:rsid w:val="004C683B"/>
    <w:rsid w:val="004D313E"/>
    <w:rsid w:val="004F0E39"/>
    <w:rsid w:val="004F1F07"/>
    <w:rsid w:val="005153AA"/>
    <w:rsid w:val="005420C5"/>
    <w:rsid w:val="005767C3"/>
    <w:rsid w:val="00584C52"/>
    <w:rsid w:val="0058676B"/>
    <w:rsid w:val="00597D5F"/>
    <w:rsid w:val="005C3A35"/>
    <w:rsid w:val="005C7A22"/>
    <w:rsid w:val="005D17CB"/>
    <w:rsid w:val="00610996"/>
    <w:rsid w:val="00615E4C"/>
    <w:rsid w:val="00616B83"/>
    <w:rsid w:val="00642CC9"/>
    <w:rsid w:val="00654379"/>
    <w:rsid w:val="00661232"/>
    <w:rsid w:val="00661C9B"/>
    <w:rsid w:val="006826D8"/>
    <w:rsid w:val="006B044F"/>
    <w:rsid w:val="006B0CE3"/>
    <w:rsid w:val="006E6934"/>
    <w:rsid w:val="006F6393"/>
    <w:rsid w:val="006F6820"/>
    <w:rsid w:val="00701563"/>
    <w:rsid w:val="00723AF3"/>
    <w:rsid w:val="00727906"/>
    <w:rsid w:val="007458F4"/>
    <w:rsid w:val="00751F5B"/>
    <w:rsid w:val="00753DBB"/>
    <w:rsid w:val="00756F71"/>
    <w:rsid w:val="007577F2"/>
    <w:rsid w:val="00776CB5"/>
    <w:rsid w:val="0078411D"/>
    <w:rsid w:val="007A554D"/>
    <w:rsid w:val="007B23EF"/>
    <w:rsid w:val="007D0CEA"/>
    <w:rsid w:val="007E40BB"/>
    <w:rsid w:val="007F2D11"/>
    <w:rsid w:val="007F39ED"/>
    <w:rsid w:val="00803593"/>
    <w:rsid w:val="00814A28"/>
    <w:rsid w:val="00850D13"/>
    <w:rsid w:val="00863B5E"/>
    <w:rsid w:val="008936B7"/>
    <w:rsid w:val="008A6598"/>
    <w:rsid w:val="008B3870"/>
    <w:rsid w:val="008D18A2"/>
    <w:rsid w:val="008E0556"/>
    <w:rsid w:val="008E624D"/>
    <w:rsid w:val="00905642"/>
    <w:rsid w:val="00920E73"/>
    <w:rsid w:val="00986F7A"/>
    <w:rsid w:val="00993DBF"/>
    <w:rsid w:val="009B0CFC"/>
    <w:rsid w:val="009E067E"/>
    <w:rsid w:val="00A14DA8"/>
    <w:rsid w:val="00A17C3A"/>
    <w:rsid w:val="00A27363"/>
    <w:rsid w:val="00A4657C"/>
    <w:rsid w:val="00A564A7"/>
    <w:rsid w:val="00A64195"/>
    <w:rsid w:val="00A701AB"/>
    <w:rsid w:val="00A779C0"/>
    <w:rsid w:val="00A9589B"/>
    <w:rsid w:val="00AA568F"/>
    <w:rsid w:val="00AE2A46"/>
    <w:rsid w:val="00B054F0"/>
    <w:rsid w:val="00B234FC"/>
    <w:rsid w:val="00B23C8E"/>
    <w:rsid w:val="00B36CBD"/>
    <w:rsid w:val="00B5049A"/>
    <w:rsid w:val="00B72047"/>
    <w:rsid w:val="00B84365"/>
    <w:rsid w:val="00B85138"/>
    <w:rsid w:val="00BA1814"/>
    <w:rsid w:val="00BA75AF"/>
    <w:rsid w:val="00BC0006"/>
    <w:rsid w:val="00BC22FF"/>
    <w:rsid w:val="00BD1038"/>
    <w:rsid w:val="00BE5EB8"/>
    <w:rsid w:val="00C47753"/>
    <w:rsid w:val="00C51D9C"/>
    <w:rsid w:val="00C558DB"/>
    <w:rsid w:val="00C8744E"/>
    <w:rsid w:val="00C97ADB"/>
    <w:rsid w:val="00D00497"/>
    <w:rsid w:val="00D370C6"/>
    <w:rsid w:val="00D374CA"/>
    <w:rsid w:val="00D44698"/>
    <w:rsid w:val="00D46A5B"/>
    <w:rsid w:val="00D6229E"/>
    <w:rsid w:val="00D8516B"/>
    <w:rsid w:val="00D87D62"/>
    <w:rsid w:val="00D90EC6"/>
    <w:rsid w:val="00DA7E22"/>
    <w:rsid w:val="00DB3219"/>
    <w:rsid w:val="00DE34A3"/>
    <w:rsid w:val="00DE66EB"/>
    <w:rsid w:val="00DF61B3"/>
    <w:rsid w:val="00E14390"/>
    <w:rsid w:val="00E157CB"/>
    <w:rsid w:val="00E21F07"/>
    <w:rsid w:val="00E35698"/>
    <w:rsid w:val="00E52621"/>
    <w:rsid w:val="00E66522"/>
    <w:rsid w:val="00E71F80"/>
    <w:rsid w:val="00E86FE2"/>
    <w:rsid w:val="00EC6D89"/>
    <w:rsid w:val="00F15745"/>
    <w:rsid w:val="00F1710C"/>
    <w:rsid w:val="00F56EA1"/>
    <w:rsid w:val="00F674C0"/>
    <w:rsid w:val="00F84630"/>
    <w:rsid w:val="00F8691B"/>
    <w:rsid w:val="00FA5A32"/>
    <w:rsid w:val="00FC5864"/>
    <w:rsid w:val="00FD641C"/>
    <w:rsid w:val="00FF7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85044"/>
  <w15:chartTrackingRefBased/>
  <w15:docId w15:val="{BE1DC88D-F673-4DEF-B0BF-4386EBD1A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33C06"/>
    <w:pPr>
      <w:widowControl w:val="0"/>
      <w:spacing w:after="0" w:line="240" w:lineRule="auto"/>
    </w:pPr>
    <w:rPr>
      <w:rFonts w:ascii="Aptos" w:hAnsi="Aptos"/>
    </w:rPr>
  </w:style>
  <w:style w:type="paragraph" w:styleId="Heading1">
    <w:name w:val="heading 1"/>
    <w:basedOn w:val="Normal"/>
    <w:next w:val="Normal"/>
    <w:link w:val="Heading1Char"/>
    <w:uiPriority w:val="9"/>
    <w:qFormat/>
    <w:rsid w:val="00433C06"/>
    <w:pPr>
      <w:keepNext/>
      <w:keepLines/>
      <w:spacing w:before="360" w:after="80"/>
      <w:outlineLvl w:val="0"/>
    </w:pPr>
    <w:rPr>
      <w:rFonts w:asciiTheme="majorHAnsi" w:eastAsiaTheme="majorEastAsia" w:hAnsiTheme="majorHAnsi" w:cstheme="majorBidi"/>
      <w:color w:val="000000" w:themeColor="text1"/>
      <w:sz w:val="40"/>
      <w:szCs w:val="40"/>
    </w:rPr>
  </w:style>
  <w:style w:type="paragraph" w:styleId="Heading2">
    <w:name w:val="heading 2"/>
    <w:basedOn w:val="Normal"/>
    <w:next w:val="Normal"/>
    <w:link w:val="Heading2Char"/>
    <w:uiPriority w:val="9"/>
    <w:unhideWhenUsed/>
    <w:qFormat/>
    <w:rsid w:val="00433C06"/>
    <w:pPr>
      <w:keepNext/>
      <w:keepLines/>
      <w:spacing w:before="160" w:after="80"/>
      <w:outlineLvl w:val="1"/>
    </w:pPr>
    <w:rPr>
      <w:rFonts w:asciiTheme="majorHAnsi" w:eastAsiaTheme="majorEastAsia" w:hAnsiTheme="majorHAnsi" w:cstheme="majorBidi"/>
      <w:color w:val="000000" w:themeColor="text1"/>
      <w:sz w:val="32"/>
      <w:szCs w:val="32"/>
    </w:rPr>
  </w:style>
  <w:style w:type="paragraph" w:styleId="Heading3">
    <w:name w:val="heading 3"/>
    <w:basedOn w:val="Normal"/>
    <w:next w:val="Normal"/>
    <w:link w:val="Heading3Char"/>
    <w:uiPriority w:val="9"/>
    <w:unhideWhenUsed/>
    <w:qFormat/>
    <w:rsid w:val="00433C06"/>
    <w:pPr>
      <w:keepNext/>
      <w:keepLines/>
      <w:spacing w:before="160" w:after="80"/>
      <w:outlineLvl w:val="2"/>
    </w:pPr>
    <w:rPr>
      <w:rFonts w:asciiTheme="minorHAnsi" w:eastAsiaTheme="majorEastAsia" w:hAnsiTheme="minorHAnsi" w:cstheme="majorBidi"/>
      <w:color w:val="000000" w:themeColor="text1"/>
      <w:sz w:val="28"/>
      <w:szCs w:val="28"/>
    </w:rPr>
  </w:style>
  <w:style w:type="paragraph" w:styleId="Heading4">
    <w:name w:val="heading 4"/>
    <w:basedOn w:val="Normal"/>
    <w:next w:val="Normal"/>
    <w:link w:val="Heading4Char"/>
    <w:uiPriority w:val="9"/>
    <w:semiHidden/>
    <w:unhideWhenUsed/>
    <w:qFormat/>
    <w:rsid w:val="00433C06"/>
    <w:pPr>
      <w:keepNext/>
      <w:keepLines/>
      <w:spacing w:before="80" w:after="40"/>
      <w:outlineLvl w:val="3"/>
    </w:pPr>
    <w:rPr>
      <w:rFonts w:asciiTheme="minorHAnsi" w:eastAsiaTheme="majorEastAsia" w:hAnsiTheme="minorHAnsi" w:cstheme="majorBidi"/>
      <w:i/>
      <w:iCs/>
      <w:color w:val="000000" w:themeColor="text1"/>
    </w:rPr>
  </w:style>
  <w:style w:type="paragraph" w:styleId="Heading5">
    <w:name w:val="heading 5"/>
    <w:basedOn w:val="Normal"/>
    <w:next w:val="Normal"/>
    <w:link w:val="Heading5Char"/>
    <w:uiPriority w:val="9"/>
    <w:semiHidden/>
    <w:unhideWhenUsed/>
    <w:qFormat/>
    <w:rsid w:val="00433C06"/>
    <w:pPr>
      <w:keepNext/>
      <w:keepLines/>
      <w:spacing w:before="80" w:after="40"/>
      <w:outlineLvl w:val="4"/>
    </w:pPr>
    <w:rPr>
      <w:rFonts w:asciiTheme="minorHAnsi" w:eastAsiaTheme="majorEastAsia" w:hAnsiTheme="minorHAnsi" w:cstheme="majorBidi"/>
      <w:color w:val="000000" w:themeColor="text1"/>
    </w:rPr>
  </w:style>
  <w:style w:type="paragraph" w:styleId="Heading6">
    <w:name w:val="heading 6"/>
    <w:basedOn w:val="Normal"/>
    <w:next w:val="Normal"/>
    <w:link w:val="Heading6Char"/>
    <w:uiPriority w:val="9"/>
    <w:semiHidden/>
    <w:unhideWhenUsed/>
    <w:qFormat/>
    <w:rsid w:val="00433C06"/>
    <w:pPr>
      <w:keepNext/>
      <w:keepLines/>
      <w:spacing w:before="40"/>
      <w:outlineLvl w:val="5"/>
    </w:pPr>
    <w:rPr>
      <w:rFonts w:asciiTheme="minorHAnsi" w:eastAsiaTheme="majorEastAsia" w:hAnsiTheme="minorHAnsi" w:cstheme="majorBidi"/>
      <w:i/>
      <w:iCs/>
      <w:color w:val="6D1D23"/>
    </w:rPr>
  </w:style>
  <w:style w:type="paragraph" w:styleId="Heading7">
    <w:name w:val="heading 7"/>
    <w:basedOn w:val="Normal"/>
    <w:next w:val="Normal"/>
    <w:link w:val="Heading7Char"/>
    <w:uiPriority w:val="9"/>
    <w:semiHidden/>
    <w:unhideWhenUsed/>
    <w:qFormat/>
    <w:rsid w:val="00433C06"/>
    <w:pPr>
      <w:keepNext/>
      <w:keepLines/>
      <w:spacing w:before="40"/>
      <w:outlineLvl w:val="6"/>
    </w:pPr>
    <w:rPr>
      <w:rFonts w:asciiTheme="minorHAnsi" w:eastAsiaTheme="majorEastAsia" w:hAnsiTheme="minorHAnsi" w:cstheme="majorBidi"/>
      <w:color w:val="6D1D23"/>
    </w:rPr>
  </w:style>
  <w:style w:type="paragraph" w:styleId="Heading8">
    <w:name w:val="heading 8"/>
    <w:basedOn w:val="Normal"/>
    <w:next w:val="Normal"/>
    <w:link w:val="Heading8Char"/>
    <w:uiPriority w:val="9"/>
    <w:semiHidden/>
    <w:unhideWhenUsed/>
    <w:qFormat/>
    <w:rsid w:val="00433C06"/>
    <w:pPr>
      <w:keepNext/>
      <w:keepLines/>
      <w:outlineLvl w:val="7"/>
    </w:pPr>
    <w:rPr>
      <w:rFonts w:asciiTheme="minorHAnsi" w:eastAsiaTheme="majorEastAsia" w:hAnsiTheme="minorHAnsi" w:cstheme="majorBidi"/>
      <w:i/>
      <w:iCs/>
      <w:color w:val="6D1D23"/>
    </w:rPr>
  </w:style>
  <w:style w:type="paragraph" w:styleId="Heading9">
    <w:name w:val="heading 9"/>
    <w:basedOn w:val="Normal"/>
    <w:next w:val="Normal"/>
    <w:link w:val="Heading9Char"/>
    <w:uiPriority w:val="9"/>
    <w:semiHidden/>
    <w:unhideWhenUsed/>
    <w:qFormat/>
    <w:rsid w:val="00433C06"/>
    <w:pPr>
      <w:keepNext/>
      <w:keepLines/>
      <w:outlineLvl w:val="8"/>
    </w:pPr>
    <w:rPr>
      <w:rFonts w:asciiTheme="minorHAnsi" w:eastAsiaTheme="majorEastAsia" w:hAnsiTheme="minorHAnsi" w:cstheme="majorBidi"/>
      <w:color w:val="6D1D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C06"/>
    <w:rPr>
      <w:rFonts w:asciiTheme="majorHAnsi" w:eastAsiaTheme="majorEastAsia" w:hAnsiTheme="majorHAnsi" w:cstheme="majorBidi"/>
      <w:color w:val="000000" w:themeColor="text1"/>
      <w:sz w:val="40"/>
      <w:szCs w:val="40"/>
    </w:rPr>
  </w:style>
  <w:style w:type="character" w:customStyle="1" w:styleId="Heading2Char">
    <w:name w:val="Heading 2 Char"/>
    <w:basedOn w:val="DefaultParagraphFont"/>
    <w:link w:val="Heading2"/>
    <w:uiPriority w:val="9"/>
    <w:rsid w:val="00433C06"/>
    <w:rPr>
      <w:rFonts w:asciiTheme="majorHAnsi" w:eastAsiaTheme="majorEastAsia" w:hAnsiTheme="majorHAnsi" w:cstheme="majorBidi"/>
      <w:color w:val="000000" w:themeColor="text1"/>
      <w:sz w:val="32"/>
      <w:szCs w:val="32"/>
    </w:rPr>
  </w:style>
  <w:style w:type="character" w:customStyle="1" w:styleId="Heading3Char">
    <w:name w:val="Heading 3 Char"/>
    <w:basedOn w:val="DefaultParagraphFont"/>
    <w:link w:val="Heading3"/>
    <w:uiPriority w:val="9"/>
    <w:rsid w:val="00433C06"/>
    <w:rPr>
      <w:rFonts w:eastAsiaTheme="majorEastAsia" w:cstheme="majorBidi"/>
      <w:color w:val="000000" w:themeColor="text1"/>
      <w:sz w:val="28"/>
      <w:szCs w:val="28"/>
    </w:rPr>
  </w:style>
  <w:style w:type="character" w:customStyle="1" w:styleId="Heading4Char">
    <w:name w:val="Heading 4 Char"/>
    <w:basedOn w:val="DefaultParagraphFont"/>
    <w:link w:val="Heading4"/>
    <w:uiPriority w:val="9"/>
    <w:semiHidden/>
    <w:rsid w:val="00433C06"/>
    <w:rPr>
      <w:rFonts w:eastAsiaTheme="majorEastAsia" w:cstheme="majorBidi"/>
      <w:i/>
      <w:iCs/>
      <w:color w:val="000000" w:themeColor="text1"/>
    </w:rPr>
  </w:style>
  <w:style w:type="character" w:customStyle="1" w:styleId="Heading5Char">
    <w:name w:val="Heading 5 Char"/>
    <w:basedOn w:val="DefaultParagraphFont"/>
    <w:link w:val="Heading5"/>
    <w:uiPriority w:val="9"/>
    <w:semiHidden/>
    <w:rsid w:val="00433C06"/>
    <w:rPr>
      <w:rFonts w:eastAsiaTheme="majorEastAsia" w:cstheme="majorBidi"/>
      <w:color w:val="000000" w:themeColor="text1"/>
    </w:rPr>
  </w:style>
  <w:style w:type="character" w:customStyle="1" w:styleId="Heading6Char">
    <w:name w:val="Heading 6 Char"/>
    <w:basedOn w:val="DefaultParagraphFont"/>
    <w:link w:val="Heading6"/>
    <w:uiPriority w:val="9"/>
    <w:semiHidden/>
    <w:rsid w:val="00433C06"/>
    <w:rPr>
      <w:rFonts w:eastAsiaTheme="majorEastAsia" w:cstheme="majorBidi"/>
      <w:i/>
      <w:iCs/>
      <w:color w:val="6D1D23"/>
    </w:rPr>
  </w:style>
  <w:style w:type="character" w:customStyle="1" w:styleId="Heading7Char">
    <w:name w:val="Heading 7 Char"/>
    <w:basedOn w:val="DefaultParagraphFont"/>
    <w:link w:val="Heading7"/>
    <w:uiPriority w:val="9"/>
    <w:semiHidden/>
    <w:rsid w:val="00433C06"/>
    <w:rPr>
      <w:rFonts w:eastAsiaTheme="majorEastAsia" w:cstheme="majorBidi"/>
      <w:color w:val="6D1D23"/>
    </w:rPr>
  </w:style>
  <w:style w:type="character" w:customStyle="1" w:styleId="Heading8Char">
    <w:name w:val="Heading 8 Char"/>
    <w:basedOn w:val="DefaultParagraphFont"/>
    <w:link w:val="Heading8"/>
    <w:uiPriority w:val="9"/>
    <w:semiHidden/>
    <w:rsid w:val="00433C06"/>
    <w:rPr>
      <w:rFonts w:eastAsiaTheme="majorEastAsia" w:cstheme="majorBidi"/>
      <w:i/>
      <w:iCs/>
      <w:color w:val="6D1D23"/>
    </w:rPr>
  </w:style>
  <w:style w:type="character" w:customStyle="1" w:styleId="Heading9Char">
    <w:name w:val="Heading 9 Char"/>
    <w:basedOn w:val="DefaultParagraphFont"/>
    <w:link w:val="Heading9"/>
    <w:uiPriority w:val="9"/>
    <w:semiHidden/>
    <w:rsid w:val="00433C06"/>
    <w:rPr>
      <w:rFonts w:eastAsiaTheme="majorEastAsia" w:cstheme="majorBidi"/>
      <w:color w:val="6D1D23"/>
    </w:rPr>
  </w:style>
  <w:style w:type="paragraph" w:styleId="Title">
    <w:name w:val="Title"/>
    <w:basedOn w:val="Normal"/>
    <w:next w:val="Normal"/>
    <w:link w:val="TitleChar"/>
    <w:uiPriority w:val="10"/>
    <w:qFormat/>
    <w:rsid w:val="00433C0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3C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3C0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3C06"/>
    <w:rPr>
      <w:rFonts w:eastAsiaTheme="majorEastAsia" w:cstheme="majorBidi"/>
      <w:color w:val="595959" w:themeColor="text1" w:themeTint="A6"/>
      <w:spacing w:val="15"/>
      <w:sz w:val="28"/>
      <w:szCs w:val="28"/>
    </w:rPr>
  </w:style>
  <w:style w:type="paragraph" w:styleId="ListParagraph">
    <w:name w:val="List Paragraph"/>
    <w:basedOn w:val="Normal"/>
    <w:uiPriority w:val="1"/>
    <w:qFormat/>
    <w:rsid w:val="00433C06"/>
    <w:pPr>
      <w:ind w:left="720"/>
      <w:contextualSpacing/>
    </w:pPr>
  </w:style>
  <w:style w:type="paragraph" w:styleId="Quote">
    <w:name w:val="Quote"/>
    <w:basedOn w:val="Normal"/>
    <w:next w:val="Normal"/>
    <w:link w:val="QuoteChar"/>
    <w:uiPriority w:val="29"/>
    <w:qFormat/>
    <w:rsid w:val="00433C0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33C06"/>
    <w:rPr>
      <w:rFonts w:ascii="Aptos" w:hAnsi="Aptos"/>
      <w:i/>
      <w:iCs/>
      <w:color w:val="404040" w:themeColor="text1" w:themeTint="BF"/>
    </w:rPr>
  </w:style>
  <w:style w:type="paragraph" w:styleId="IntenseQuote">
    <w:name w:val="Intense Quote"/>
    <w:basedOn w:val="Normal"/>
    <w:next w:val="Normal"/>
    <w:link w:val="IntenseQuoteChar"/>
    <w:uiPriority w:val="30"/>
    <w:qFormat/>
    <w:rsid w:val="00433C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3C06"/>
    <w:rPr>
      <w:rFonts w:ascii="Aptos" w:hAnsi="Aptos"/>
      <w:i/>
      <w:iCs/>
      <w:color w:val="0F4761" w:themeColor="accent1" w:themeShade="BF"/>
    </w:rPr>
  </w:style>
  <w:style w:type="character" w:styleId="IntenseEmphasis">
    <w:name w:val="Intense Emphasis"/>
    <w:basedOn w:val="DefaultParagraphFont"/>
    <w:uiPriority w:val="21"/>
    <w:qFormat/>
    <w:rsid w:val="00433C06"/>
    <w:rPr>
      <w:i/>
      <w:iCs/>
      <w:color w:val="0F4761" w:themeColor="accent1" w:themeShade="BF"/>
    </w:rPr>
  </w:style>
  <w:style w:type="character" w:styleId="IntenseReference">
    <w:name w:val="Intense Reference"/>
    <w:basedOn w:val="DefaultParagraphFont"/>
    <w:uiPriority w:val="32"/>
    <w:qFormat/>
    <w:rsid w:val="00433C06"/>
    <w:rPr>
      <w:b/>
      <w:bCs/>
      <w:smallCaps/>
      <w:color w:val="0F4761" w:themeColor="accent1" w:themeShade="BF"/>
      <w:spacing w:val="5"/>
    </w:rPr>
  </w:style>
  <w:style w:type="character" w:styleId="Strong">
    <w:name w:val="Strong"/>
    <w:basedOn w:val="DefaultParagraphFont"/>
    <w:uiPriority w:val="22"/>
    <w:qFormat/>
    <w:rsid w:val="00433C06"/>
    <w:rPr>
      <w:b/>
      <w:bCs/>
    </w:rPr>
  </w:style>
  <w:style w:type="character" w:styleId="Hyperlink">
    <w:name w:val="Hyperlink"/>
    <w:basedOn w:val="DefaultParagraphFont"/>
    <w:uiPriority w:val="99"/>
    <w:unhideWhenUsed/>
    <w:rsid w:val="00433C06"/>
    <w:rPr>
      <w:color w:val="467886" w:themeColor="hyperlink"/>
      <w:u w:val="single"/>
    </w:rPr>
  </w:style>
  <w:style w:type="character" w:styleId="UnresolvedMention">
    <w:name w:val="Unresolved Mention"/>
    <w:basedOn w:val="DefaultParagraphFont"/>
    <w:uiPriority w:val="99"/>
    <w:semiHidden/>
    <w:unhideWhenUsed/>
    <w:rsid w:val="00433C06"/>
    <w:rPr>
      <w:color w:val="605E5C"/>
      <w:shd w:val="clear" w:color="auto" w:fill="E1DFDD"/>
    </w:rPr>
  </w:style>
  <w:style w:type="paragraph" w:styleId="BodyText">
    <w:name w:val="Body Text"/>
    <w:basedOn w:val="Normal"/>
    <w:link w:val="BodyTextChar"/>
    <w:uiPriority w:val="1"/>
    <w:qFormat/>
    <w:rsid w:val="00357C88"/>
    <w:pPr>
      <w:autoSpaceDE w:val="0"/>
      <w:autoSpaceDN w:val="0"/>
    </w:pPr>
    <w:rPr>
      <w:rFonts w:ascii="Calibri" w:eastAsia="Calibri" w:hAnsi="Calibri" w:cs="Calibri"/>
      <w:sz w:val="24"/>
      <w:szCs w:val="24"/>
    </w:rPr>
  </w:style>
  <w:style w:type="character" w:customStyle="1" w:styleId="BodyTextChar">
    <w:name w:val="Body Text Char"/>
    <w:basedOn w:val="DefaultParagraphFont"/>
    <w:link w:val="BodyText"/>
    <w:uiPriority w:val="1"/>
    <w:rsid w:val="00357C88"/>
    <w:rPr>
      <w:rFonts w:ascii="Calibri" w:eastAsia="Calibri" w:hAnsi="Calibri" w:cs="Calibri"/>
      <w:sz w:val="24"/>
      <w:szCs w:val="24"/>
    </w:rPr>
  </w:style>
  <w:style w:type="character" w:styleId="Emphasis">
    <w:name w:val="Emphasis"/>
    <w:basedOn w:val="DefaultParagraphFont"/>
    <w:uiPriority w:val="20"/>
    <w:qFormat/>
    <w:rsid w:val="004D31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804b1ff-0c24-4b7f-b3da-2324766e9c40">
      <Terms xmlns="http://schemas.microsoft.com/office/infopath/2007/PartnerControls"/>
    </lcf76f155ced4ddcb4097134ff3c332f>
    <TaxCatchAll xmlns="364453be-820c-4a39-83cd-58beacdaf5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E1833E067F7BE4DBFA01A7E5BB4DA3A" ma:contentTypeVersion="14" ma:contentTypeDescription="Create a new document." ma:contentTypeScope="" ma:versionID="42ed80079633aaa79597d8ed1afd0fec">
  <xsd:schema xmlns:xsd="http://www.w3.org/2001/XMLSchema" xmlns:xs="http://www.w3.org/2001/XMLSchema" xmlns:p="http://schemas.microsoft.com/office/2006/metadata/properties" xmlns:ns2="b804b1ff-0c24-4b7f-b3da-2324766e9c40" xmlns:ns3="364453be-820c-4a39-83cd-58beacdaf5fc" targetNamespace="http://schemas.microsoft.com/office/2006/metadata/properties" ma:root="true" ma:fieldsID="95ca8549430f68bbb87874f811a79727" ns2:_="" ns3:_="">
    <xsd:import namespace="b804b1ff-0c24-4b7f-b3da-2324766e9c40"/>
    <xsd:import namespace="364453be-820c-4a39-83cd-58beacdaf5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04b1ff-0c24-4b7f-b3da-2324766e9c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74f3122-44b1-41ea-91ad-831baa7c83a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4453be-820c-4a39-83cd-58beacdaf5f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b88eba2-e0f2-4f73-be3e-dd6231eb4409}" ma:internalName="TaxCatchAll" ma:showField="CatchAllData" ma:web="364453be-820c-4a39-83cd-58beacdaf5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38FD85-6BFA-46CA-B1D3-A4B75111CE88}">
  <ds:schemaRefs>
    <ds:schemaRef ds:uri="http://schemas.microsoft.com/office/2006/metadata/properties"/>
    <ds:schemaRef ds:uri="http://schemas.microsoft.com/office/infopath/2007/PartnerControls"/>
    <ds:schemaRef ds:uri="b804b1ff-0c24-4b7f-b3da-2324766e9c40"/>
    <ds:schemaRef ds:uri="364453be-820c-4a39-83cd-58beacdaf5fc"/>
  </ds:schemaRefs>
</ds:datastoreItem>
</file>

<file path=customXml/itemProps2.xml><?xml version="1.0" encoding="utf-8"?>
<ds:datastoreItem xmlns:ds="http://schemas.openxmlformats.org/officeDocument/2006/customXml" ds:itemID="{CC907FA5-1D7D-44B9-B714-4CA0B1EA7CD1}">
  <ds:schemaRefs>
    <ds:schemaRef ds:uri="http://schemas.microsoft.com/sharepoint/v3/contenttype/forms"/>
  </ds:schemaRefs>
</ds:datastoreItem>
</file>

<file path=customXml/itemProps3.xml><?xml version="1.0" encoding="utf-8"?>
<ds:datastoreItem xmlns:ds="http://schemas.openxmlformats.org/officeDocument/2006/customXml" ds:itemID="{04D46117-C600-428E-9EFE-80D5B33A4B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04b1ff-0c24-4b7f-b3da-2324766e9c40"/>
    <ds:schemaRef ds:uri="364453be-820c-4a39-83cd-58beacdaf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881</Words>
  <Characters>5025</Characters>
  <Application>Microsoft Office Word</Application>
  <DocSecurity>0</DocSecurity>
  <Lines>41</Lines>
  <Paragraphs>11</Paragraphs>
  <ScaleCrop>false</ScaleCrop>
  <Company/>
  <LinksUpToDate>false</LinksUpToDate>
  <CharactersWithSpaces>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Rahn</dc:creator>
  <cp:keywords/>
  <dc:description/>
  <cp:lastModifiedBy>Victoria Rahn</cp:lastModifiedBy>
  <cp:revision>2</cp:revision>
  <dcterms:created xsi:type="dcterms:W3CDTF">2025-12-11T20:49:00Z</dcterms:created>
  <dcterms:modified xsi:type="dcterms:W3CDTF">2025-12-11T20:49:00Z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0x0101006E1833E067F7BE4DBFA01A7E5BB4DA3A</vt:lpwstr>
  </property>
</Properties>
</file>